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FF051" w14:textId="77777777" w:rsidR="00AF7761" w:rsidRPr="00B53EF4" w:rsidRDefault="00AF7761" w:rsidP="00AF7761">
      <w:pPr>
        <w:spacing w:after="0" w:line="312" w:lineRule="auto"/>
        <w:jc w:val="both"/>
        <w:rPr>
          <w:rFonts w:ascii="Garamond" w:hAnsi="Garamond"/>
          <w:sz w:val="24"/>
          <w:szCs w:val="24"/>
          <w:lang w:eastAsia="sl-SI"/>
        </w:rPr>
      </w:pPr>
    </w:p>
    <w:p w14:paraId="30CE343E" w14:textId="3B5A5A2A" w:rsidR="003F1B4D" w:rsidRPr="003F1B4D" w:rsidRDefault="003F1B4D" w:rsidP="003F1B4D">
      <w:pPr>
        <w:spacing w:after="0" w:line="240" w:lineRule="auto"/>
        <w:rPr>
          <w:rFonts w:ascii="Times New Roman" w:eastAsia="Times New Roman" w:hAnsi="Times New Roman"/>
          <w:sz w:val="24"/>
          <w:szCs w:val="24"/>
          <w:lang w:eastAsia="sl-SI"/>
        </w:rPr>
      </w:pPr>
      <w:bookmarkStart w:id="0" w:name="_Hlk134711544"/>
      <w:r w:rsidRPr="003F1B4D">
        <w:rPr>
          <w:rFonts w:ascii="Times New Roman" w:eastAsia="Times New Roman" w:hAnsi="Times New Roman"/>
          <w:noProof/>
          <w:sz w:val="24"/>
          <w:szCs w:val="24"/>
          <w:lang w:eastAsia="sl-SI"/>
        </w:rPr>
        <w:drawing>
          <wp:inline distT="0" distB="0" distL="0" distR="0" wp14:anchorId="1F34347C" wp14:editId="069C75A8">
            <wp:extent cx="2057400" cy="371475"/>
            <wp:effectExtent l="0" t="0" r="0" b="9525"/>
            <wp:docPr id="460820045" name="Slika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71B6F507" w14:textId="77777777" w:rsidR="003F1B4D" w:rsidRPr="003F1B4D" w:rsidRDefault="003F1B4D" w:rsidP="003F1B4D">
      <w:pPr>
        <w:spacing w:after="0" w:line="240" w:lineRule="auto"/>
        <w:rPr>
          <w:rFonts w:ascii="Times New Roman" w:eastAsia="Times New Roman" w:hAnsi="Times New Roman" w:cs="Segoe UI"/>
          <w:b/>
          <w:sz w:val="24"/>
          <w:szCs w:val="24"/>
          <w:lang w:eastAsia="sl-SI"/>
        </w:rPr>
      </w:pPr>
      <w:r w:rsidRPr="003F1B4D">
        <w:rPr>
          <w:rFonts w:ascii="Times New Roman" w:eastAsia="Times New Roman" w:hAnsi="Times New Roman" w:cs="Segoe UI"/>
          <w:b/>
          <w:sz w:val="24"/>
          <w:szCs w:val="24"/>
          <w:lang w:eastAsia="sl-SI"/>
        </w:rPr>
        <w:t>Oblakova ulica 5</w:t>
      </w:r>
    </w:p>
    <w:p w14:paraId="12E30AD3" w14:textId="77777777" w:rsidR="003F1B4D" w:rsidRPr="003F1B4D" w:rsidRDefault="003F1B4D" w:rsidP="003F1B4D">
      <w:pPr>
        <w:spacing w:after="0" w:line="240" w:lineRule="auto"/>
        <w:rPr>
          <w:rFonts w:ascii="Times New Roman" w:eastAsia="Times New Roman" w:hAnsi="Times New Roman" w:cs="Segoe UI"/>
          <w:b/>
          <w:sz w:val="24"/>
          <w:szCs w:val="24"/>
          <w:lang w:eastAsia="sl-SI"/>
        </w:rPr>
      </w:pPr>
      <w:r w:rsidRPr="003F1B4D">
        <w:rPr>
          <w:rFonts w:ascii="Times New Roman" w:eastAsia="Times New Roman" w:hAnsi="Times New Roman" w:cs="Segoe UI"/>
          <w:b/>
          <w:sz w:val="24"/>
          <w:szCs w:val="24"/>
          <w:lang w:eastAsia="sl-SI"/>
        </w:rPr>
        <w:t>3000  Celje</w:t>
      </w:r>
    </w:p>
    <w:p w14:paraId="550BB1B2" w14:textId="77777777" w:rsidR="00AF7761" w:rsidRPr="00DA70FC" w:rsidRDefault="00AF7761" w:rsidP="00AF7761">
      <w:pPr>
        <w:spacing w:after="0" w:line="312" w:lineRule="auto"/>
        <w:jc w:val="both"/>
        <w:rPr>
          <w:rFonts w:ascii="Garamond" w:hAnsi="Garamond"/>
          <w:b/>
          <w:sz w:val="24"/>
          <w:szCs w:val="24"/>
        </w:rPr>
      </w:pPr>
    </w:p>
    <w:bookmarkEnd w:id="0"/>
    <w:p w14:paraId="3CACE32A" w14:textId="77777777" w:rsidR="00AF7761" w:rsidRPr="00DA70FC" w:rsidRDefault="00AF7761" w:rsidP="00AF7761">
      <w:pPr>
        <w:spacing w:after="0" w:line="312" w:lineRule="auto"/>
        <w:jc w:val="both"/>
        <w:rPr>
          <w:rFonts w:ascii="Garamond" w:hAnsi="Garamond"/>
          <w:b/>
          <w:sz w:val="24"/>
          <w:szCs w:val="24"/>
        </w:rPr>
      </w:pPr>
    </w:p>
    <w:p w14:paraId="4F939281" w14:textId="77777777" w:rsidR="00AF7761" w:rsidRPr="00DA70FC" w:rsidRDefault="00AF7761" w:rsidP="00AF7761">
      <w:pPr>
        <w:spacing w:after="0" w:line="312" w:lineRule="auto"/>
        <w:jc w:val="both"/>
        <w:rPr>
          <w:rFonts w:ascii="Garamond" w:hAnsi="Garamond"/>
          <w:b/>
          <w:sz w:val="24"/>
          <w:szCs w:val="24"/>
        </w:rPr>
      </w:pPr>
    </w:p>
    <w:p w14:paraId="6B684D4E" w14:textId="77777777" w:rsidR="00AF7761" w:rsidRPr="00DA70FC" w:rsidRDefault="00AF7761" w:rsidP="00AF7761">
      <w:pPr>
        <w:spacing w:after="0" w:line="312" w:lineRule="auto"/>
        <w:jc w:val="both"/>
        <w:rPr>
          <w:rFonts w:ascii="Garamond" w:hAnsi="Garamond"/>
          <w:sz w:val="24"/>
          <w:szCs w:val="24"/>
        </w:rPr>
      </w:pPr>
    </w:p>
    <w:p w14:paraId="1B6A9F80" w14:textId="77777777" w:rsidR="00AF7761" w:rsidRPr="00DA70FC" w:rsidRDefault="00AF7761" w:rsidP="00AF7761">
      <w:pPr>
        <w:spacing w:after="0" w:line="312" w:lineRule="auto"/>
        <w:jc w:val="both"/>
        <w:rPr>
          <w:rFonts w:ascii="Garamond" w:hAnsi="Garamond"/>
          <w:sz w:val="24"/>
          <w:szCs w:val="24"/>
        </w:rPr>
      </w:pPr>
    </w:p>
    <w:p w14:paraId="6475B635" w14:textId="77777777" w:rsidR="00AF7761" w:rsidRPr="00DA70FC" w:rsidRDefault="00AF7761" w:rsidP="00AF7761">
      <w:pPr>
        <w:spacing w:after="0" w:line="312" w:lineRule="auto"/>
        <w:jc w:val="both"/>
        <w:rPr>
          <w:rFonts w:ascii="Garamond" w:hAnsi="Garamond"/>
          <w:sz w:val="24"/>
          <w:szCs w:val="24"/>
        </w:rPr>
      </w:pPr>
    </w:p>
    <w:p w14:paraId="12DBFEC0"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CC8CA05"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DFAD31E"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7A8213AA"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6B3964EE"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13E1E830"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5C95384D"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639DCB05"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A70FC">
        <w:rPr>
          <w:rFonts w:ascii="Garamond" w:eastAsiaTheme="minorEastAsia" w:hAnsi="Garamond"/>
          <w:bCs/>
          <w:sz w:val="24"/>
          <w:szCs w:val="24"/>
          <w:lang w:eastAsia="sl-SI"/>
        </w:rPr>
        <w:t>Razpisna dokumentacija v postopku oddaje naročila po odprtem postopku:</w:t>
      </w:r>
    </w:p>
    <w:p w14:paraId="378271FB" w14:textId="77777777" w:rsidR="00AF7761" w:rsidRPr="00DA70FC" w:rsidRDefault="00AF7761" w:rsidP="00AF7761">
      <w:pPr>
        <w:spacing w:after="0" w:line="312" w:lineRule="auto"/>
        <w:jc w:val="center"/>
        <w:rPr>
          <w:rFonts w:ascii="Garamond" w:eastAsiaTheme="minorEastAsia" w:hAnsi="Garamond"/>
          <w:b/>
          <w:sz w:val="24"/>
          <w:szCs w:val="24"/>
          <w:lang w:eastAsia="sl-SI"/>
        </w:rPr>
      </w:pPr>
    </w:p>
    <w:p w14:paraId="225B8AFE" w14:textId="77777777" w:rsidR="00AF7761" w:rsidRPr="00DA70FC" w:rsidRDefault="00AF7761" w:rsidP="00AF7761">
      <w:pPr>
        <w:spacing w:after="0" w:line="312" w:lineRule="auto"/>
        <w:jc w:val="center"/>
        <w:rPr>
          <w:rFonts w:ascii="Garamond" w:eastAsiaTheme="minorEastAsia" w:hAnsi="Garamond"/>
          <w:b/>
          <w:sz w:val="24"/>
          <w:szCs w:val="24"/>
          <w:lang w:eastAsia="sl-SI"/>
        </w:rPr>
      </w:pPr>
    </w:p>
    <w:p w14:paraId="2CEFFFD3" w14:textId="28335772" w:rsidR="00AF7761" w:rsidRPr="00DA70FC" w:rsidRDefault="00AF7761" w:rsidP="00AF7761">
      <w:pPr>
        <w:spacing w:after="0" w:line="312" w:lineRule="auto"/>
        <w:jc w:val="center"/>
        <w:rPr>
          <w:rFonts w:ascii="Garamond" w:eastAsiaTheme="minorEastAsia" w:hAnsi="Garamond"/>
          <w:b/>
          <w:i/>
          <w:sz w:val="24"/>
          <w:szCs w:val="24"/>
          <w:lang w:eastAsia="sl-SI"/>
        </w:rPr>
      </w:pPr>
      <w:r w:rsidRPr="00DA70FC">
        <w:rPr>
          <w:rFonts w:ascii="Garamond" w:eastAsiaTheme="minorEastAsia" w:hAnsi="Garamond"/>
          <w:b/>
          <w:i/>
          <w:sz w:val="24"/>
          <w:szCs w:val="24"/>
          <w:lang w:eastAsia="sl-SI"/>
        </w:rPr>
        <w:t>»</w:t>
      </w:r>
      <w:r>
        <w:rPr>
          <w:rFonts w:ascii="Garamond" w:eastAsiaTheme="minorEastAsia" w:hAnsi="Garamond"/>
          <w:b/>
          <w:i/>
          <w:sz w:val="24"/>
          <w:szCs w:val="24"/>
          <w:lang w:eastAsia="sl-SI"/>
        </w:rPr>
        <w:t>Dobava konvencionalnih in ekoloških živil za obdobje 36 mesecev</w:t>
      </w:r>
      <w:r w:rsidRPr="00DA70FC">
        <w:rPr>
          <w:rFonts w:ascii="Garamond" w:eastAsiaTheme="minorEastAsia" w:hAnsi="Garamond"/>
          <w:b/>
          <w:i/>
          <w:sz w:val="24"/>
          <w:szCs w:val="24"/>
          <w:lang w:eastAsia="sl-SI"/>
        </w:rPr>
        <w:t>«</w:t>
      </w:r>
    </w:p>
    <w:p w14:paraId="0E361B6B"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4CC6A293"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7B57BEE9"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7043E4DB"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77AF9B45"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26E48DB2"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291CA13C"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4A623DC8"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35E90A55"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483E2F34" w14:textId="77777777" w:rsidR="00AF7761" w:rsidRPr="00DA70FC" w:rsidRDefault="00AF7761" w:rsidP="00AF7761">
      <w:pPr>
        <w:spacing w:line="312" w:lineRule="auto"/>
        <w:jc w:val="both"/>
        <w:rPr>
          <w:rFonts w:ascii="Garamond" w:eastAsiaTheme="minorEastAsia" w:hAnsi="Garamond"/>
          <w:bCs/>
          <w:sz w:val="24"/>
          <w:szCs w:val="24"/>
          <w:lang w:eastAsia="sl-SI"/>
        </w:rPr>
      </w:pPr>
    </w:p>
    <w:p w14:paraId="14A5ACF1" w14:textId="77777777" w:rsidR="00AF7761" w:rsidRPr="00DA70FC" w:rsidRDefault="00AF7761" w:rsidP="00AF77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p>
    <w:p w14:paraId="18804D72" w14:textId="17870C35" w:rsidR="00AF7761" w:rsidRPr="00DA70FC" w:rsidRDefault="003F1B4D" w:rsidP="00AF7761">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Celje, avgust 2023</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048BE99" w14:textId="4322FC73" w:rsidR="00AF7761" w:rsidRPr="00DA70FC" w:rsidRDefault="00AF7761" w:rsidP="00AF7761">
      <w:pPr>
        <w:spacing w:after="0" w:line="312" w:lineRule="auto"/>
        <w:jc w:val="both"/>
        <w:rPr>
          <w:rFonts w:ascii="Garamond" w:hAnsi="Garamond"/>
          <w:sz w:val="24"/>
          <w:szCs w:val="24"/>
        </w:rPr>
      </w:pPr>
    </w:p>
    <w:p w14:paraId="11C4D345" w14:textId="77777777" w:rsidR="00AF7761" w:rsidRPr="00DA70FC" w:rsidRDefault="00AF7761" w:rsidP="00AF7761">
      <w:pPr>
        <w:spacing w:after="0" w:line="312" w:lineRule="auto"/>
        <w:jc w:val="both"/>
        <w:rPr>
          <w:rFonts w:ascii="Garamond" w:hAnsi="Garamond"/>
          <w:sz w:val="24"/>
          <w:szCs w:val="24"/>
        </w:rPr>
      </w:pPr>
    </w:p>
    <w:p w14:paraId="46E9AFD2" w14:textId="77777777" w:rsidR="00AF7761" w:rsidRPr="00DA70FC" w:rsidRDefault="00AF7761" w:rsidP="00AF7761">
      <w:pPr>
        <w:spacing w:after="0" w:line="312" w:lineRule="auto"/>
        <w:jc w:val="both"/>
        <w:rPr>
          <w:rFonts w:ascii="Garamond" w:hAnsi="Garamond"/>
          <w:sz w:val="24"/>
          <w:szCs w:val="24"/>
        </w:rPr>
      </w:pPr>
    </w:p>
    <w:sdt>
      <w:sdtPr>
        <w:rPr>
          <w:rFonts w:ascii="Calibri" w:eastAsia="Calibri" w:hAnsi="Calibri" w:cs="Times New Roman"/>
          <w:color w:val="auto"/>
          <w:sz w:val="22"/>
          <w:szCs w:val="22"/>
          <w:lang w:eastAsia="en-US"/>
        </w:rPr>
        <w:id w:val="973103634"/>
        <w:docPartObj>
          <w:docPartGallery w:val="Table of Contents"/>
          <w:docPartUnique/>
        </w:docPartObj>
      </w:sdtPr>
      <w:sdtEndPr>
        <w:rPr>
          <w:rFonts w:ascii="Garamond" w:hAnsi="Garamond" w:cs="Arial"/>
          <w:sz w:val="24"/>
          <w:szCs w:val="24"/>
        </w:rPr>
      </w:sdtEndPr>
      <w:sdtContent>
        <w:p w14:paraId="0E0AD625" w14:textId="77777777" w:rsidR="00AF7761" w:rsidRPr="00DA70FC" w:rsidRDefault="00AF7761" w:rsidP="002739DA">
          <w:pPr>
            <w:pStyle w:val="NaslovTOC"/>
          </w:pPr>
          <w:r w:rsidRPr="00DA70FC">
            <w:t>Vsebina</w:t>
          </w:r>
        </w:p>
        <w:p w14:paraId="6A3FE66F" w14:textId="13E51A2F" w:rsidR="00AF7761" w:rsidRPr="00DA70FC" w:rsidRDefault="0037229F" w:rsidP="00AF7761">
          <w:pPr>
            <w:spacing w:line="312" w:lineRule="auto"/>
            <w:jc w:val="both"/>
            <w:rPr>
              <w:rFonts w:ascii="Garamond" w:hAnsi="Garamond" w:cs="Arial"/>
              <w:sz w:val="24"/>
              <w:szCs w:val="24"/>
            </w:rPr>
          </w:pPr>
        </w:p>
      </w:sdtContent>
    </w:sdt>
    <w:p w14:paraId="30781089" w14:textId="77777777" w:rsidR="00AF7761" w:rsidRPr="00DA70FC" w:rsidRDefault="00AF7761" w:rsidP="00AF7761">
      <w:pPr>
        <w:spacing w:after="0" w:line="312" w:lineRule="auto"/>
        <w:contextualSpacing/>
        <w:jc w:val="both"/>
        <w:outlineLvl w:val="0"/>
        <w:rPr>
          <w:rFonts w:ascii="Garamond" w:hAnsi="Garamond"/>
          <w:sz w:val="24"/>
          <w:szCs w:val="24"/>
        </w:rPr>
      </w:pPr>
      <w:bookmarkStart w:id="19" w:name="_Ref356391452"/>
      <w:bookmarkStart w:id="20" w:name="_Toc356904113"/>
      <w:bookmarkStart w:id="21" w:name="_Toc402336678"/>
    </w:p>
    <w:p w14:paraId="55697E40" w14:textId="39BDDD53"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Navodila ponudnikom za izdelavo ponudbe OBR-1</w:t>
      </w:r>
    </w:p>
    <w:p w14:paraId="4B1D36CA"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Podatki o ponudniku OBR-1/1;</w:t>
      </w:r>
    </w:p>
    <w:p w14:paraId="3ACBBF8C"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Izvedba naročila v primeru skupne ponudbe OBR-1/2;</w:t>
      </w:r>
    </w:p>
    <w:p w14:paraId="3580215F"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Seznam podizvajalcev OBR-1/3;</w:t>
      </w:r>
    </w:p>
    <w:p w14:paraId="0F8D063E" w14:textId="77777777"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Podatki o podizvajalcu OBR-1/4;</w:t>
      </w:r>
    </w:p>
    <w:p w14:paraId="30352C00" w14:textId="77777777" w:rsid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Ponudbeni predračun – REKAPITULACIJA OBR-2;</w:t>
      </w:r>
    </w:p>
    <w:p w14:paraId="4E8A3B4D" w14:textId="3B53513F" w:rsidR="007966C5" w:rsidRDefault="007966C5"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Izjava o predložitvi menične izjave za dobro izvedbo pogodbenih obveznosti OBR-3;</w:t>
      </w:r>
    </w:p>
    <w:p w14:paraId="484FA26A" w14:textId="3D0C4A64" w:rsidR="007966C5" w:rsidRDefault="007966C5"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Menična izjava za dobro izvedbo pogodbenih obveznosti OBR-4;</w:t>
      </w:r>
      <w:r w:rsidR="006961D2">
        <w:rPr>
          <w:rFonts w:ascii="Garamond" w:eastAsia="Times New Roman" w:hAnsi="Garamond"/>
          <w:sz w:val="24"/>
          <w:szCs w:val="24"/>
          <w:lang w:eastAsia="sl-SI"/>
        </w:rPr>
        <w:t xml:space="preserve"> </w:t>
      </w:r>
    </w:p>
    <w:p w14:paraId="79333F41" w14:textId="4A0CD5A7" w:rsidR="006961D2" w:rsidRDefault="006961D2"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Izjava o izpolnjevanju higiensko-sanitetnih zahtev OBR-5;</w:t>
      </w:r>
    </w:p>
    <w:p w14:paraId="219071B7" w14:textId="140A4EBB" w:rsidR="006961D2" w:rsidRPr="008F26AE" w:rsidRDefault="006961D2" w:rsidP="008F26AE">
      <w:pPr>
        <w:numPr>
          <w:ilvl w:val="0"/>
          <w:numId w:val="41"/>
        </w:numPr>
        <w:spacing w:after="0" w:line="240" w:lineRule="auto"/>
        <w:jc w:val="both"/>
        <w:rPr>
          <w:rFonts w:ascii="Garamond" w:eastAsia="Times New Roman" w:hAnsi="Garamond"/>
          <w:sz w:val="24"/>
          <w:szCs w:val="24"/>
          <w:lang w:eastAsia="sl-SI"/>
        </w:rPr>
      </w:pPr>
      <w:r>
        <w:rPr>
          <w:rFonts w:ascii="Garamond" w:eastAsia="Times New Roman" w:hAnsi="Garamond"/>
          <w:sz w:val="24"/>
          <w:szCs w:val="24"/>
          <w:lang w:eastAsia="sl-SI"/>
        </w:rPr>
        <w:t>Izjava o spoštovanju zahtev HACCP sistema OBR-6;</w:t>
      </w:r>
    </w:p>
    <w:p w14:paraId="1597179B" w14:textId="5902632B"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 xml:space="preserve">Vzorec </w:t>
      </w:r>
      <w:r w:rsidR="006961D2">
        <w:rPr>
          <w:rFonts w:ascii="Garamond" w:eastAsia="Times New Roman" w:hAnsi="Garamond"/>
          <w:sz w:val="24"/>
          <w:szCs w:val="24"/>
          <w:lang w:eastAsia="sl-SI"/>
        </w:rPr>
        <w:t>okvirnega sporazuma</w:t>
      </w:r>
      <w:r w:rsidRPr="008F26AE">
        <w:rPr>
          <w:rFonts w:ascii="Garamond" w:eastAsia="Times New Roman" w:hAnsi="Garamond"/>
          <w:sz w:val="24"/>
          <w:szCs w:val="24"/>
          <w:lang w:eastAsia="sl-SI"/>
        </w:rPr>
        <w:t xml:space="preserve"> OBR-</w:t>
      </w:r>
      <w:r w:rsidR="006961D2">
        <w:rPr>
          <w:rFonts w:ascii="Garamond" w:eastAsia="Times New Roman" w:hAnsi="Garamond"/>
          <w:sz w:val="24"/>
          <w:szCs w:val="24"/>
          <w:lang w:eastAsia="sl-SI"/>
        </w:rPr>
        <w:t>7</w:t>
      </w:r>
      <w:r w:rsidRPr="008F26AE">
        <w:rPr>
          <w:rFonts w:ascii="Garamond" w:eastAsia="Times New Roman" w:hAnsi="Garamond"/>
          <w:sz w:val="24"/>
          <w:szCs w:val="24"/>
          <w:lang w:eastAsia="sl-SI"/>
        </w:rPr>
        <w:t>;</w:t>
      </w:r>
    </w:p>
    <w:p w14:paraId="607151B3" w14:textId="51369AAB"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Izjava o udeležbi fizičnih in pravnih oseb v lastništvu ponudnika OBR-</w:t>
      </w:r>
      <w:r w:rsidR="006961D2">
        <w:rPr>
          <w:rFonts w:ascii="Garamond" w:eastAsia="Times New Roman" w:hAnsi="Garamond"/>
          <w:sz w:val="24"/>
          <w:szCs w:val="24"/>
          <w:lang w:eastAsia="sl-SI"/>
        </w:rPr>
        <w:t>8</w:t>
      </w:r>
      <w:r w:rsidRPr="008F26AE">
        <w:rPr>
          <w:rFonts w:ascii="Garamond" w:eastAsia="Times New Roman" w:hAnsi="Garamond"/>
          <w:sz w:val="24"/>
          <w:szCs w:val="24"/>
          <w:lang w:eastAsia="sl-SI"/>
        </w:rPr>
        <w:t>;</w:t>
      </w:r>
    </w:p>
    <w:p w14:paraId="7658294C" w14:textId="60813771" w:rsidR="008F26AE" w:rsidRPr="008F26AE" w:rsidRDefault="008F26AE" w:rsidP="008F26AE">
      <w:pPr>
        <w:numPr>
          <w:ilvl w:val="0"/>
          <w:numId w:val="41"/>
        </w:numPr>
        <w:spacing w:after="0" w:line="240" w:lineRule="auto"/>
        <w:jc w:val="both"/>
        <w:rPr>
          <w:rFonts w:ascii="Garamond" w:eastAsia="Times New Roman" w:hAnsi="Garamond"/>
          <w:sz w:val="24"/>
          <w:szCs w:val="24"/>
          <w:lang w:eastAsia="sl-SI"/>
        </w:rPr>
      </w:pPr>
      <w:r w:rsidRPr="008F26AE">
        <w:rPr>
          <w:rFonts w:ascii="Garamond" w:eastAsia="Times New Roman" w:hAnsi="Garamond"/>
          <w:sz w:val="24"/>
          <w:szCs w:val="24"/>
          <w:lang w:eastAsia="sl-SI"/>
        </w:rPr>
        <w:t xml:space="preserve">Izjava po 35. členu </w:t>
      </w:r>
      <w:proofErr w:type="spellStart"/>
      <w:r w:rsidRPr="008F26AE">
        <w:rPr>
          <w:rFonts w:ascii="Garamond" w:eastAsia="Times New Roman" w:hAnsi="Garamond"/>
          <w:sz w:val="24"/>
          <w:szCs w:val="24"/>
          <w:lang w:eastAsia="sl-SI"/>
        </w:rPr>
        <w:t>ZIntPK</w:t>
      </w:r>
      <w:proofErr w:type="spellEnd"/>
      <w:r w:rsidRPr="008F26AE">
        <w:rPr>
          <w:rFonts w:ascii="Garamond" w:eastAsia="Times New Roman" w:hAnsi="Garamond"/>
          <w:sz w:val="24"/>
          <w:szCs w:val="24"/>
          <w:lang w:eastAsia="sl-SI"/>
        </w:rPr>
        <w:t xml:space="preserve">  OBR-</w:t>
      </w:r>
      <w:r w:rsidR="00F365D8">
        <w:rPr>
          <w:rFonts w:ascii="Garamond" w:eastAsia="Times New Roman" w:hAnsi="Garamond"/>
          <w:sz w:val="24"/>
          <w:szCs w:val="24"/>
          <w:lang w:eastAsia="sl-SI"/>
        </w:rPr>
        <w:t>9</w:t>
      </w:r>
      <w:r w:rsidRPr="008F26AE">
        <w:rPr>
          <w:rFonts w:ascii="Garamond" w:eastAsia="Times New Roman" w:hAnsi="Garamond"/>
          <w:sz w:val="24"/>
          <w:szCs w:val="24"/>
          <w:lang w:eastAsia="sl-SI"/>
        </w:rPr>
        <w:t>;</w:t>
      </w:r>
    </w:p>
    <w:p w14:paraId="2B64F7A8" w14:textId="39214B49" w:rsidR="008F26AE" w:rsidRPr="00205415" w:rsidRDefault="008F26AE" w:rsidP="008F26AE">
      <w:pPr>
        <w:numPr>
          <w:ilvl w:val="0"/>
          <w:numId w:val="41"/>
        </w:numPr>
        <w:spacing w:after="0" w:line="240" w:lineRule="auto"/>
        <w:jc w:val="both"/>
        <w:rPr>
          <w:rFonts w:ascii="Garamond" w:eastAsia="Times New Roman" w:hAnsi="Garamond"/>
          <w:strike/>
          <w:sz w:val="24"/>
          <w:szCs w:val="24"/>
          <w:lang w:eastAsia="sl-SI"/>
        </w:rPr>
      </w:pPr>
      <w:r w:rsidRPr="00205415">
        <w:rPr>
          <w:rFonts w:ascii="Garamond" w:eastAsia="Times New Roman" w:hAnsi="Garamond"/>
          <w:strike/>
          <w:sz w:val="24"/>
          <w:szCs w:val="24"/>
          <w:lang w:eastAsia="sl-SI"/>
        </w:rPr>
        <w:t>IZJAVA za pridobitev podatkov iz kazenske evidence pravnih oseb OBR-</w:t>
      </w:r>
      <w:r w:rsidR="00F365D8" w:rsidRPr="00205415">
        <w:rPr>
          <w:rFonts w:ascii="Garamond" w:eastAsia="Times New Roman" w:hAnsi="Garamond"/>
          <w:strike/>
          <w:sz w:val="24"/>
          <w:szCs w:val="24"/>
          <w:lang w:eastAsia="sl-SI"/>
        </w:rPr>
        <w:t>10</w:t>
      </w:r>
      <w:r w:rsidR="00205415" w:rsidRPr="00205415">
        <w:rPr>
          <w:rFonts w:ascii="Garamond" w:eastAsia="Times New Roman" w:hAnsi="Garamond"/>
          <w:strike/>
          <w:sz w:val="24"/>
          <w:szCs w:val="24"/>
          <w:lang w:eastAsia="sl-SI"/>
        </w:rPr>
        <w:t>,</w:t>
      </w:r>
    </w:p>
    <w:p w14:paraId="5CCE1C28" w14:textId="7D73266E" w:rsidR="00205415" w:rsidRPr="00205415" w:rsidRDefault="00205415" w:rsidP="008F26AE">
      <w:pPr>
        <w:numPr>
          <w:ilvl w:val="0"/>
          <w:numId w:val="41"/>
        </w:numPr>
        <w:spacing w:after="0" w:line="240" w:lineRule="auto"/>
        <w:jc w:val="both"/>
        <w:rPr>
          <w:rFonts w:ascii="Garamond" w:eastAsia="Times New Roman" w:hAnsi="Garamond"/>
          <w:color w:val="FF0000"/>
          <w:sz w:val="24"/>
          <w:szCs w:val="24"/>
          <w:lang w:eastAsia="sl-SI"/>
        </w:rPr>
      </w:pPr>
      <w:r w:rsidRPr="00205415">
        <w:rPr>
          <w:rFonts w:ascii="Garamond" w:eastAsia="Times New Roman" w:hAnsi="Garamond"/>
          <w:color w:val="FF0000"/>
          <w:sz w:val="24"/>
          <w:szCs w:val="24"/>
          <w:lang w:eastAsia="sl-SI"/>
        </w:rPr>
        <w:t>Soglasje za pridobitev potrdila iz kazenske evidence za fizične osebe (OBR-11).</w:t>
      </w:r>
    </w:p>
    <w:p w14:paraId="091F13F1" w14:textId="77777777" w:rsidR="00AF7761" w:rsidRPr="008F26AE" w:rsidRDefault="00AF7761" w:rsidP="00AF7761">
      <w:pPr>
        <w:spacing w:after="0" w:line="312" w:lineRule="auto"/>
        <w:contextualSpacing/>
        <w:jc w:val="both"/>
        <w:outlineLvl w:val="0"/>
        <w:rPr>
          <w:rFonts w:ascii="Garamond" w:hAnsi="Garamond"/>
          <w:sz w:val="24"/>
          <w:szCs w:val="24"/>
        </w:rPr>
      </w:pPr>
    </w:p>
    <w:p w14:paraId="79026388" w14:textId="21D8E5C0" w:rsidR="00AF7761" w:rsidRPr="002F19BF" w:rsidRDefault="002F19BF" w:rsidP="002F19BF">
      <w:pPr>
        <w:spacing w:after="160" w:line="259" w:lineRule="auto"/>
        <w:rPr>
          <w:rFonts w:ascii="Garamond" w:hAnsi="Garamond"/>
          <w:sz w:val="24"/>
          <w:szCs w:val="24"/>
        </w:rPr>
      </w:pPr>
      <w:r>
        <w:rPr>
          <w:rFonts w:ascii="Garamond" w:hAnsi="Garamond"/>
          <w:sz w:val="24"/>
          <w:szCs w:val="24"/>
        </w:rPr>
        <w:br w:type="page"/>
      </w:r>
    </w:p>
    <w:p w14:paraId="7AB28B7A" w14:textId="14306B86" w:rsidR="008F26AE" w:rsidRDefault="008F26AE" w:rsidP="00AF7761">
      <w:pPr>
        <w:spacing w:after="0" w:line="312" w:lineRule="auto"/>
        <w:contextualSpacing/>
        <w:jc w:val="both"/>
        <w:outlineLvl w:val="0"/>
        <w:rPr>
          <w:rFonts w:ascii="Garamond" w:hAnsi="Garamond"/>
          <w:b/>
          <w:sz w:val="24"/>
          <w:szCs w:val="24"/>
        </w:rPr>
      </w:pPr>
      <w:r>
        <w:rPr>
          <w:rFonts w:ascii="Garamond" w:hAnsi="Garamond"/>
          <w:b/>
          <w:sz w:val="24"/>
          <w:szCs w:val="24"/>
        </w:rPr>
        <w:lastRenderedPageBreak/>
        <w:t xml:space="preserve">                                                                                                                              OBR-1</w:t>
      </w:r>
    </w:p>
    <w:p w14:paraId="511C46A1" w14:textId="4260B32F" w:rsidR="00AF7761" w:rsidRPr="008F26AE" w:rsidRDefault="008F26AE" w:rsidP="00AF7761">
      <w:pPr>
        <w:spacing w:after="0" w:line="312" w:lineRule="auto"/>
        <w:contextualSpacing/>
        <w:jc w:val="both"/>
        <w:outlineLvl w:val="0"/>
        <w:rPr>
          <w:rFonts w:ascii="Garamond" w:hAnsi="Garamond"/>
          <w:b/>
          <w:sz w:val="28"/>
          <w:szCs w:val="28"/>
        </w:rPr>
      </w:pPr>
      <w:r w:rsidRPr="008F26AE">
        <w:rPr>
          <w:rFonts w:ascii="Garamond" w:hAnsi="Garamond"/>
          <w:b/>
          <w:sz w:val="28"/>
          <w:szCs w:val="28"/>
        </w:rPr>
        <w:t xml:space="preserve">Navodila ponudnikom za izdelavo ponudbe </w:t>
      </w:r>
    </w:p>
    <w:p w14:paraId="44CE7836" w14:textId="77777777" w:rsidR="00AF7761" w:rsidRPr="00DA70FC" w:rsidRDefault="00AF7761" w:rsidP="00AF7761">
      <w:pPr>
        <w:spacing w:after="0" w:line="312" w:lineRule="auto"/>
        <w:contextualSpacing/>
        <w:jc w:val="both"/>
        <w:outlineLvl w:val="0"/>
        <w:rPr>
          <w:rFonts w:ascii="Garamond" w:hAnsi="Garamond"/>
          <w:b/>
          <w:sz w:val="24"/>
          <w:szCs w:val="24"/>
        </w:rPr>
      </w:pPr>
    </w:p>
    <w:p w14:paraId="3FE694C5" w14:textId="77777777" w:rsidR="00AF7761" w:rsidRPr="00DA70FC" w:rsidRDefault="00AF7761" w:rsidP="00AF7761">
      <w:pPr>
        <w:pStyle w:val="Odstavekseznama"/>
        <w:numPr>
          <w:ilvl w:val="0"/>
          <w:numId w:val="28"/>
        </w:numPr>
        <w:spacing w:line="312" w:lineRule="auto"/>
        <w:outlineLvl w:val="0"/>
        <w:rPr>
          <w:rFonts w:ascii="Garamond" w:hAnsi="Garamond"/>
          <w:b/>
          <w:sz w:val="24"/>
          <w:szCs w:val="24"/>
        </w:rPr>
      </w:pPr>
      <w:bookmarkStart w:id="22" w:name="_Toc26788505"/>
      <w:r w:rsidRPr="00DA70FC">
        <w:rPr>
          <w:rFonts w:ascii="Garamond" w:hAnsi="Garamond"/>
          <w:b/>
          <w:sz w:val="24"/>
          <w:szCs w:val="24"/>
        </w:rPr>
        <w:t>Predmet in podatki o javnem naročilu</w:t>
      </w:r>
      <w:bookmarkEnd w:id="19"/>
      <w:bookmarkEnd w:id="20"/>
      <w:bookmarkEnd w:id="21"/>
      <w:bookmarkEnd w:id="22"/>
    </w:p>
    <w:p w14:paraId="0BE62BA7" w14:textId="77777777" w:rsidR="00AF7761" w:rsidRPr="00DA70FC" w:rsidRDefault="00AF7761" w:rsidP="00AF7761">
      <w:pPr>
        <w:spacing w:after="0" w:line="312" w:lineRule="auto"/>
        <w:jc w:val="both"/>
        <w:rPr>
          <w:rFonts w:ascii="Garamond" w:hAnsi="Garamond"/>
          <w:sz w:val="24"/>
          <w:szCs w:val="24"/>
        </w:rPr>
      </w:pPr>
    </w:p>
    <w:p w14:paraId="1825503B" w14:textId="36CD4F36" w:rsidR="00AF7761" w:rsidRPr="00DA70FC" w:rsidRDefault="000D0A06" w:rsidP="00AF7761">
      <w:pPr>
        <w:spacing w:after="0" w:line="312" w:lineRule="auto"/>
        <w:jc w:val="both"/>
        <w:rPr>
          <w:rFonts w:ascii="Garamond" w:hAnsi="Garamond"/>
          <w:i/>
          <w:sz w:val="24"/>
          <w:szCs w:val="24"/>
        </w:rPr>
      </w:pPr>
      <w:r>
        <w:rPr>
          <w:rFonts w:ascii="Garamond" w:hAnsi="Garamond"/>
          <w:sz w:val="24"/>
          <w:szCs w:val="24"/>
        </w:rPr>
        <w:t xml:space="preserve">Splošna bolnišnica Celje, Oblakova ulica 5, 3000 Celje </w:t>
      </w:r>
      <w:r w:rsidR="00AF7761" w:rsidRPr="00DA70FC">
        <w:rPr>
          <w:rFonts w:ascii="Garamond" w:hAnsi="Garamond"/>
          <w:sz w:val="24"/>
          <w:szCs w:val="24"/>
        </w:rPr>
        <w:t xml:space="preserve">(v nadaljevanju: naročnik), v skladu s 40. členom ZJN-3 vabi vse zainteresirane ponudnike, da predložijo svojo pisno ponudbo v skladu s to dokumentacijo, objavljeno na Portalu javnih naročil in v Uradnem listu EU odprtem postopku za izbiro izvajalcev: </w:t>
      </w:r>
      <w:r w:rsidR="00AF7761" w:rsidRPr="00DA70FC">
        <w:rPr>
          <w:rFonts w:ascii="Garamond" w:hAnsi="Garamond"/>
          <w:i/>
          <w:sz w:val="24"/>
          <w:szCs w:val="24"/>
        </w:rPr>
        <w:t>»</w:t>
      </w:r>
      <w:r w:rsidR="00AF7761">
        <w:rPr>
          <w:rFonts w:ascii="Garamond" w:hAnsi="Garamond"/>
          <w:i/>
          <w:sz w:val="24"/>
          <w:szCs w:val="24"/>
        </w:rPr>
        <w:t>Dobava konvencionalnih in ekoloških živil za obdobje 36 mesecev</w:t>
      </w:r>
      <w:r w:rsidR="00AF7761" w:rsidRPr="00DA70FC">
        <w:rPr>
          <w:rFonts w:ascii="Garamond" w:hAnsi="Garamond"/>
          <w:i/>
          <w:sz w:val="24"/>
          <w:szCs w:val="24"/>
        </w:rPr>
        <w:t>«</w:t>
      </w:r>
      <w:r w:rsidR="00AF7761" w:rsidRPr="00DA70FC">
        <w:rPr>
          <w:rFonts w:ascii="Garamond" w:hAnsi="Garamond"/>
          <w:sz w:val="24"/>
          <w:szCs w:val="24"/>
        </w:rPr>
        <w:t>.</w:t>
      </w:r>
    </w:p>
    <w:p w14:paraId="6A83A180" w14:textId="77777777" w:rsidR="00AF7761" w:rsidRPr="00DA70FC" w:rsidRDefault="00AF7761" w:rsidP="00AF7761">
      <w:pPr>
        <w:spacing w:after="0" w:line="312" w:lineRule="auto"/>
        <w:jc w:val="both"/>
        <w:rPr>
          <w:rFonts w:ascii="Garamond" w:hAnsi="Garamond"/>
          <w:sz w:val="24"/>
          <w:szCs w:val="24"/>
          <w:lang w:eastAsia="sl-SI"/>
        </w:rPr>
      </w:pPr>
    </w:p>
    <w:p w14:paraId="56D7A2EF" w14:textId="0F36E908" w:rsidR="00AF7761"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Predmet javnega naročila je razdeljen na sklope:</w:t>
      </w:r>
    </w:p>
    <w:p w14:paraId="368AB533" w14:textId="34602057"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1: Sadje sveže</w:t>
      </w:r>
    </w:p>
    <w:p w14:paraId="7078043D" w14:textId="3A2E89DD"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2: Zelenjava sveža</w:t>
      </w:r>
    </w:p>
    <w:p w14:paraId="24BCD7A4" w14:textId="3925CEF7"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3: Ekološka zelenjava</w:t>
      </w:r>
    </w:p>
    <w:p w14:paraId="79007C5B" w14:textId="60AB2814"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4: Kmetijski pridelki in izdelki lokalni</w:t>
      </w:r>
    </w:p>
    <w:p w14:paraId="30673998" w14:textId="713CD4F4"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5: Zelenjava kisana lokalna</w:t>
      </w:r>
    </w:p>
    <w:p w14:paraId="7E470F2A" w14:textId="75121E41"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6: Jabolka lokalna</w:t>
      </w:r>
    </w:p>
    <w:p w14:paraId="67FF8E25" w14:textId="269C31BA" w:rsidR="00C1088D" w:rsidRDefault="00C1088D" w:rsidP="00AF7761">
      <w:pPr>
        <w:spacing w:after="0" w:line="312" w:lineRule="auto"/>
        <w:jc w:val="both"/>
        <w:rPr>
          <w:rFonts w:ascii="Garamond" w:hAnsi="Garamond"/>
          <w:sz w:val="24"/>
          <w:szCs w:val="24"/>
          <w:lang w:eastAsia="sl-SI"/>
        </w:rPr>
      </w:pPr>
      <w:r>
        <w:rPr>
          <w:rFonts w:ascii="Garamond" w:hAnsi="Garamond"/>
          <w:sz w:val="24"/>
          <w:szCs w:val="24"/>
          <w:lang w:eastAsia="sl-SI"/>
        </w:rPr>
        <w:t>Sklop 7: Krompir, čebula lokalno</w:t>
      </w:r>
    </w:p>
    <w:p w14:paraId="01ACFC3A" w14:textId="531DCE43"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8: Beluši lokalni</w:t>
      </w:r>
    </w:p>
    <w:p w14:paraId="008F56D3" w14:textId="33D20D48"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9: Kalčki, čaj EKO</w:t>
      </w:r>
    </w:p>
    <w:p w14:paraId="6DB6D066" w14:textId="546F917A"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10: Suho sadje in oreščki</w:t>
      </w:r>
    </w:p>
    <w:p w14:paraId="27AA3CBD" w14:textId="4D4CDCB0"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11: Sadje zamrznjeno</w:t>
      </w:r>
    </w:p>
    <w:p w14:paraId="77A1A580" w14:textId="7CDD00FD" w:rsidR="004F7D0A" w:rsidRDefault="004F7D0A" w:rsidP="00AF7761">
      <w:pPr>
        <w:spacing w:after="0" w:line="312" w:lineRule="auto"/>
        <w:jc w:val="both"/>
        <w:rPr>
          <w:rFonts w:ascii="Garamond" w:hAnsi="Garamond"/>
          <w:sz w:val="24"/>
          <w:szCs w:val="24"/>
          <w:lang w:eastAsia="sl-SI"/>
        </w:rPr>
      </w:pPr>
      <w:r>
        <w:rPr>
          <w:rFonts w:ascii="Garamond" w:hAnsi="Garamond"/>
          <w:sz w:val="24"/>
          <w:szCs w:val="24"/>
          <w:lang w:eastAsia="sl-SI"/>
        </w:rPr>
        <w:t>Sklop 12: Zelenjava zamrznjena</w:t>
      </w:r>
    </w:p>
    <w:p w14:paraId="0D87A337" w14:textId="47599699" w:rsidR="00C1088D"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13: Ostala zamrznjena živila</w:t>
      </w:r>
    </w:p>
    <w:p w14:paraId="5B926C13" w14:textId="4A955C2F"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14: Kruh in pekovsko pecivo</w:t>
      </w:r>
    </w:p>
    <w:p w14:paraId="58ECAB32" w14:textId="1D457420"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15: Testenine in jušne zakuhe</w:t>
      </w:r>
    </w:p>
    <w:p w14:paraId="6416C74E" w14:textId="459B17CC"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16: Mlevski izdelki</w:t>
      </w:r>
    </w:p>
    <w:p w14:paraId="373D2C22" w14:textId="64530C74" w:rsidR="00782EFE" w:rsidRDefault="00782EFE" w:rsidP="00AF7761">
      <w:pPr>
        <w:spacing w:after="0" w:line="312" w:lineRule="auto"/>
        <w:jc w:val="both"/>
        <w:rPr>
          <w:rFonts w:ascii="Garamond" w:hAnsi="Garamond"/>
          <w:sz w:val="24"/>
          <w:szCs w:val="24"/>
          <w:lang w:eastAsia="sl-SI"/>
        </w:rPr>
      </w:pPr>
      <w:r>
        <w:rPr>
          <w:rFonts w:ascii="Garamond" w:hAnsi="Garamond"/>
          <w:sz w:val="24"/>
          <w:szCs w:val="24"/>
          <w:lang w:eastAsia="sl-SI"/>
        </w:rPr>
        <w:t>Sklop 17: Sveže meso</w:t>
      </w:r>
    </w:p>
    <w:p w14:paraId="51C71EBC" w14:textId="11E5D3B9" w:rsidR="00782EFE" w:rsidRDefault="00A53F26" w:rsidP="00AF7761">
      <w:pPr>
        <w:spacing w:after="0" w:line="312" w:lineRule="auto"/>
        <w:jc w:val="both"/>
        <w:rPr>
          <w:rFonts w:ascii="Garamond" w:hAnsi="Garamond"/>
          <w:sz w:val="24"/>
          <w:szCs w:val="24"/>
          <w:lang w:eastAsia="sl-SI"/>
        </w:rPr>
      </w:pPr>
      <w:r>
        <w:rPr>
          <w:rFonts w:ascii="Garamond" w:hAnsi="Garamond"/>
          <w:sz w:val="24"/>
          <w:szCs w:val="24"/>
          <w:lang w:eastAsia="sl-SI"/>
        </w:rPr>
        <w:t>Sklop 18: Perutnina</w:t>
      </w:r>
    </w:p>
    <w:p w14:paraId="4596E869" w14:textId="4990DF8A"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19: M</w:t>
      </w:r>
      <w:r w:rsidR="008849C9">
        <w:rPr>
          <w:rFonts w:ascii="Garamond" w:hAnsi="Garamond"/>
          <w:sz w:val="24"/>
          <w:szCs w:val="24"/>
          <w:lang w:eastAsia="sl-SI"/>
        </w:rPr>
        <w:t>esni</w:t>
      </w:r>
      <w:r>
        <w:rPr>
          <w:rFonts w:ascii="Garamond" w:hAnsi="Garamond"/>
          <w:sz w:val="24"/>
          <w:szCs w:val="24"/>
          <w:lang w:eastAsia="sl-SI"/>
        </w:rPr>
        <w:t xml:space="preserve"> izdelki</w:t>
      </w:r>
    </w:p>
    <w:p w14:paraId="16387CB9" w14:textId="7D60D85B"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20: Ribe in morski sadeži</w:t>
      </w:r>
    </w:p>
    <w:p w14:paraId="04DF2B5B" w14:textId="5AEE4553"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21: Mleko in mlečni izdelki</w:t>
      </w:r>
    </w:p>
    <w:p w14:paraId="00130DD8" w14:textId="61077B15"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22: Mlečni izdelki lokalni</w:t>
      </w:r>
    </w:p>
    <w:p w14:paraId="212DD372" w14:textId="7C6AFD25"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23: Jajca</w:t>
      </w:r>
    </w:p>
    <w:p w14:paraId="7B11651E" w14:textId="193CBC64"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24: Pijače</w:t>
      </w:r>
    </w:p>
    <w:p w14:paraId="10DEFC72" w14:textId="2E2EC65B"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25: Začimbe</w:t>
      </w:r>
    </w:p>
    <w:p w14:paraId="476DCDC7" w14:textId="662A3419"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26: Čaj verige</w:t>
      </w:r>
    </w:p>
    <w:p w14:paraId="77A442FD" w14:textId="7B976C52"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Sklop 27: Med lokalni</w:t>
      </w:r>
    </w:p>
    <w:p w14:paraId="28ED7E64" w14:textId="396BDE20" w:rsidR="00D612A9"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t xml:space="preserve">Sklop 28: Splošno </w:t>
      </w:r>
      <w:proofErr w:type="spellStart"/>
      <w:r>
        <w:rPr>
          <w:rFonts w:ascii="Garamond" w:hAnsi="Garamond"/>
          <w:sz w:val="24"/>
          <w:szCs w:val="24"/>
          <w:lang w:eastAsia="sl-SI"/>
        </w:rPr>
        <w:t>prehrambeno</w:t>
      </w:r>
      <w:proofErr w:type="spellEnd"/>
      <w:r>
        <w:rPr>
          <w:rFonts w:ascii="Garamond" w:hAnsi="Garamond"/>
          <w:sz w:val="24"/>
          <w:szCs w:val="24"/>
          <w:lang w:eastAsia="sl-SI"/>
        </w:rPr>
        <w:t xml:space="preserve"> blago</w:t>
      </w:r>
    </w:p>
    <w:p w14:paraId="29929932" w14:textId="13070E63" w:rsidR="00AF7761" w:rsidRDefault="00D612A9" w:rsidP="00AF7761">
      <w:pPr>
        <w:spacing w:after="0" w:line="312" w:lineRule="auto"/>
        <w:jc w:val="both"/>
        <w:rPr>
          <w:rFonts w:ascii="Garamond" w:hAnsi="Garamond"/>
          <w:sz w:val="24"/>
          <w:szCs w:val="24"/>
          <w:lang w:eastAsia="sl-SI"/>
        </w:rPr>
      </w:pPr>
      <w:r>
        <w:rPr>
          <w:rFonts w:ascii="Garamond" w:hAnsi="Garamond"/>
          <w:sz w:val="24"/>
          <w:szCs w:val="24"/>
          <w:lang w:eastAsia="sl-SI"/>
        </w:rPr>
        <w:lastRenderedPageBreak/>
        <w:t>Sklop 29: Sladoledi</w:t>
      </w:r>
    </w:p>
    <w:p w14:paraId="221266B3" w14:textId="77777777" w:rsidR="00D612A9" w:rsidRPr="00DA70FC" w:rsidRDefault="00D612A9" w:rsidP="00AF7761">
      <w:pPr>
        <w:spacing w:after="0" w:line="312" w:lineRule="auto"/>
        <w:jc w:val="both"/>
        <w:rPr>
          <w:rFonts w:ascii="Garamond" w:hAnsi="Garamond"/>
          <w:sz w:val="24"/>
          <w:szCs w:val="24"/>
          <w:lang w:eastAsia="sl-SI"/>
        </w:rPr>
      </w:pPr>
    </w:p>
    <w:p w14:paraId="2E4ED632" w14:textId="67B025B3" w:rsidR="00AF7761" w:rsidRPr="009A7096" w:rsidRDefault="00AF7761" w:rsidP="00AF7761">
      <w:pPr>
        <w:spacing w:after="0" w:line="312" w:lineRule="auto"/>
        <w:jc w:val="both"/>
        <w:rPr>
          <w:rFonts w:ascii="Garamond" w:hAnsi="Garamond"/>
          <w:sz w:val="24"/>
          <w:szCs w:val="24"/>
          <w:lang w:eastAsia="sl-SI"/>
        </w:rPr>
      </w:pPr>
      <w:r w:rsidRPr="009A7096">
        <w:rPr>
          <w:rFonts w:ascii="Garamond" w:hAnsi="Garamond"/>
          <w:sz w:val="24"/>
          <w:szCs w:val="24"/>
          <w:lang w:eastAsia="sl-SI"/>
        </w:rPr>
        <w:t xml:space="preserve">Ponudnik lahko odda ponudbo za en ali več sklopov. Ponudnik mora ponuditi vse artikle v posameznem sklopu. </w:t>
      </w:r>
    </w:p>
    <w:p w14:paraId="217BF9C2" w14:textId="197B43C8" w:rsidR="00AF7761" w:rsidRPr="009A7096" w:rsidRDefault="00AF7761" w:rsidP="00AF7761">
      <w:pPr>
        <w:spacing w:after="0" w:line="312" w:lineRule="auto"/>
        <w:jc w:val="both"/>
        <w:rPr>
          <w:rFonts w:ascii="Garamond" w:hAnsi="Garamond"/>
          <w:sz w:val="24"/>
          <w:szCs w:val="24"/>
          <w:lang w:eastAsia="sl-SI"/>
        </w:rPr>
      </w:pPr>
      <w:r w:rsidRPr="009A7096">
        <w:rPr>
          <w:rFonts w:ascii="Garamond" w:hAnsi="Garamond"/>
          <w:sz w:val="24"/>
          <w:szCs w:val="24"/>
          <w:lang w:eastAsia="sl-SI"/>
        </w:rPr>
        <w:t xml:space="preserve">Naročnik bo v vsakem sklopu sklenil okvirni sporazum </w:t>
      </w:r>
      <w:r w:rsidR="000D0A06" w:rsidRPr="009A7096">
        <w:rPr>
          <w:rFonts w:ascii="Garamond" w:hAnsi="Garamond"/>
          <w:sz w:val="24"/>
          <w:szCs w:val="24"/>
          <w:lang w:eastAsia="sl-SI"/>
        </w:rPr>
        <w:t xml:space="preserve">z vsemi </w:t>
      </w:r>
      <w:r w:rsidRPr="009A7096">
        <w:rPr>
          <w:rFonts w:ascii="Garamond" w:hAnsi="Garamond"/>
          <w:sz w:val="24"/>
          <w:szCs w:val="24"/>
          <w:lang w:eastAsia="sl-SI"/>
        </w:rPr>
        <w:t xml:space="preserve">ponudniki, ki bodo dali ponudbo. </w:t>
      </w:r>
    </w:p>
    <w:p w14:paraId="2C2946CB" w14:textId="77777777" w:rsidR="00AF7761" w:rsidRPr="009A7096" w:rsidRDefault="00AF7761" w:rsidP="00AF7761">
      <w:pPr>
        <w:spacing w:after="0" w:line="312" w:lineRule="auto"/>
        <w:jc w:val="both"/>
        <w:rPr>
          <w:rFonts w:ascii="Garamond" w:hAnsi="Garamond"/>
          <w:sz w:val="24"/>
          <w:szCs w:val="24"/>
          <w:lang w:eastAsia="sl-SI"/>
        </w:rPr>
      </w:pPr>
    </w:p>
    <w:p w14:paraId="19C86567" w14:textId="77777777" w:rsidR="00FC3D35" w:rsidRDefault="00AF7761" w:rsidP="00AF7761">
      <w:pPr>
        <w:autoSpaceDE w:val="0"/>
        <w:autoSpaceDN w:val="0"/>
        <w:adjustRightInd w:val="0"/>
        <w:spacing w:after="0" w:line="312" w:lineRule="auto"/>
        <w:jc w:val="both"/>
        <w:rPr>
          <w:rFonts w:ascii="Garamond" w:hAnsi="Garamond"/>
          <w:sz w:val="24"/>
          <w:szCs w:val="24"/>
          <w:lang w:eastAsia="sl-SI"/>
        </w:rPr>
      </w:pPr>
      <w:r w:rsidRPr="009A7096">
        <w:rPr>
          <w:rFonts w:ascii="Garamond" w:hAnsi="Garamond"/>
          <w:sz w:val="24"/>
          <w:szCs w:val="24"/>
          <w:lang w:eastAsia="sl-SI"/>
        </w:rPr>
        <w:t>Konkurenca med ponudniki se bo odpirala enkrat letno, razen v sklop</w:t>
      </w:r>
      <w:r w:rsidR="000D0A06" w:rsidRPr="009A7096">
        <w:rPr>
          <w:rFonts w:ascii="Garamond" w:hAnsi="Garamond"/>
          <w:sz w:val="24"/>
          <w:szCs w:val="24"/>
          <w:lang w:eastAsia="sl-SI"/>
        </w:rPr>
        <w:t>ih</w:t>
      </w:r>
      <w:r w:rsidR="00FC3D35">
        <w:rPr>
          <w:rFonts w:ascii="Garamond" w:hAnsi="Garamond"/>
          <w:sz w:val="24"/>
          <w:szCs w:val="24"/>
          <w:lang w:eastAsia="sl-SI"/>
        </w:rPr>
        <w:t>:</w:t>
      </w:r>
    </w:p>
    <w:p w14:paraId="54E82245"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1: Sadje sveže</w:t>
      </w:r>
    </w:p>
    <w:p w14:paraId="6877849C"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2: Zelenjava sveža</w:t>
      </w:r>
    </w:p>
    <w:p w14:paraId="4C2742D1"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3: Ekološka zelenjava</w:t>
      </w:r>
    </w:p>
    <w:p w14:paraId="193B2638"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4: Kmetijski pridelki in izdelki lokalni</w:t>
      </w:r>
    </w:p>
    <w:p w14:paraId="0D35E11A"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5: Zelenjava kisana lokalna</w:t>
      </w:r>
    </w:p>
    <w:p w14:paraId="6709631B"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6: Jabolka lokalna</w:t>
      </w:r>
    </w:p>
    <w:p w14:paraId="6E2BF9A4"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7: Krompir, čebula lokalno</w:t>
      </w:r>
    </w:p>
    <w:p w14:paraId="28150BEE" w14:textId="77777777" w:rsidR="00FC3D35" w:rsidRDefault="00FC3D35" w:rsidP="00FC3D35">
      <w:pPr>
        <w:spacing w:after="0" w:line="312" w:lineRule="auto"/>
        <w:jc w:val="both"/>
        <w:rPr>
          <w:rFonts w:ascii="Garamond" w:hAnsi="Garamond"/>
          <w:sz w:val="24"/>
          <w:szCs w:val="24"/>
          <w:lang w:eastAsia="sl-SI"/>
        </w:rPr>
      </w:pPr>
      <w:r>
        <w:rPr>
          <w:rFonts w:ascii="Garamond" w:hAnsi="Garamond"/>
          <w:sz w:val="24"/>
          <w:szCs w:val="24"/>
          <w:lang w:eastAsia="sl-SI"/>
        </w:rPr>
        <w:t>Sklop 8: Beluši lokalni</w:t>
      </w:r>
    </w:p>
    <w:p w14:paraId="7401D4D4" w14:textId="77777777" w:rsidR="00FC3D35" w:rsidRDefault="00FC3D35" w:rsidP="00FC3D35">
      <w:pPr>
        <w:spacing w:after="0" w:line="312" w:lineRule="auto"/>
        <w:jc w:val="both"/>
        <w:rPr>
          <w:rFonts w:ascii="Garamond" w:hAnsi="Garamond"/>
          <w:sz w:val="24"/>
          <w:szCs w:val="24"/>
          <w:lang w:eastAsia="sl-SI"/>
        </w:rPr>
      </w:pPr>
    </w:p>
    <w:p w14:paraId="468D9FE1" w14:textId="7BA244AC"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9A7096">
        <w:rPr>
          <w:rFonts w:ascii="Garamond" w:hAnsi="Garamond"/>
          <w:sz w:val="24"/>
          <w:szCs w:val="24"/>
          <w:lang w:eastAsia="sl-SI"/>
        </w:rPr>
        <w:t xml:space="preserve">kjer bo naročnik po potrebi, predvidoma </w:t>
      </w:r>
      <w:r w:rsidR="000D0A06" w:rsidRPr="009A7096">
        <w:rPr>
          <w:rFonts w:ascii="Garamond" w:hAnsi="Garamond"/>
          <w:sz w:val="24"/>
          <w:szCs w:val="24"/>
          <w:lang w:eastAsia="sl-SI"/>
        </w:rPr>
        <w:t>vsak mesec</w:t>
      </w:r>
      <w:r w:rsidRPr="009A7096">
        <w:rPr>
          <w:rFonts w:ascii="Garamond" w:hAnsi="Garamond"/>
          <w:sz w:val="24"/>
          <w:szCs w:val="24"/>
          <w:lang w:eastAsia="sl-SI"/>
        </w:rPr>
        <w:t xml:space="preserve"> odpiral konkurenco med ponudniki. Naročnik bo izvedbene pogoje opredelil v vsakem posamičnem odpiranju konkurence. Ob posameznem odpiranju konkurence oziroma povpraševanju bodo  iz obrazca predračuna razvidne okvirno </w:t>
      </w:r>
      <w:r w:rsidRPr="00DA70FC">
        <w:rPr>
          <w:rFonts w:ascii="Garamond" w:hAnsi="Garamond"/>
          <w:sz w:val="24"/>
          <w:szCs w:val="24"/>
          <w:lang w:eastAsia="sl-SI"/>
        </w:rPr>
        <w:t xml:space="preserve">potrebne količine za obdobje za katerega se bo odpirala konkurenca. </w:t>
      </w:r>
    </w:p>
    <w:p w14:paraId="423B552D"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793F8266" w14:textId="78500B11"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Za obdobje do </w:t>
      </w:r>
      <w:r w:rsidR="007220C9">
        <w:rPr>
          <w:rFonts w:ascii="Garamond" w:hAnsi="Garamond"/>
          <w:sz w:val="24"/>
          <w:szCs w:val="24"/>
          <w:lang w:eastAsia="sl-SI"/>
        </w:rPr>
        <w:t xml:space="preserve">naslednjega </w:t>
      </w:r>
      <w:r w:rsidRPr="00DA70FC">
        <w:rPr>
          <w:rFonts w:ascii="Garamond" w:hAnsi="Garamond"/>
          <w:sz w:val="24"/>
          <w:szCs w:val="24"/>
          <w:lang w:eastAsia="sl-SI"/>
        </w:rPr>
        <w:t>odpiranja konkurence bo izbran ponudnik, ki bo po merilih</w:t>
      </w:r>
      <w:r w:rsidR="007220C9">
        <w:rPr>
          <w:rFonts w:ascii="Garamond" w:hAnsi="Garamond"/>
          <w:sz w:val="24"/>
          <w:szCs w:val="24"/>
          <w:lang w:eastAsia="sl-SI"/>
        </w:rPr>
        <w:t xml:space="preserve"> po tem povabilu</w:t>
      </w:r>
      <w:r w:rsidRPr="00DA70FC">
        <w:rPr>
          <w:rFonts w:ascii="Garamond" w:hAnsi="Garamond"/>
          <w:sz w:val="24"/>
          <w:szCs w:val="24"/>
          <w:lang w:eastAsia="sl-SI"/>
        </w:rPr>
        <w:t xml:space="preserve"> podal ekonomsko najugodnejšo ponudbo. </w:t>
      </w:r>
      <w:r w:rsidR="007220C9">
        <w:rPr>
          <w:rFonts w:ascii="Garamond" w:hAnsi="Garamond"/>
          <w:sz w:val="24"/>
          <w:szCs w:val="24"/>
          <w:lang w:eastAsia="sl-SI"/>
        </w:rPr>
        <w:t xml:space="preserve">Naročnik bo po pravnomočnosti odločitve o oddaji javnega naročila in izboru podpisnikov okvirnega sporazuma objavil obvestilo o oddaji naročila za prvo obdobje, ki se odda po tem naročilu ekonomsko najugodnejšemu ponudniku in ga bo objavil na Portalu javnih naročil. </w:t>
      </w:r>
    </w:p>
    <w:p w14:paraId="147A8835"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3BC80430" w14:textId="2C0F9476" w:rsidR="00AF7761" w:rsidRPr="00DA70FC" w:rsidRDefault="00AF7761" w:rsidP="00AF7761">
      <w:pPr>
        <w:suppressAutoHyphens/>
        <w:spacing w:line="312" w:lineRule="auto"/>
        <w:jc w:val="both"/>
        <w:rPr>
          <w:rFonts w:ascii="Garamond" w:hAnsi="Garamond"/>
          <w:sz w:val="24"/>
          <w:szCs w:val="24"/>
        </w:rPr>
      </w:pPr>
      <w:r w:rsidRPr="00DA70FC">
        <w:rPr>
          <w:rFonts w:ascii="Garamond" w:hAnsi="Garamond"/>
          <w:sz w:val="24"/>
          <w:szCs w:val="24"/>
        </w:rPr>
        <w:t xml:space="preserve">Okvirni sporazum se bo predvidoma pričel izvajati </w:t>
      </w:r>
      <w:r w:rsidR="009A7096">
        <w:rPr>
          <w:rFonts w:ascii="Garamond" w:hAnsi="Garamond"/>
          <w:sz w:val="24"/>
          <w:szCs w:val="24"/>
        </w:rPr>
        <w:t>oktobra</w:t>
      </w:r>
      <w:r w:rsidRPr="00DA70FC">
        <w:rPr>
          <w:rFonts w:ascii="Garamond" w:hAnsi="Garamond"/>
          <w:sz w:val="24"/>
          <w:szCs w:val="24"/>
        </w:rPr>
        <w:t>. Ponudbene cene dane v ponudbi morajo biti fiksne do naslednjega povpraševanja naročnika. Ponudbene cene so fiksne in zavezujoče do naslednjega odpiranja konkurence, kar je obvezujoče tudi za tiste ponudnike, ki v posameznem odpiranju konkurence niso bili najugodnejši ponudniki in bodo v primeru poziva naročnika morali dobavljati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0355825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bo naročnik sklenil okvirni sporazum samo z enim ponudnikom, si naročnik pridržuje pravico, da ne opira konkurence, pač pa mora dobavitelj dobavljati blago po prvotno ponudbeni ceni, pri čemer je po poteku enega leta od izvajanja okvirnega sporazuma mogoče soglasno cene valorizirati skladno s Pravilnikom o valorizaciji denarnih obveznosti,  </w:t>
      </w:r>
      <w:r w:rsidRPr="00DA70FC">
        <w:rPr>
          <w:rFonts w:ascii="Garamond" w:hAnsi="Garamond" w:cs="Arial"/>
          <w:bCs/>
          <w:sz w:val="24"/>
          <w:szCs w:val="24"/>
        </w:rPr>
        <w:t xml:space="preserve">ki jih v večletnih pogodbah </w:t>
      </w:r>
      <w:r w:rsidRPr="00DA70FC">
        <w:rPr>
          <w:rFonts w:ascii="Garamond" w:hAnsi="Garamond" w:cs="Arial"/>
          <w:bCs/>
          <w:sz w:val="24"/>
          <w:szCs w:val="24"/>
        </w:rPr>
        <w:lastRenderedPageBreak/>
        <w:t xml:space="preserve">dogovarjajo pravne osebe javnega sektorja (Uradni list RS, št. </w:t>
      </w:r>
      <w:hyperlink r:id="rId9" w:tgtFrame="_blank" w:tooltip="Pravilnik o načinih valorizacije denarnih obveznosti, ki jih v večletnih pogodbah dogovarjajo pravne osebe javnega sektorja" w:history="1">
        <w:r w:rsidRPr="00DA70FC">
          <w:rPr>
            <w:rFonts w:ascii="Garamond" w:hAnsi="Garamond" w:cs="Arial"/>
            <w:bCs/>
            <w:sz w:val="24"/>
            <w:szCs w:val="24"/>
          </w:rPr>
          <w:t>1/04</w:t>
        </w:r>
      </w:hyperlink>
      <w:r w:rsidRPr="00DA70FC">
        <w:rPr>
          <w:rFonts w:ascii="Garamond" w:hAnsi="Garamond"/>
          <w:sz w:val="24"/>
          <w:szCs w:val="24"/>
        </w:rPr>
        <w:t xml:space="preserve">) v okviru spremembe indeksa življenjskih potrebščin. </w:t>
      </w:r>
    </w:p>
    <w:p w14:paraId="0276732B" w14:textId="77777777" w:rsidR="00AF7761" w:rsidRPr="00DA70FC" w:rsidRDefault="00AF7761" w:rsidP="00AF7761">
      <w:pPr>
        <w:spacing w:after="0" w:line="312" w:lineRule="auto"/>
        <w:jc w:val="both"/>
        <w:rPr>
          <w:rFonts w:ascii="Garamond" w:hAnsi="Garamond"/>
          <w:sz w:val="24"/>
          <w:szCs w:val="24"/>
          <w:lang w:eastAsia="sl-SI"/>
        </w:rPr>
      </w:pPr>
    </w:p>
    <w:p w14:paraId="152CDC24" w14:textId="77777777" w:rsidR="00AF7761"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Variantne ponudbe niso dopustne.</w:t>
      </w:r>
    </w:p>
    <w:p w14:paraId="7506084D" w14:textId="77777777" w:rsidR="00AF7761" w:rsidRDefault="00AF7761" w:rsidP="00AF7761">
      <w:pPr>
        <w:spacing w:after="0" w:line="312" w:lineRule="auto"/>
        <w:jc w:val="both"/>
        <w:rPr>
          <w:rFonts w:ascii="Garamond" w:hAnsi="Garamond"/>
          <w:sz w:val="24"/>
          <w:szCs w:val="24"/>
          <w:lang w:eastAsia="sl-SI"/>
        </w:rPr>
      </w:pPr>
    </w:p>
    <w:p w14:paraId="1F3FC8D2" w14:textId="77777777" w:rsidR="00AF7761" w:rsidRPr="00DA70FC" w:rsidRDefault="00AF7761" w:rsidP="00AF7761">
      <w:pPr>
        <w:shd w:val="clear" w:color="auto" w:fill="FFFFFF"/>
        <w:spacing w:after="0" w:line="312" w:lineRule="auto"/>
        <w:jc w:val="both"/>
        <w:rPr>
          <w:rFonts w:ascii="Garamond" w:eastAsia="Times New Roman" w:hAnsi="Garamond"/>
          <w:sz w:val="24"/>
          <w:szCs w:val="24"/>
          <w:lang w:eastAsia="sl-SI"/>
        </w:rPr>
      </w:pPr>
    </w:p>
    <w:p w14:paraId="6D07D137"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23" w:name="_Toc356904114"/>
      <w:bookmarkStart w:id="24" w:name="_Toc402336679"/>
      <w:bookmarkStart w:id="25" w:name="_Toc26788506"/>
      <w:r w:rsidRPr="00DA70FC">
        <w:rPr>
          <w:rFonts w:ascii="Garamond" w:hAnsi="Garamond"/>
          <w:b/>
          <w:sz w:val="24"/>
          <w:szCs w:val="24"/>
        </w:rPr>
        <w:t xml:space="preserve">2 Oddaja ponudb in rok za </w:t>
      </w:r>
      <w:bookmarkEnd w:id="23"/>
      <w:bookmarkEnd w:id="24"/>
      <w:r w:rsidRPr="00DA70FC">
        <w:rPr>
          <w:rFonts w:ascii="Garamond" w:hAnsi="Garamond"/>
          <w:b/>
          <w:sz w:val="24"/>
          <w:szCs w:val="24"/>
        </w:rPr>
        <w:t>oddajo ponudb</w:t>
      </w:r>
      <w:bookmarkEnd w:id="25"/>
    </w:p>
    <w:p w14:paraId="5FF21C45" w14:textId="77777777" w:rsidR="00AF7761" w:rsidRPr="00DA70FC" w:rsidRDefault="00AF7761" w:rsidP="00AF7761">
      <w:pPr>
        <w:spacing w:after="0" w:line="312" w:lineRule="auto"/>
        <w:contextualSpacing/>
        <w:jc w:val="both"/>
        <w:outlineLvl w:val="0"/>
        <w:rPr>
          <w:rFonts w:ascii="Garamond" w:hAnsi="Garamond"/>
          <w:b/>
          <w:sz w:val="24"/>
          <w:szCs w:val="24"/>
        </w:rPr>
      </w:pPr>
    </w:p>
    <w:p w14:paraId="6633757B" w14:textId="77777777" w:rsidR="00AF7761" w:rsidRPr="00DA70FC" w:rsidRDefault="00AF7761" w:rsidP="00AF7761">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Ponudbe morajo biti do roka za oddajo </w:t>
      </w:r>
      <w:r w:rsidRPr="00DA70FC">
        <w:rPr>
          <w:rFonts w:ascii="Garamond" w:eastAsia="Times New Roman" w:hAnsi="Garamond"/>
          <w:sz w:val="24"/>
          <w:szCs w:val="24"/>
          <w:lang w:eastAsia="sl-SI"/>
        </w:rPr>
        <w:t xml:space="preserve">predložene v informacijski sistem e-JN na spletnem naslovu </w:t>
      </w:r>
      <w:hyperlink r:id="rId10" w:history="1">
        <w:r w:rsidRPr="00DA70FC">
          <w:rPr>
            <w:rStyle w:val="Hiperpovezava"/>
            <w:rFonts w:ascii="Garamond" w:hAnsi="Garamond"/>
            <w:sz w:val="24"/>
            <w:szCs w:val="24"/>
            <w:lang w:eastAsia="sl-SI"/>
          </w:rPr>
          <w:t>https://ejn.gov.si/eJN2</w:t>
        </w:r>
      </w:hyperlink>
      <w:r w:rsidRPr="00DA70FC">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DA70FC">
          <w:rPr>
            <w:rStyle w:val="Hiperpovezava"/>
            <w:rFonts w:ascii="Garamond" w:hAnsi="Garamond"/>
            <w:sz w:val="24"/>
            <w:szCs w:val="24"/>
            <w:lang w:eastAsia="sl-SI"/>
          </w:rPr>
          <w:t>https://ejn.gov.si/eJN2</w:t>
        </w:r>
      </w:hyperlink>
      <w:r w:rsidRPr="00DA70FC">
        <w:rPr>
          <w:rFonts w:ascii="Garamond" w:eastAsia="Times New Roman" w:hAnsi="Garamond"/>
          <w:sz w:val="24"/>
          <w:szCs w:val="24"/>
          <w:lang w:eastAsia="sl-SI"/>
        </w:rPr>
        <w:t>.</w:t>
      </w:r>
    </w:p>
    <w:p w14:paraId="5F2ED788" w14:textId="77777777" w:rsidR="00AF7761" w:rsidRPr="00DA70FC" w:rsidRDefault="00AF7761" w:rsidP="00AF7761">
      <w:pPr>
        <w:spacing w:after="0" w:line="312" w:lineRule="auto"/>
        <w:jc w:val="both"/>
        <w:rPr>
          <w:rFonts w:ascii="Garamond" w:eastAsia="Times New Roman" w:hAnsi="Garamond"/>
          <w:sz w:val="24"/>
          <w:szCs w:val="24"/>
          <w:lang w:eastAsia="sl-SI"/>
        </w:rPr>
      </w:pPr>
      <w:bookmarkStart w:id="26" w:name="_Hlk509995408"/>
    </w:p>
    <w:tbl>
      <w:tblPr>
        <w:tblStyle w:val="Tabelamrea"/>
        <w:tblW w:w="0" w:type="auto"/>
        <w:tblLook w:val="04A0" w:firstRow="1" w:lastRow="0" w:firstColumn="1" w:lastColumn="0" w:noHBand="0" w:noVBand="1"/>
      </w:tblPr>
      <w:tblGrid>
        <w:gridCol w:w="9062"/>
      </w:tblGrid>
      <w:tr w:rsidR="00AF7761" w:rsidRPr="00DA70FC" w14:paraId="22C20EA4"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230F732B" w14:textId="70029E95"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Rok za oddajo ponudb </w:t>
            </w:r>
            <w:r w:rsidR="007220C9">
              <w:rPr>
                <w:rFonts w:ascii="Garamond" w:hAnsi="Garamond"/>
                <w:sz w:val="24"/>
                <w:szCs w:val="24"/>
              </w:rPr>
              <w:t xml:space="preserve">je določen na Portalu javnih naročil in v sistemu </w:t>
            </w:r>
            <w:proofErr w:type="spellStart"/>
            <w:r w:rsidR="007220C9">
              <w:rPr>
                <w:rFonts w:ascii="Garamond" w:hAnsi="Garamond"/>
                <w:sz w:val="24"/>
                <w:szCs w:val="24"/>
              </w:rPr>
              <w:t>eJN</w:t>
            </w:r>
            <w:proofErr w:type="spellEnd"/>
          </w:p>
        </w:tc>
      </w:tr>
    </w:tbl>
    <w:bookmarkEnd w:id="26"/>
    <w:p w14:paraId="09B87123" w14:textId="77777777" w:rsidR="00AF7761" w:rsidRPr="00DA70FC" w:rsidRDefault="00AF7761" w:rsidP="00AF7761">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Za oddano ponudbo se šteje ponudba, ki je v informacijskem sistemu e-JN označena s statusom »ODDANO«.</w:t>
      </w:r>
    </w:p>
    <w:p w14:paraId="03D9111A" w14:textId="77777777" w:rsidR="00AF7761" w:rsidRPr="00DA70FC" w:rsidRDefault="00AF7761" w:rsidP="00AF7761">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71CD91" w14:textId="77777777" w:rsidR="00AF7761" w:rsidRPr="00DA70FC" w:rsidRDefault="00AF7761" w:rsidP="00AF7761">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F7761" w:rsidRPr="00DA70FC" w14:paraId="266A6005" w14:textId="77777777" w:rsidTr="00AF7761">
        <w:tc>
          <w:tcPr>
            <w:tcW w:w="9062" w:type="dxa"/>
            <w:tcBorders>
              <w:top w:val="single" w:sz="4" w:space="0" w:color="auto"/>
              <w:left w:val="single" w:sz="4" w:space="0" w:color="auto"/>
              <w:bottom w:val="single" w:sz="4" w:space="0" w:color="auto"/>
              <w:right w:val="single" w:sz="4" w:space="0" w:color="auto"/>
            </w:tcBorders>
            <w:hideMark/>
          </w:tcPr>
          <w:p w14:paraId="5DE7F337" w14:textId="382E8CD4"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Odpiranje ponudb bo potekalo v informacijskem sistemu e-JN, na spletnem naslovu </w:t>
            </w:r>
            <w:hyperlink r:id="rId12" w:history="1">
              <w:r w:rsidRPr="00DA70FC">
                <w:rPr>
                  <w:rStyle w:val="Hiperpovezava"/>
                  <w:rFonts w:ascii="Garamond" w:hAnsi="Garamond"/>
                  <w:sz w:val="24"/>
                  <w:szCs w:val="24"/>
                </w:rPr>
                <w:t>https://ejn.gov.si/eJN2</w:t>
              </w:r>
            </w:hyperlink>
            <w:r w:rsidRPr="00DA70FC">
              <w:rPr>
                <w:rFonts w:ascii="Garamond" w:hAnsi="Garamond"/>
                <w:sz w:val="24"/>
                <w:szCs w:val="24"/>
              </w:rPr>
              <w:t xml:space="preserve"> </w:t>
            </w:r>
            <w:r w:rsidR="007220C9">
              <w:rPr>
                <w:rFonts w:ascii="Garamond" w:hAnsi="Garamond"/>
                <w:sz w:val="24"/>
                <w:szCs w:val="24"/>
              </w:rPr>
              <w:t xml:space="preserve">ob času, določenem na Portalu javnih naročil in v sistemu </w:t>
            </w:r>
            <w:proofErr w:type="spellStart"/>
            <w:r w:rsidR="007220C9">
              <w:rPr>
                <w:rFonts w:ascii="Garamond" w:hAnsi="Garamond"/>
                <w:sz w:val="24"/>
                <w:szCs w:val="24"/>
              </w:rPr>
              <w:t>eJN</w:t>
            </w:r>
            <w:proofErr w:type="spellEnd"/>
          </w:p>
        </w:tc>
      </w:tr>
    </w:tbl>
    <w:p w14:paraId="59F26DE4" w14:textId="77777777" w:rsidR="00AF7761" w:rsidRPr="00DA70FC" w:rsidRDefault="00AF7761" w:rsidP="00AF7761">
      <w:pPr>
        <w:spacing w:before="100" w:beforeAutospacing="1"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DA70FC">
        <w:rPr>
          <w:rFonts w:ascii="Garamond" w:eastAsia="Times New Roman" w:hAnsi="Garamond"/>
          <w:sz w:val="24"/>
          <w:szCs w:val="24"/>
          <w:lang w:eastAsia="sl-SI"/>
        </w:rPr>
        <w:t>pdf</w:t>
      </w:r>
      <w:proofErr w:type="spellEnd"/>
      <w:r w:rsidRPr="00DA70FC">
        <w:rPr>
          <w:rFonts w:ascii="Garamond" w:eastAsia="Times New Roman" w:hAnsi="Garamond"/>
          <w:sz w:val="24"/>
          <w:szCs w:val="24"/>
          <w:lang w:eastAsia="sl-SI"/>
        </w:rPr>
        <w:t xml:space="preserve"> dokumenta, ki ga ponudnik naloži v sistem e-JN pod razdelek »Predračun«. </w:t>
      </w:r>
    </w:p>
    <w:p w14:paraId="446EA802" w14:textId="77777777" w:rsidR="00AF7761" w:rsidRPr="00DA70FC" w:rsidRDefault="00AF7761" w:rsidP="00AF7761">
      <w:pPr>
        <w:shd w:val="clear" w:color="auto" w:fill="FFFFFF"/>
        <w:spacing w:after="0" w:line="312" w:lineRule="auto"/>
        <w:jc w:val="both"/>
        <w:rPr>
          <w:rFonts w:ascii="Garamond" w:eastAsia="Times New Roman" w:hAnsi="Garamond"/>
          <w:sz w:val="24"/>
          <w:szCs w:val="24"/>
          <w:lang w:eastAsia="sl-SI"/>
        </w:rPr>
      </w:pPr>
    </w:p>
    <w:p w14:paraId="643028F2"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27" w:name="_Toc436222800"/>
      <w:bookmarkStart w:id="28" w:name="_Toc26788507"/>
      <w:r w:rsidRPr="00DA70FC">
        <w:rPr>
          <w:rFonts w:ascii="Garamond" w:hAnsi="Garamond"/>
          <w:b/>
          <w:sz w:val="24"/>
          <w:szCs w:val="24"/>
        </w:rPr>
        <w:t xml:space="preserve">3 Pridobitev </w:t>
      </w:r>
      <w:bookmarkEnd w:id="27"/>
      <w:r w:rsidRPr="00DA70FC">
        <w:rPr>
          <w:rFonts w:ascii="Garamond" w:hAnsi="Garamond"/>
          <w:b/>
          <w:sz w:val="24"/>
          <w:szCs w:val="24"/>
        </w:rPr>
        <w:t>dokumentacije v zvezi z naročilom in pojasnila</w:t>
      </w:r>
      <w:bookmarkEnd w:id="28"/>
    </w:p>
    <w:p w14:paraId="269FAC0D" w14:textId="77777777" w:rsidR="00AF7761" w:rsidRPr="00DA70FC" w:rsidRDefault="00AF7761" w:rsidP="00AF7761">
      <w:pPr>
        <w:spacing w:after="0" w:line="312" w:lineRule="auto"/>
        <w:contextualSpacing/>
        <w:jc w:val="both"/>
        <w:outlineLvl w:val="0"/>
        <w:rPr>
          <w:rFonts w:ascii="Garamond" w:hAnsi="Garamond"/>
          <w:b/>
          <w:sz w:val="24"/>
          <w:szCs w:val="24"/>
        </w:rPr>
      </w:pPr>
    </w:p>
    <w:p w14:paraId="569823EC" w14:textId="77777777" w:rsidR="00AF7761" w:rsidRPr="00DA70FC" w:rsidRDefault="00AF7761" w:rsidP="00AF7761">
      <w:pPr>
        <w:spacing w:after="0" w:line="312" w:lineRule="auto"/>
        <w:jc w:val="both"/>
        <w:rPr>
          <w:rFonts w:ascii="Garamond" w:hAnsi="Garamond"/>
          <w:color w:val="FF0000"/>
          <w:sz w:val="24"/>
          <w:szCs w:val="24"/>
          <w:lang w:eastAsia="sl-SI"/>
        </w:rPr>
      </w:pPr>
      <w:r w:rsidRPr="00DA70FC">
        <w:rPr>
          <w:rFonts w:ascii="Garamond" w:hAnsi="Garamond"/>
          <w:sz w:val="24"/>
          <w:szCs w:val="24"/>
          <w:lang w:eastAsia="sl-SI"/>
        </w:rPr>
        <w:t xml:space="preserve">Dokumentacija v zvezi z naročilom je brezplačno na voljo na Portalu javnih naročil. </w:t>
      </w:r>
    </w:p>
    <w:p w14:paraId="25A6ED3A" w14:textId="4824B28B"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lahko dodatna pojasnila v zvezi z dokumentacijo zahteva preko Portala javnih naročil najkasneje do</w:t>
      </w:r>
      <w:r w:rsidR="003B4EFC">
        <w:rPr>
          <w:rFonts w:ascii="Garamond" w:hAnsi="Garamond"/>
          <w:sz w:val="24"/>
          <w:szCs w:val="24"/>
          <w:lang w:eastAsia="sl-SI"/>
        </w:rPr>
        <w:t xml:space="preserve"> roka, določenega na Portalu javnih naročil.</w:t>
      </w:r>
      <w:r w:rsidRPr="00DA70FC">
        <w:rPr>
          <w:rFonts w:ascii="Garamond" w:hAnsi="Garamond"/>
          <w:sz w:val="24"/>
          <w:szCs w:val="24"/>
          <w:lang w:eastAsia="sl-SI"/>
        </w:rPr>
        <w:t xml:space="preserve"> Naročnik bo na vprašanja odgovoril preko Portala javnih naroč</w:t>
      </w:r>
      <w:r w:rsidR="003B4EFC">
        <w:rPr>
          <w:rFonts w:ascii="Garamond" w:hAnsi="Garamond"/>
          <w:sz w:val="24"/>
          <w:szCs w:val="24"/>
          <w:lang w:eastAsia="sl-SI"/>
        </w:rPr>
        <w:t xml:space="preserve">il skladno s pravili ZJN-3. </w:t>
      </w:r>
      <w:r w:rsidRPr="00DA70FC">
        <w:rPr>
          <w:rFonts w:ascii="Garamond" w:hAnsi="Garamond"/>
          <w:sz w:val="24"/>
          <w:szCs w:val="24"/>
          <w:lang w:eastAsia="sl-SI"/>
        </w:rPr>
        <w:t>Naročnik ne bo odgovarjal na vprašanja, ki ne bodo zastavljena na zgoraj navedeni način in do navedenega roka.</w:t>
      </w:r>
    </w:p>
    <w:p w14:paraId="0FE79168" w14:textId="77777777" w:rsidR="00AF7761" w:rsidRPr="00DA70FC" w:rsidRDefault="00AF7761" w:rsidP="00AF7761">
      <w:pPr>
        <w:spacing w:after="0" w:line="312" w:lineRule="auto"/>
        <w:jc w:val="both"/>
        <w:rPr>
          <w:rFonts w:ascii="Garamond" w:hAnsi="Garamond"/>
          <w:sz w:val="24"/>
          <w:szCs w:val="24"/>
          <w:lang w:eastAsia="sl-SI"/>
        </w:rPr>
      </w:pPr>
    </w:p>
    <w:p w14:paraId="41C1F343"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489E18D2" w14:textId="77777777" w:rsidR="00AF7761" w:rsidRPr="00DA70FC" w:rsidRDefault="00AF7761" w:rsidP="00AF7761">
      <w:pPr>
        <w:spacing w:after="0" w:line="312" w:lineRule="auto"/>
        <w:jc w:val="both"/>
        <w:rPr>
          <w:rFonts w:ascii="Garamond" w:hAnsi="Garamond"/>
          <w:sz w:val="24"/>
          <w:szCs w:val="24"/>
          <w:lang w:eastAsia="sl-SI"/>
        </w:rPr>
      </w:pPr>
    </w:p>
    <w:p w14:paraId="742B1511"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29" w:name="_Toc356904116"/>
      <w:bookmarkStart w:id="30" w:name="_Toc436222802"/>
      <w:bookmarkStart w:id="31" w:name="_Toc26788508"/>
      <w:r w:rsidRPr="00DA70FC">
        <w:rPr>
          <w:rFonts w:ascii="Garamond" w:hAnsi="Garamond"/>
          <w:b/>
          <w:sz w:val="24"/>
          <w:szCs w:val="24"/>
        </w:rPr>
        <w:t>4  Oblika, jezik in stroški ponudbe</w:t>
      </w:r>
      <w:bookmarkEnd w:id="29"/>
      <w:bookmarkEnd w:id="30"/>
      <w:bookmarkEnd w:id="31"/>
    </w:p>
    <w:p w14:paraId="33D412C8" w14:textId="77777777" w:rsidR="00AF7761" w:rsidRPr="00DA70FC" w:rsidRDefault="00AF7761" w:rsidP="00AF7761">
      <w:pPr>
        <w:spacing w:after="0" w:line="312" w:lineRule="auto"/>
        <w:jc w:val="both"/>
        <w:rPr>
          <w:rFonts w:ascii="Garamond" w:hAnsi="Garamond"/>
          <w:sz w:val="24"/>
          <w:szCs w:val="24"/>
          <w:lang w:eastAsia="sl-SI"/>
        </w:rPr>
      </w:pPr>
    </w:p>
    <w:p w14:paraId="69E141D2"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ponudbo odda elektronsko kot je navedeno v točki 2 te razpisne dokumentacije.</w:t>
      </w:r>
    </w:p>
    <w:p w14:paraId="01A6F3DA" w14:textId="77777777" w:rsidR="00AF7761" w:rsidRPr="00DA70FC" w:rsidRDefault="00AF7761" w:rsidP="00AF7761">
      <w:pPr>
        <w:spacing w:after="0" w:line="312" w:lineRule="auto"/>
        <w:jc w:val="both"/>
        <w:rPr>
          <w:rFonts w:ascii="Garamond" w:hAnsi="Garamond"/>
          <w:sz w:val="24"/>
          <w:szCs w:val="24"/>
          <w:lang w:eastAsia="sl-SI"/>
        </w:rPr>
      </w:pPr>
    </w:p>
    <w:p w14:paraId="7CE5AE82"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1264B9E6" w14:textId="77777777" w:rsidR="00AF7761" w:rsidRPr="00DA70FC" w:rsidRDefault="00AF7761" w:rsidP="00AF7761">
      <w:pPr>
        <w:spacing w:after="0" w:line="312" w:lineRule="auto"/>
        <w:jc w:val="both"/>
        <w:rPr>
          <w:rFonts w:ascii="Garamond" w:hAnsi="Garamond"/>
          <w:sz w:val="24"/>
          <w:szCs w:val="24"/>
          <w:lang w:eastAsia="sl-SI"/>
        </w:rPr>
      </w:pPr>
    </w:p>
    <w:p w14:paraId="3D3C778F"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53C37BF8" w14:textId="77777777" w:rsidR="00AF7761" w:rsidRPr="00DA70FC" w:rsidRDefault="00AF7761" w:rsidP="00AF7761">
      <w:pPr>
        <w:spacing w:after="0" w:line="312" w:lineRule="auto"/>
        <w:jc w:val="both"/>
        <w:rPr>
          <w:rFonts w:ascii="Garamond" w:hAnsi="Garamond"/>
          <w:sz w:val="24"/>
          <w:szCs w:val="24"/>
          <w:lang w:eastAsia="sl-SI"/>
        </w:rPr>
      </w:pPr>
    </w:p>
    <w:p w14:paraId="0D77BCD4" w14:textId="42E2502B"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4593BB6D" w14:textId="77777777" w:rsidR="00AF7761" w:rsidRPr="00DA70FC" w:rsidRDefault="00AF7761" w:rsidP="00AF7761">
      <w:pPr>
        <w:spacing w:after="0" w:line="312" w:lineRule="auto"/>
        <w:jc w:val="both"/>
        <w:rPr>
          <w:rFonts w:ascii="Garamond" w:hAnsi="Garamond"/>
          <w:sz w:val="24"/>
          <w:szCs w:val="24"/>
          <w:lang w:eastAsia="sl-SI"/>
        </w:rPr>
      </w:pPr>
    </w:p>
    <w:p w14:paraId="4F8A1718"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7FA4CD08" w14:textId="77777777" w:rsidR="00AF7761" w:rsidRPr="00DA70FC" w:rsidRDefault="00AF7761" w:rsidP="00AF7761">
      <w:pPr>
        <w:spacing w:after="0" w:line="312" w:lineRule="auto"/>
        <w:jc w:val="both"/>
        <w:rPr>
          <w:rFonts w:ascii="Garamond" w:hAnsi="Garamond"/>
          <w:sz w:val="24"/>
          <w:szCs w:val="24"/>
          <w:lang w:eastAsia="sl-SI"/>
        </w:rPr>
      </w:pPr>
    </w:p>
    <w:p w14:paraId="705A9986"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Ponujene storitve/blago mora/jo v celoti ustrezati zahtevam iz razpisne dokumentacije. Če ponudnik ne ponudi vseh storitev/blaga (prazna mesta v ponudbenem predračunu) ali ponujena </w:t>
      </w:r>
      <w:r w:rsidRPr="00DA70FC">
        <w:rPr>
          <w:rFonts w:ascii="Garamond" w:hAnsi="Garamond"/>
          <w:sz w:val="24"/>
          <w:szCs w:val="24"/>
          <w:lang w:eastAsia="sl-SI"/>
        </w:rPr>
        <w:lastRenderedPageBreak/>
        <w:t>storitev/blago ne bo ustrezala tehničnim zahtevam, bo naročnik tako ponudbo izločil iz nadaljnjega ocenjevanja.</w:t>
      </w:r>
    </w:p>
    <w:p w14:paraId="5EC09FFD" w14:textId="77777777" w:rsidR="00AF7761" w:rsidRPr="00DA70FC" w:rsidRDefault="00AF7761" w:rsidP="00AF7761">
      <w:pPr>
        <w:spacing w:after="0" w:line="312" w:lineRule="auto"/>
        <w:jc w:val="both"/>
        <w:rPr>
          <w:rFonts w:ascii="Garamond" w:hAnsi="Garamond"/>
          <w:sz w:val="24"/>
          <w:szCs w:val="24"/>
          <w:lang w:eastAsia="sl-SI"/>
        </w:rPr>
      </w:pPr>
    </w:p>
    <w:p w14:paraId="1EC6A5EC"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V kolikor bo naročnik sam ali na predlog gospodarskega subjekta ugotovil, da je potrebno ponudbo dopolniti, bo naročnik postopal skladno s petim odstavkom 89. člena ZJN-3. Vse dopolnitve bodo potekale preko sistema e-JN.</w:t>
      </w:r>
    </w:p>
    <w:p w14:paraId="45D80F9F" w14:textId="77777777" w:rsidR="00AF7761" w:rsidRPr="00DA70FC" w:rsidRDefault="00AF7761" w:rsidP="00AF7761">
      <w:pPr>
        <w:spacing w:after="0" w:line="312" w:lineRule="auto"/>
        <w:jc w:val="both"/>
        <w:rPr>
          <w:rFonts w:ascii="Garamond" w:hAnsi="Garamond"/>
          <w:sz w:val="24"/>
          <w:szCs w:val="24"/>
          <w:lang w:eastAsia="sl-SI"/>
        </w:rPr>
      </w:pPr>
    </w:p>
    <w:p w14:paraId="0CDC2C25"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9631B3" w14:textId="77777777" w:rsidR="00AF7761" w:rsidRPr="00DA70FC" w:rsidRDefault="00AF7761" w:rsidP="00AF7761">
      <w:pPr>
        <w:spacing w:after="0" w:line="312" w:lineRule="auto"/>
        <w:jc w:val="both"/>
        <w:rPr>
          <w:rFonts w:ascii="Garamond" w:hAnsi="Garamond"/>
          <w:sz w:val="24"/>
          <w:szCs w:val="24"/>
          <w:lang w:eastAsia="sl-SI"/>
        </w:rPr>
      </w:pPr>
    </w:p>
    <w:p w14:paraId="1DFD8AF4" w14:textId="77777777" w:rsidR="00AF7761" w:rsidRPr="00DA70FC" w:rsidRDefault="00AF7761" w:rsidP="00AF7761">
      <w:pPr>
        <w:spacing w:after="0" w:line="312" w:lineRule="auto"/>
        <w:jc w:val="both"/>
        <w:rPr>
          <w:rFonts w:ascii="Garamond" w:hAnsi="Garamond"/>
          <w:sz w:val="24"/>
          <w:szCs w:val="24"/>
          <w:lang w:eastAsia="sl-SI"/>
        </w:rPr>
      </w:pPr>
    </w:p>
    <w:p w14:paraId="22C86DE9" w14:textId="77777777" w:rsidR="00AF7761" w:rsidRPr="00DA70FC" w:rsidRDefault="00AF7761" w:rsidP="00AF7761">
      <w:pPr>
        <w:spacing w:after="0" w:line="312" w:lineRule="auto"/>
        <w:jc w:val="both"/>
        <w:rPr>
          <w:rFonts w:ascii="Garamond" w:hAnsi="Garamond"/>
          <w:sz w:val="24"/>
          <w:szCs w:val="24"/>
          <w:lang w:eastAsia="sl-SI"/>
        </w:rPr>
      </w:pPr>
    </w:p>
    <w:p w14:paraId="7E2D511E"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32" w:name="_Toc356904117"/>
      <w:bookmarkStart w:id="33" w:name="_Toc436222803"/>
      <w:bookmarkStart w:id="34" w:name="_Toc26788509"/>
      <w:r w:rsidRPr="00DA70FC">
        <w:rPr>
          <w:rFonts w:ascii="Garamond" w:hAnsi="Garamond"/>
          <w:b/>
          <w:sz w:val="24"/>
          <w:szCs w:val="24"/>
        </w:rPr>
        <w:t>5 Veljavnost ponudbe</w:t>
      </w:r>
      <w:bookmarkEnd w:id="32"/>
      <w:bookmarkEnd w:id="33"/>
      <w:bookmarkEnd w:id="34"/>
    </w:p>
    <w:p w14:paraId="2B8DE50F" w14:textId="77777777" w:rsidR="00AF7761" w:rsidRPr="00DA70FC" w:rsidRDefault="00AF7761" w:rsidP="00AF7761">
      <w:pPr>
        <w:spacing w:after="0" w:line="312" w:lineRule="auto"/>
        <w:contextualSpacing/>
        <w:jc w:val="both"/>
        <w:outlineLvl w:val="0"/>
        <w:rPr>
          <w:rFonts w:ascii="Garamond" w:hAnsi="Garamond"/>
          <w:b/>
          <w:sz w:val="24"/>
          <w:szCs w:val="24"/>
        </w:rPr>
      </w:pPr>
    </w:p>
    <w:p w14:paraId="7D993F58" w14:textId="68E7CD0E"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Ponudba mora veljati najmanj do 3</w:t>
      </w:r>
      <w:r w:rsidR="003B4EFC">
        <w:rPr>
          <w:rFonts w:ascii="Garamond" w:hAnsi="Garamond"/>
          <w:sz w:val="24"/>
          <w:szCs w:val="24"/>
          <w:lang w:eastAsia="sl-SI"/>
        </w:rPr>
        <w:t>1.12.2023</w:t>
      </w:r>
      <w:r w:rsidRPr="00DA70FC">
        <w:rPr>
          <w:rFonts w:ascii="Garamond" w:hAnsi="Garamond"/>
          <w:sz w:val="24"/>
          <w:szCs w:val="24"/>
          <w:lang w:eastAsia="sl-SI"/>
        </w:rPr>
        <w:t xml:space="preserve">. Z oddajo ESPD obrazca ponudnik izjavlja, da je ponudba veljavna do </w:t>
      </w:r>
      <w:r w:rsidR="003B4EFC">
        <w:rPr>
          <w:rFonts w:ascii="Garamond" w:hAnsi="Garamond"/>
          <w:sz w:val="24"/>
          <w:szCs w:val="24"/>
          <w:lang w:eastAsia="sl-SI"/>
        </w:rPr>
        <w:t xml:space="preserve">navedenega roka. </w:t>
      </w:r>
    </w:p>
    <w:p w14:paraId="7B201D6F" w14:textId="77777777" w:rsidR="00AF7761" w:rsidRPr="00DA70FC" w:rsidRDefault="00AF7761" w:rsidP="00AF7761">
      <w:pPr>
        <w:spacing w:after="0" w:line="312" w:lineRule="auto"/>
        <w:jc w:val="both"/>
        <w:rPr>
          <w:rFonts w:ascii="Garamond" w:hAnsi="Garamond"/>
          <w:sz w:val="24"/>
          <w:szCs w:val="24"/>
          <w:lang w:eastAsia="sl-SI"/>
        </w:rPr>
      </w:pPr>
    </w:p>
    <w:p w14:paraId="1A161EF1"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35" w:name="_Toc356904118"/>
      <w:bookmarkStart w:id="36" w:name="_Toc436222804"/>
      <w:bookmarkStart w:id="37" w:name="_Toc26788510"/>
      <w:r w:rsidRPr="00DA70FC">
        <w:rPr>
          <w:rFonts w:ascii="Garamond" w:hAnsi="Garamond"/>
          <w:b/>
          <w:sz w:val="24"/>
          <w:szCs w:val="24"/>
        </w:rPr>
        <w:t>6 Skupna ponudba</w:t>
      </w:r>
      <w:bookmarkEnd w:id="35"/>
      <w:bookmarkEnd w:id="36"/>
      <w:bookmarkEnd w:id="37"/>
    </w:p>
    <w:p w14:paraId="5DADC184" w14:textId="77777777" w:rsidR="00AF7761" w:rsidRPr="00DA70FC" w:rsidRDefault="00AF7761" w:rsidP="00AF7761">
      <w:pPr>
        <w:spacing w:after="0" w:line="312" w:lineRule="auto"/>
        <w:contextualSpacing/>
        <w:jc w:val="both"/>
        <w:outlineLvl w:val="0"/>
        <w:rPr>
          <w:rFonts w:ascii="Garamond" w:hAnsi="Garamond"/>
          <w:b/>
          <w:sz w:val="24"/>
          <w:szCs w:val="24"/>
        </w:rPr>
      </w:pPr>
    </w:p>
    <w:p w14:paraId="6DE5C71B"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Dovoljena je skupna ponudba več pogodbenih partnerjev. V poglavju </w:t>
      </w:r>
      <w:r w:rsidRPr="00DA70FC">
        <w:rPr>
          <w:rFonts w:ascii="Garamond" w:hAnsi="Garamond"/>
          <w:i/>
          <w:sz w:val="24"/>
          <w:szCs w:val="24"/>
          <w:lang w:eastAsia="sl-SI"/>
        </w:rPr>
        <w:t xml:space="preserve">Razlogi za izključitev in pogoji za sodelovanje </w:t>
      </w:r>
      <w:r w:rsidRPr="00DA70FC">
        <w:rPr>
          <w:rFonts w:ascii="Garamond" w:hAnsi="Garamond"/>
          <w:sz w:val="24"/>
          <w:szCs w:val="24"/>
          <w:lang w:eastAsia="sl-SI"/>
        </w:rPr>
        <w:t xml:space="preserve">je določeno, kateri pogoj mora v primeru skupne ponudbe izpolnjevati vsak izmed partnerjev oziroma, kateri pogoj lahko izpolnjujejo partnerji skupaj. </w:t>
      </w:r>
    </w:p>
    <w:p w14:paraId="23145511" w14:textId="77777777" w:rsidR="00AF7761" w:rsidRPr="00DA70FC" w:rsidRDefault="00AF7761" w:rsidP="00AF7761">
      <w:pPr>
        <w:spacing w:after="0" w:line="312" w:lineRule="auto"/>
        <w:jc w:val="both"/>
        <w:rPr>
          <w:rFonts w:ascii="Garamond" w:hAnsi="Garamond"/>
          <w:sz w:val="24"/>
          <w:szCs w:val="24"/>
          <w:lang w:eastAsia="sl-SI"/>
        </w:rPr>
      </w:pPr>
    </w:p>
    <w:p w14:paraId="5E102333"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V primeru skupne ponudbe je potrebno v ponudbi predložiti pogodbo o skupnem nastopu. Iz pogodbe o skupnem nastopu mora biti razvidno sledeče:</w:t>
      </w:r>
    </w:p>
    <w:p w14:paraId="2C2333F2"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imenovanje nosilca posla pri izvedbi javnega naročila, </w:t>
      </w:r>
    </w:p>
    <w:p w14:paraId="5D8C8B47"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pooblastilo nosilcu posla in odgovorni osebi za podpis ponudbe ter podpis pogodbe, </w:t>
      </w:r>
    </w:p>
    <w:p w14:paraId="73C7FDC1"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A5EC295"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izjava, da so vsi ponudniki seznanjeni s plačilnimi pogoji iz razpisne dokumentacije,</w:t>
      </w:r>
    </w:p>
    <w:p w14:paraId="005BB682"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določbe glede načina plačila preko nosilca posla,</w:t>
      </w:r>
    </w:p>
    <w:p w14:paraId="59754DAD" w14:textId="77777777" w:rsidR="00AF7761" w:rsidRPr="00DA70FC" w:rsidRDefault="00AF7761" w:rsidP="00AF7761">
      <w:pPr>
        <w:pStyle w:val="Odstavekseznama"/>
        <w:numPr>
          <w:ilvl w:val="0"/>
          <w:numId w:val="5"/>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navedba, da odgovarjajo naročniku za celotno obveznost in za vsak njen del vsi partnerji solidarno in vsak posebej v celoti.</w:t>
      </w:r>
    </w:p>
    <w:p w14:paraId="0431C563" w14:textId="77777777" w:rsidR="00AF7761" w:rsidRPr="00DA70FC" w:rsidRDefault="00AF7761" w:rsidP="00AF7761">
      <w:pPr>
        <w:spacing w:after="0" w:line="312" w:lineRule="auto"/>
        <w:jc w:val="both"/>
        <w:rPr>
          <w:rFonts w:ascii="Garamond" w:hAnsi="Garamond"/>
          <w:sz w:val="24"/>
          <w:szCs w:val="24"/>
          <w:lang w:eastAsia="sl-SI"/>
        </w:rPr>
      </w:pPr>
    </w:p>
    <w:p w14:paraId="046E192C"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Ponudbo podpisuje nosilec posla, ki je tudi podpisnik pogodbe in glavni kontakt z naročnikom. Nosilec posla prevzame nasproti naročniku poroštvo za delo ostalih partnerjev in/ali podizvajalcev </w:t>
      </w:r>
      <w:r w:rsidRPr="00DA70FC">
        <w:rPr>
          <w:rFonts w:ascii="Garamond" w:hAnsi="Garamond"/>
          <w:sz w:val="24"/>
          <w:szCs w:val="24"/>
          <w:lang w:eastAsia="sl-SI"/>
        </w:rPr>
        <w:lastRenderedPageBreak/>
        <w:t>po pravilih Obligacijskega zakonika. Naročnik uveljavlja zahtevo po odpravi morebitnih napak zoper nosilca posla.</w:t>
      </w:r>
    </w:p>
    <w:p w14:paraId="0EC854ED" w14:textId="77777777" w:rsidR="00AF7761" w:rsidRPr="00DA70FC" w:rsidRDefault="00AF7761" w:rsidP="00AF7761">
      <w:pPr>
        <w:spacing w:after="0" w:line="312" w:lineRule="auto"/>
        <w:jc w:val="both"/>
        <w:rPr>
          <w:rFonts w:ascii="Garamond" w:hAnsi="Garamond"/>
          <w:sz w:val="24"/>
          <w:szCs w:val="24"/>
          <w:lang w:eastAsia="sl-SI"/>
        </w:rPr>
      </w:pPr>
    </w:p>
    <w:p w14:paraId="366EB475"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38" w:name="_Toc356904119"/>
      <w:bookmarkStart w:id="39" w:name="_Toc436222805"/>
      <w:bookmarkStart w:id="40" w:name="_Toc26788511"/>
      <w:r w:rsidRPr="00DA70FC">
        <w:rPr>
          <w:rFonts w:ascii="Garamond" w:hAnsi="Garamond"/>
          <w:b/>
          <w:sz w:val="24"/>
          <w:szCs w:val="24"/>
        </w:rPr>
        <w:t>7 Ponudba s podizvajalci</w:t>
      </w:r>
      <w:bookmarkEnd w:id="38"/>
      <w:bookmarkEnd w:id="39"/>
      <w:bookmarkEnd w:id="40"/>
    </w:p>
    <w:p w14:paraId="500DB45C" w14:textId="77777777" w:rsidR="00AF7761" w:rsidRPr="00DA70FC" w:rsidRDefault="00AF7761" w:rsidP="00AF7761">
      <w:pPr>
        <w:spacing w:after="0" w:line="312" w:lineRule="auto"/>
        <w:contextualSpacing/>
        <w:jc w:val="both"/>
        <w:outlineLvl w:val="0"/>
        <w:rPr>
          <w:rFonts w:ascii="Garamond" w:hAnsi="Garamond"/>
          <w:b/>
          <w:sz w:val="24"/>
          <w:szCs w:val="24"/>
        </w:rPr>
      </w:pPr>
    </w:p>
    <w:p w14:paraId="38CD0EAE" w14:textId="77777777" w:rsidR="00AF7761" w:rsidRPr="00DA70FC" w:rsidRDefault="00AF7761" w:rsidP="00AF7761">
      <w:pPr>
        <w:spacing w:line="312" w:lineRule="auto"/>
        <w:jc w:val="both"/>
        <w:rPr>
          <w:rFonts w:ascii="Garamond" w:hAnsi="Garamond" w:cs="Calibri"/>
          <w:sz w:val="24"/>
          <w:szCs w:val="24"/>
          <w:lang w:eastAsia="sl-SI"/>
        </w:rPr>
      </w:pPr>
      <w:bookmarkStart w:id="41" w:name="_Toc356904120"/>
      <w:r w:rsidRPr="00DA70FC">
        <w:rPr>
          <w:rFonts w:ascii="Garamond" w:hAnsi="Garamond" w:cs="Calibri"/>
          <w:sz w:val="24"/>
          <w:szCs w:val="24"/>
          <w:lang w:eastAsia="sl-SI"/>
        </w:rPr>
        <w:t xml:space="preserve">Predmet naročila je dobava blaga, zato ponudnika ne zavezujejo določbe 94. člena ZJN-3. V kolikor želi ponudnik, ki namerava pri izvedbi naročila nastopati s podizvajalci, podizvajalce priglasiti,  mora v ESDP obrazcu navesti vse podatke o podizvajalcih. Prijavljeni podizvajalci morajo izpolniti obrazec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 xml:space="preserve">in izpolnjevati pogoje, ki so v poglavju 13. določeni za podizvajalce, kar izkažejo s podpisom obrazca </w:t>
      </w:r>
      <w:r w:rsidRPr="00DA70FC">
        <w:rPr>
          <w:rFonts w:ascii="Garamond" w:hAnsi="Garamond" w:cs="Calibri"/>
          <w:i/>
          <w:sz w:val="24"/>
          <w:szCs w:val="24"/>
          <w:lang w:eastAsia="sl-SI"/>
        </w:rPr>
        <w:t xml:space="preserve">ESDP. </w:t>
      </w:r>
      <w:r w:rsidRPr="00DA70FC">
        <w:rPr>
          <w:rFonts w:ascii="Garamond" w:hAnsi="Garamond" w:cs="Calibri"/>
          <w:sz w:val="24"/>
          <w:szCs w:val="24"/>
          <w:lang w:eastAsia="sl-SI"/>
        </w:rPr>
        <w:t>V kolikor bo nominirani podizvajalec zahteval neposredno plačilo od naročnika, mora v ponudbi predložiti zahtevo za neposredno plačilo, katerega mora podpisati tudi ponudnik  oziroma vodilni partner v primeru skupne ponudbe.</w:t>
      </w:r>
    </w:p>
    <w:p w14:paraId="2DB8FA36"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 xml:space="preserve">Kadar namerava ponudnik izvesti javno naročilo s podizvajalci, mora v ponudbi:  </w:t>
      </w:r>
    </w:p>
    <w:p w14:paraId="2C63AAA8"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eastAsia="MS PGothic" w:hAnsi="Garamond" w:cs="Calibri"/>
          <w:kern w:val="24"/>
          <w:sz w:val="24"/>
          <w:szCs w:val="24"/>
        </w:rPr>
      </w:pPr>
      <w:r w:rsidRPr="00DA70FC">
        <w:rPr>
          <w:rFonts w:ascii="Garamond" w:eastAsia="MS PGothic" w:hAnsi="Garamond" w:cs="Calibri"/>
          <w:kern w:val="24"/>
          <w:sz w:val="24"/>
          <w:szCs w:val="24"/>
        </w:rPr>
        <w:t xml:space="preserve">navesti vse podizvajalce ter vsak del javnega naročila, ki ga namerava oddati v </w:t>
      </w:r>
      <w:proofErr w:type="spellStart"/>
      <w:r w:rsidRPr="00DA70FC">
        <w:rPr>
          <w:rFonts w:ascii="Garamond" w:eastAsia="MS PGothic" w:hAnsi="Garamond" w:cs="Calibri"/>
          <w:kern w:val="24"/>
          <w:sz w:val="24"/>
          <w:szCs w:val="24"/>
        </w:rPr>
        <w:t>podizvajanje</w:t>
      </w:r>
      <w:proofErr w:type="spellEnd"/>
      <w:r w:rsidRPr="00DA70FC">
        <w:rPr>
          <w:rFonts w:ascii="Garamond" w:eastAsia="MS PGothic" w:hAnsi="Garamond" w:cs="Calibri"/>
          <w:kern w:val="24"/>
          <w:sz w:val="24"/>
          <w:szCs w:val="24"/>
        </w:rPr>
        <w:t xml:space="preserve">, </w:t>
      </w:r>
    </w:p>
    <w:p w14:paraId="0696BBFD"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kontaktne podatke in zakonite zastopnike predlaganih podizvajalcev, </w:t>
      </w:r>
    </w:p>
    <w:p w14:paraId="5FB67AED"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eastAsia="Times New Roman" w:hAnsi="Garamond" w:cs="Calibri"/>
          <w:sz w:val="24"/>
          <w:szCs w:val="24"/>
        </w:rPr>
      </w:pPr>
      <w:r w:rsidRPr="00DA70FC">
        <w:rPr>
          <w:rFonts w:ascii="Garamond" w:eastAsia="MS PGothic" w:hAnsi="Garamond" w:cs="Calibri"/>
          <w:kern w:val="24"/>
          <w:sz w:val="24"/>
          <w:szCs w:val="24"/>
        </w:rPr>
        <w:t xml:space="preserve">izpolnjene ESPD teh podizvajalcev, </w:t>
      </w:r>
    </w:p>
    <w:p w14:paraId="7696C1C4" w14:textId="77777777" w:rsidR="00AF7761" w:rsidRPr="00DA70FC" w:rsidRDefault="00AF7761" w:rsidP="00AF7761">
      <w:pPr>
        <w:pStyle w:val="Odstavekseznama"/>
        <w:numPr>
          <w:ilvl w:val="0"/>
          <w:numId w:val="40"/>
        </w:numPr>
        <w:kinsoku w:val="0"/>
        <w:overflowPunct w:val="0"/>
        <w:spacing w:line="312" w:lineRule="auto"/>
        <w:textAlignment w:val="baseline"/>
        <w:rPr>
          <w:rFonts w:ascii="Garamond" w:hAnsi="Garamond" w:cs="Calibri"/>
          <w:sz w:val="24"/>
          <w:szCs w:val="24"/>
        </w:rPr>
      </w:pPr>
      <w:proofErr w:type="spellStart"/>
      <w:r w:rsidRPr="00DA70FC">
        <w:rPr>
          <w:rFonts w:ascii="Garamond" w:eastAsia="MS PGothic" w:hAnsi="Garamond" w:cs="Calibri"/>
          <w:kern w:val="24"/>
          <w:sz w:val="24"/>
          <w:szCs w:val="24"/>
          <w:lang w:val="en-US"/>
        </w:rPr>
        <w:t>priložiti</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zahtevo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podizvajalca</w:t>
      </w:r>
      <w:proofErr w:type="spellEnd"/>
      <w:r w:rsidRPr="00DA70FC">
        <w:rPr>
          <w:rFonts w:ascii="Garamond" w:eastAsia="MS PGothic" w:hAnsi="Garamond" w:cs="Calibri"/>
          <w:kern w:val="24"/>
          <w:sz w:val="24"/>
          <w:szCs w:val="24"/>
          <w:lang w:val="en-US"/>
        </w:rPr>
        <w:t xml:space="preserve"> za </w:t>
      </w:r>
      <w:proofErr w:type="spellStart"/>
      <w:r w:rsidRPr="00DA70FC">
        <w:rPr>
          <w:rFonts w:ascii="Garamond" w:eastAsia="MS PGothic" w:hAnsi="Garamond" w:cs="Calibri"/>
          <w:kern w:val="24"/>
          <w:sz w:val="24"/>
          <w:szCs w:val="24"/>
          <w:lang w:val="en-US"/>
        </w:rPr>
        <w:t>neposredno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plačilo</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če</w:t>
      </w:r>
      <w:proofErr w:type="spellEnd"/>
      <w:r w:rsidRPr="00DA70FC">
        <w:rPr>
          <w:rFonts w:ascii="Garamond" w:eastAsia="MS PGothic" w:hAnsi="Garamond" w:cs="Calibri"/>
          <w:kern w:val="24"/>
          <w:sz w:val="24"/>
          <w:szCs w:val="24"/>
          <w:lang w:val="en-US"/>
        </w:rPr>
        <w:t xml:space="preserve"> </w:t>
      </w:r>
      <w:proofErr w:type="spellStart"/>
      <w:r w:rsidRPr="00DA70FC">
        <w:rPr>
          <w:rFonts w:ascii="Garamond" w:eastAsia="MS PGothic" w:hAnsi="Garamond" w:cs="Calibri"/>
          <w:kern w:val="24"/>
          <w:sz w:val="24"/>
          <w:szCs w:val="24"/>
          <w:lang w:val="en-US"/>
        </w:rPr>
        <w:t>podizvajalec</w:t>
      </w:r>
      <w:proofErr w:type="spellEnd"/>
      <w:r w:rsidRPr="00DA70FC">
        <w:rPr>
          <w:rFonts w:ascii="Garamond" w:eastAsia="MS PGothic" w:hAnsi="Garamond" w:cs="Calibri"/>
          <w:kern w:val="24"/>
          <w:sz w:val="24"/>
          <w:szCs w:val="24"/>
          <w:lang w:val="en-US"/>
        </w:rPr>
        <w:t xml:space="preserve"> to </w:t>
      </w:r>
      <w:proofErr w:type="spellStart"/>
      <w:r w:rsidRPr="00DA70FC">
        <w:rPr>
          <w:rFonts w:ascii="Garamond" w:eastAsia="MS PGothic" w:hAnsi="Garamond" w:cs="Calibri"/>
          <w:kern w:val="24"/>
          <w:sz w:val="24"/>
          <w:szCs w:val="24"/>
          <w:lang w:val="en-US"/>
        </w:rPr>
        <w:t>zahteva</w:t>
      </w:r>
      <w:proofErr w:type="spellEnd"/>
      <w:r w:rsidRPr="00DA70FC">
        <w:rPr>
          <w:rFonts w:ascii="Garamond" w:eastAsia="MS PGothic" w:hAnsi="Garamond" w:cs="Calibri"/>
          <w:kern w:val="24"/>
          <w:sz w:val="24"/>
          <w:szCs w:val="24"/>
          <w:lang w:val="en-US"/>
        </w:rPr>
        <w:t>.</w:t>
      </w:r>
    </w:p>
    <w:p w14:paraId="10947D15" w14:textId="77777777" w:rsidR="00AF7761" w:rsidRPr="00DA70FC" w:rsidRDefault="00AF7761" w:rsidP="00AF7761">
      <w:pPr>
        <w:pStyle w:val="Odstavekseznama"/>
        <w:kinsoku w:val="0"/>
        <w:overflowPunct w:val="0"/>
        <w:spacing w:before="0" w:line="312" w:lineRule="auto"/>
        <w:textAlignment w:val="baseline"/>
        <w:rPr>
          <w:rFonts w:ascii="Garamond" w:hAnsi="Garamond" w:cs="Calibri"/>
          <w:sz w:val="24"/>
          <w:szCs w:val="24"/>
        </w:rPr>
      </w:pPr>
    </w:p>
    <w:p w14:paraId="2B8F524A"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V kolikor podizvajalec zahteva neposredno plačilo, mora v ponudbi predložiti lastno izjavo, iz katere bo razvidno:</w:t>
      </w:r>
    </w:p>
    <w:p w14:paraId="3454BB8C" w14:textId="77777777" w:rsidR="00AF7761" w:rsidRPr="00DA70FC" w:rsidRDefault="00AF7761" w:rsidP="00AF7761">
      <w:pPr>
        <w:pStyle w:val="Odstavekseznama"/>
        <w:widowControl w:val="0"/>
        <w:numPr>
          <w:ilvl w:val="0"/>
          <w:numId w:val="39"/>
        </w:numPr>
        <w:spacing w:line="312" w:lineRule="auto"/>
        <w:rPr>
          <w:rFonts w:ascii="Garamond" w:hAnsi="Garamond" w:cs="Calibri"/>
          <w:sz w:val="24"/>
          <w:szCs w:val="24"/>
        </w:rPr>
      </w:pPr>
      <w:r w:rsidRPr="00DA70FC">
        <w:rPr>
          <w:rFonts w:ascii="Garamond" w:hAnsi="Garamond" w:cs="Calibri"/>
          <w:sz w:val="24"/>
          <w:szCs w:val="24"/>
        </w:rPr>
        <w:t>izjava podizvajalca, da podaja soglasje naročniku, da naročnik namesto glavnega izvajalca poravna podizvajalčevo terjatev do glavnega izvajalca;</w:t>
      </w:r>
    </w:p>
    <w:p w14:paraId="31ABBB75" w14:textId="77777777" w:rsidR="00AF7761" w:rsidRPr="00DA70FC" w:rsidRDefault="00AF7761" w:rsidP="00AF7761">
      <w:pPr>
        <w:pStyle w:val="Odstavekseznama"/>
        <w:widowControl w:val="0"/>
        <w:numPr>
          <w:ilvl w:val="0"/>
          <w:numId w:val="39"/>
        </w:numPr>
        <w:spacing w:after="160" w:line="312" w:lineRule="auto"/>
        <w:rPr>
          <w:rFonts w:ascii="Garamond" w:hAnsi="Garamond" w:cs="Calibri"/>
          <w:sz w:val="24"/>
          <w:szCs w:val="24"/>
        </w:rPr>
      </w:pPr>
      <w:r w:rsidRPr="00DA70FC">
        <w:rPr>
          <w:rFonts w:ascii="Garamond" w:hAnsi="Garamond" w:cs="Calibri"/>
          <w:sz w:val="24"/>
          <w:szCs w:val="24"/>
        </w:rPr>
        <w:t>izjava ponudnika, da pooblašča naročnika, da na podlagi potrjenega računa oziroma situacije neposredno plačuje podizvajalcem.</w:t>
      </w:r>
    </w:p>
    <w:p w14:paraId="244349ED"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477DB72"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V kolikor bo glavni izvajalec nastopil s podizvajalcem, mora v ponudbi  predložiti zgoraj navedena dokazila, katera bo mogel predložiti tudi v primeru zamenjave podizvajalca, in sicer najkasneje v petih dneh po spremembi.</w:t>
      </w:r>
    </w:p>
    <w:p w14:paraId="452A6FCB"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 xml:space="preserve">Naročnik bo skladno z določilom četrtega odstavka 94. člena ZJN-3 zavrnil podizvajalca, ki izpolnjuje obvezne in neobvezne razloge za izključitev. V kolikor bo naročnik presodil, da bi </w:t>
      </w:r>
      <w:r w:rsidRPr="00DA70FC">
        <w:rPr>
          <w:rFonts w:ascii="Garamond" w:hAnsi="Garamond" w:cs="Calibri"/>
          <w:sz w:val="24"/>
          <w:szCs w:val="24"/>
        </w:rPr>
        <w:lastRenderedPageBreak/>
        <w:t xml:space="preserve">zamenjava podizvajalca, ali vključitev novega podizvajalca vplivala na nemoteno delo, ali če novi podizvajalec ne izpolnjuje zahtev, kot jih je naročnik določil za podizvajalce, bo podizvajalca zavrnil v roku 10 dni od prejema predloga o zamenjavi ali vključitvi novega podizvajalca. </w:t>
      </w:r>
    </w:p>
    <w:p w14:paraId="080F8E40"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 xml:space="preserve">Ponudnik prevzema odgovornost za izvedbo celotnega javnega naročila, vključno z deli, ki jih je oddal podizvajalcem. </w:t>
      </w:r>
    </w:p>
    <w:p w14:paraId="57D0D603" w14:textId="77777777" w:rsidR="00AF7761" w:rsidRPr="00DA70FC" w:rsidRDefault="00AF7761" w:rsidP="00AF7761">
      <w:pPr>
        <w:spacing w:after="0" w:line="312" w:lineRule="auto"/>
        <w:contextualSpacing/>
        <w:jc w:val="both"/>
        <w:outlineLvl w:val="0"/>
        <w:rPr>
          <w:rFonts w:ascii="Garamond" w:hAnsi="Garamond"/>
          <w:b/>
          <w:sz w:val="24"/>
          <w:szCs w:val="24"/>
        </w:rPr>
      </w:pPr>
    </w:p>
    <w:p w14:paraId="01AF03BD"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42" w:name="_Toc436222806"/>
      <w:bookmarkStart w:id="43" w:name="_Toc26788512"/>
      <w:r w:rsidRPr="00DA70FC">
        <w:rPr>
          <w:rFonts w:ascii="Garamond" w:hAnsi="Garamond"/>
          <w:b/>
          <w:sz w:val="24"/>
          <w:szCs w:val="24"/>
        </w:rPr>
        <w:t>8 Poslovna skrivnost in varovanje zaupnih podatkov</w:t>
      </w:r>
      <w:bookmarkEnd w:id="41"/>
      <w:bookmarkEnd w:id="42"/>
      <w:bookmarkEnd w:id="43"/>
    </w:p>
    <w:p w14:paraId="322F2A8D" w14:textId="77777777" w:rsidR="00AF7761" w:rsidRPr="00DA70FC" w:rsidRDefault="00AF7761" w:rsidP="00AF7761">
      <w:pPr>
        <w:spacing w:after="0" w:line="312" w:lineRule="auto"/>
        <w:contextualSpacing/>
        <w:jc w:val="both"/>
        <w:outlineLvl w:val="0"/>
        <w:rPr>
          <w:rFonts w:ascii="Garamond" w:hAnsi="Garamond"/>
          <w:b/>
          <w:sz w:val="24"/>
          <w:szCs w:val="24"/>
        </w:rPr>
      </w:pPr>
    </w:p>
    <w:p w14:paraId="5680223D"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0CAE65CA" w14:textId="77777777" w:rsidR="00AF7761" w:rsidRPr="00DA70FC" w:rsidRDefault="00AF7761" w:rsidP="00AF7761">
      <w:pPr>
        <w:spacing w:line="312" w:lineRule="auto"/>
        <w:jc w:val="both"/>
        <w:rPr>
          <w:rFonts w:ascii="Garamond" w:hAnsi="Garamond" w:cs="Calibri"/>
          <w:sz w:val="24"/>
          <w:szCs w:val="24"/>
        </w:rPr>
      </w:pPr>
      <w:r w:rsidRPr="00DA70FC">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1983B1E1"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44" w:name="_Toc436222807"/>
      <w:bookmarkStart w:id="45" w:name="_Toc26788513"/>
      <w:r w:rsidRPr="00DA70FC">
        <w:rPr>
          <w:rFonts w:ascii="Garamond" w:hAnsi="Garamond"/>
          <w:b/>
          <w:sz w:val="24"/>
          <w:szCs w:val="24"/>
        </w:rPr>
        <w:t>9 Posredovanje podatkov naročniku</w:t>
      </w:r>
      <w:bookmarkEnd w:id="44"/>
      <w:bookmarkEnd w:id="45"/>
    </w:p>
    <w:p w14:paraId="6C4BC0C1" w14:textId="77777777" w:rsidR="00AF7761" w:rsidRPr="00DA70FC" w:rsidRDefault="00AF7761" w:rsidP="00AF7761">
      <w:pPr>
        <w:spacing w:after="0" w:line="312" w:lineRule="auto"/>
        <w:contextualSpacing/>
        <w:jc w:val="both"/>
        <w:outlineLvl w:val="0"/>
        <w:rPr>
          <w:rFonts w:ascii="Garamond" w:hAnsi="Garamond"/>
          <w:b/>
          <w:sz w:val="24"/>
          <w:szCs w:val="24"/>
        </w:rPr>
      </w:pPr>
    </w:p>
    <w:p w14:paraId="312E98E9" w14:textId="4D75729A"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mora</w:t>
      </w:r>
      <w:r w:rsidR="003B4EFC">
        <w:rPr>
          <w:rFonts w:ascii="Garamond" w:hAnsi="Garamond"/>
          <w:sz w:val="24"/>
          <w:szCs w:val="24"/>
          <w:lang w:eastAsia="sl-SI"/>
        </w:rPr>
        <w:t xml:space="preserve"> pred podpisom pogodbe posredo</w:t>
      </w:r>
      <w:r w:rsidRPr="00DA70FC">
        <w:rPr>
          <w:rFonts w:ascii="Garamond" w:hAnsi="Garamond"/>
          <w:sz w:val="24"/>
          <w:szCs w:val="24"/>
          <w:lang w:eastAsia="sl-SI"/>
        </w:rPr>
        <w:t>vati podatke o:</w:t>
      </w:r>
    </w:p>
    <w:p w14:paraId="63ACF297" w14:textId="77777777" w:rsidR="00AF7761" w:rsidRPr="00DA70FC" w:rsidRDefault="00AF7761" w:rsidP="00AF7761">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 xml:space="preserve">svojih ustanoviteljih, družbenikih, delničarjih, </w:t>
      </w:r>
      <w:proofErr w:type="spellStart"/>
      <w:r w:rsidRPr="00DA70FC">
        <w:rPr>
          <w:rFonts w:ascii="Garamond" w:eastAsia="Times New Roman" w:hAnsi="Garamond"/>
          <w:sz w:val="24"/>
          <w:szCs w:val="24"/>
        </w:rPr>
        <w:t>komanditistih</w:t>
      </w:r>
      <w:proofErr w:type="spellEnd"/>
      <w:r w:rsidRPr="00DA70FC">
        <w:rPr>
          <w:rFonts w:ascii="Garamond" w:eastAsia="Times New Roman" w:hAnsi="Garamond"/>
          <w:sz w:val="24"/>
          <w:szCs w:val="24"/>
        </w:rPr>
        <w:t xml:space="preserve"> ali drugih lastnikih in podatke o lastniških deležih navedenih oseb;</w:t>
      </w:r>
    </w:p>
    <w:p w14:paraId="7CE383C9" w14:textId="2DBA6473" w:rsidR="00AF7761" w:rsidRDefault="00AF7761" w:rsidP="00AF7761">
      <w:pPr>
        <w:pStyle w:val="Odstavekseznama"/>
        <w:numPr>
          <w:ilvl w:val="0"/>
          <w:numId w:val="6"/>
        </w:numPr>
        <w:tabs>
          <w:tab w:val="num" w:pos="927"/>
        </w:tabs>
        <w:spacing w:line="312" w:lineRule="auto"/>
        <w:rPr>
          <w:rFonts w:ascii="Garamond" w:eastAsia="Times New Roman" w:hAnsi="Garamond"/>
          <w:sz w:val="24"/>
          <w:szCs w:val="24"/>
        </w:rPr>
      </w:pPr>
      <w:r w:rsidRPr="00DA70FC">
        <w:rPr>
          <w:rFonts w:ascii="Garamond" w:eastAsia="Times New Roman" w:hAnsi="Garamond"/>
          <w:sz w:val="24"/>
          <w:szCs w:val="24"/>
        </w:rPr>
        <w:t>gospodarskih subjektih, za katere se glede na določbe zakona, ki ureja gospodarske družbe, šteje, da so z njim povezane družbe.</w:t>
      </w:r>
    </w:p>
    <w:p w14:paraId="62AC55D5" w14:textId="1D337C38" w:rsidR="003B4EFC" w:rsidRPr="003B4EFC" w:rsidRDefault="003B4EFC" w:rsidP="003B4EFC">
      <w:pPr>
        <w:tabs>
          <w:tab w:val="num" w:pos="927"/>
        </w:tabs>
        <w:spacing w:line="312" w:lineRule="auto"/>
        <w:rPr>
          <w:rFonts w:ascii="Garamond" w:eastAsia="Times New Roman" w:hAnsi="Garamond"/>
          <w:sz w:val="24"/>
          <w:szCs w:val="24"/>
        </w:rPr>
      </w:pPr>
      <w:r>
        <w:rPr>
          <w:rFonts w:ascii="Garamond" w:eastAsia="Times New Roman" w:hAnsi="Garamond"/>
          <w:sz w:val="24"/>
          <w:szCs w:val="24"/>
        </w:rPr>
        <w:t xml:space="preserve">Zaželeno je, da se izjava poda že v fazi ponudbe. </w:t>
      </w:r>
    </w:p>
    <w:p w14:paraId="3F43BCAB" w14:textId="77777777" w:rsidR="00AF7761" w:rsidRPr="00DA70FC" w:rsidRDefault="00AF7761" w:rsidP="00AF7761">
      <w:pPr>
        <w:pStyle w:val="Odstavekseznama"/>
        <w:spacing w:line="312" w:lineRule="auto"/>
        <w:rPr>
          <w:rFonts w:ascii="Garamond" w:eastAsia="Times New Roman" w:hAnsi="Garamond"/>
          <w:sz w:val="24"/>
          <w:szCs w:val="24"/>
        </w:rPr>
      </w:pPr>
    </w:p>
    <w:p w14:paraId="24A9AF55" w14:textId="77777777" w:rsidR="00AF7761" w:rsidRPr="00DA70FC" w:rsidRDefault="00AF7761" w:rsidP="00AF7761">
      <w:pPr>
        <w:spacing w:after="0" w:line="312" w:lineRule="auto"/>
        <w:contextualSpacing/>
        <w:jc w:val="both"/>
        <w:outlineLvl w:val="0"/>
        <w:rPr>
          <w:rFonts w:ascii="Garamond" w:hAnsi="Garamond"/>
          <w:b/>
          <w:sz w:val="24"/>
          <w:szCs w:val="24"/>
        </w:rPr>
      </w:pPr>
      <w:bookmarkStart w:id="46" w:name="_Toc436222808"/>
      <w:bookmarkStart w:id="47" w:name="_Toc26788514"/>
      <w:r w:rsidRPr="00DA70FC">
        <w:rPr>
          <w:rFonts w:ascii="Garamond" w:hAnsi="Garamond"/>
          <w:b/>
          <w:sz w:val="24"/>
          <w:szCs w:val="24"/>
        </w:rPr>
        <w:t>10 Sprememba obsega predmeta javnega naročila in sklenitev okvirnega sporazuma</w:t>
      </w:r>
      <w:bookmarkEnd w:id="46"/>
      <w:bookmarkEnd w:id="47"/>
    </w:p>
    <w:p w14:paraId="1CB82719" w14:textId="77777777" w:rsidR="00AF7761" w:rsidRPr="00DA70FC" w:rsidRDefault="00AF7761" w:rsidP="00AF7761">
      <w:pPr>
        <w:spacing w:after="0" w:line="312" w:lineRule="auto"/>
        <w:contextualSpacing/>
        <w:jc w:val="both"/>
        <w:outlineLvl w:val="0"/>
        <w:rPr>
          <w:rFonts w:ascii="Garamond" w:hAnsi="Garamond"/>
          <w:b/>
          <w:sz w:val="24"/>
          <w:szCs w:val="24"/>
        </w:rPr>
      </w:pPr>
    </w:p>
    <w:p w14:paraId="5FC0AE0A" w14:textId="77777777" w:rsidR="00AF7761" w:rsidRPr="00DA70FC" w:rsidRDefault="00AF7761" w:rsidP="00AF7761">
      <w:pPr>
        <w:spacing w:after="0"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w:t>
      </w:r>
      <w:r w:rsidRPr="00DA70FC">
        <w:rPr>
          <w:rFonts w:ascii="Garamond" w:eastAsia="Times New Roman" w:hAnsi="Garamond"/>
          <w:sz w:val="24"/>
          <w:szCs w:val="24"/>
          <w:lang w:eastAsia="sl-SI"/>
        </w:rPr>
        <w:t xml:space="preserve">Naročnik si prav tako pridržuje pravico, da v primeru, če ne bo imel zagotovljenih vseh finančnih in ostalih sredstev, ne izbere nobenega ponudnika oz. razveljavi javno naročilo ali zmanjša obseg dobav. </w:t>
      </w:r>
    </w:p>
    <w:p w14:paraId="7DE1AC2A" w14:textId="77777777" w:rsidR="00AF7761" w:rsidRPr="00DA70FC" w:rsidRDefault="00AF7761" w:rsidP="00AF7761">
      <w:pPr>
        <w:spacing w:after="0" w:line="312" w:lineRule="auto"/>
        <w:jc w:val="both"/>
        <w:rPr>
          <w:rFonts w:ascii="Garamond" w:eastAsia="Times New Roman" w:hAnsi="Garamond"/>
          <w:sz w:val="24"/>
          <w:szCs w:val="24"/>
          <w:lang w:eastAsia="sl-SI"/>
        </w:rPr>
      </w:pPr>
    </w:p>
    <w:p w14:paraId="5596D519"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S podpisom ESDP obrazca ponudnik izkaže razumevanje in soglasje k navedenemu v gornjem odstavku.</w:t>
      </w:r>
    </w:p>
    <w:p w14:paraId="1679F414" w14:textId="77777777" w:rsidR="00AF7761" w:rsidRPr="00DA70FC" w:rsidRDefault="00AF7761" w:rsidP="00AF776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F956E7E" w14:textId="77777777" w:rsidR="00AF7761" w:rsidRPr="00DA70FC" w:rsidRDefault="00AF7761" w:rsidP="00AF7761">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DA70FC">
        <w:rPr>
          <w:rFonts w:ascii="Garamond" w:eastAsia="Times New Roman" w:hAnsi="Garamond"/>
          <w:kern w:val="3"/>
          <w:sz w:val="24"/>
          <w:szCs w:val="24"/>
          <w:lang w:eastAsia="zh-CN"/>
        </w:rPr>
        <w:lastRenderedPageBreak/>
        <w:t>V skladu z 89. členom ZJN-3 si naročnik pridružuje pravico do ustavitve postopka, zavrnitve vseh ponudb, odstopa od izvedbe javnega naročila.</w:t>
      </w:r>
    </w:p>
    <w:p w14:paraId="02BCBFB4" w14:textId="77777777" w:rsidR="00AF7761" w:rsidRPr="00DA70FC" w:rsidRDefault="00AF7761" w:rsidP="00AF7761">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1E130D65"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kern w:val="3"/>
          <w:sz w:val="24"/>
          <w:szCs w:val="24"/>
          <w:lang w:eastAsia="zh-CN"/>
        </w:rPr>
      </w:pPr>
      <w:r w:rsidRPr="00DA70FC">
        <w:rPr>
          <w:rFonts w:ascii="Garamond" w:eastAsia="Times New Roman" w:hAnsi="Garamond"/>
          <w:kern w:val="3"/>
          <w:sz w:val="24"/>
          <w:szCs w:val="24"/>
          <w:lang w:eastAsia="zh-CN"/>
        </w:rPr>
        <w:t xml:space="preserve">Pogodba bo sklenjena pod </w:t>
      </w:r>
      <w:proofErr w:type="spellStart"/>
      <w:r w:rsidRPr="00DA70FC">
        <w:rPr>
          <w:rFonts w:ascii="Garamond" w:eastAsia="Times New Roman" w:hAnsi="Garamond"/>
          <w:kern w:val="3"/>
          <w:sz w:val="24"/>
          <w:szCs w:val="24"/>
          <w:lang w:eastAsia="zh-CN"/>
        </w:rPr>
        <w:t>odložnim</w:t>
      </w:r>
      <w:proofErr w:type="spellEnd"/>
      <w:r w:rsidRPr="00DA70FC">
        <w:rPr>
          <w:rFonts w:ascii="Garamond" w:eastAsia="Times New Roman" w:hAnsi="Garamond"/>
          <w:kern w:val="3"/>
          <w:sz w:val="24"/>
          <w:szCs w:val="24"/>
          <w:lang w:eastAsia="zh-CN"/>
        </w:rPr>
        <w:t xml:space="preserve"> pogojem predložitve finančnega zavarovanja za dobro izvedbo del, kot izhaja iz vzorca pogodbe.</w:t>
      </w:r>
    </w:p>
    <w:p w14:paraId="5BF5AD9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kern w:val="3"/>
          <w:sz w:val="24"/>
          <w:szCs w:val="24"/>
          <w:lang w:eastAsia="zh-CN"/>
        </w:rPr>
      </w:pPr>
    </w:p>
    <w:p w14:paraId="7B1158C9"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Če se ponudnik v petih (5) dneh po pozivu k podpisu pogodbe ne bo odzval, lahko naročnik šteje, da je odstopil od ponudbe. Naročnik v tem primeru </w:t>
      </w:r>
      <w:r w:rsidRPr="00205415">
        <w:rPr>
          <w:rFonts w:ascii="Garamond" w:hAnsi="Garamond"/>
          <w:strike/>
          <w:color w:val="FF0000"/>
          <w:sz w:val="24"/>
          <w:szCs w:val="24"/>
          <w:lang w:eastAsia="sl-SI"/>
        </w:rPr>
        <w:t>unovči zavarovanje za resnost ponudbe, lahko pa</w:t>
      </w:r>
      <w:r w:rsidRPr="00DA70FC">
        <w:rPr>
          <w:rFonts w:ascii="Garamond" w:hAnsi="Garamond"/>
          <w:sz w:val="24"/>
          <w:szCs w:val="24"/>
          <w:lang w:eastAsia="sl-SI"/>
        </w:rPr>
        <w:t xml:space="preserve"> od takšnega ponudnika zahteva povračilo vse nastale škode zaradi takšnega ravnanja izbranega ponudnika. Naročnik si pridržuje tudi pravico sodno iztožiti podpis pogodbe, če bi bilo to naročniku v interesu.</w:t>
      </w:r>
    </w:p>
    <w:p w14:paraId="63881C8A" w14:textId="77777777" w:rsidR="00AF7761" w:rsidRPr="00DA70FC" w:rsidRDefault="00AF7761" w:rsidP="00AF7761">
      <w:pPr>
        <w:spacing w:after="0" w:line="312" w:lineRule="auto"/>
        <w:jc w:val="both"/>
        <w:rPr>
          <w:rFonts w:ascii="Garamond" w:hAnsi="Garamond"/>
          <w:sz w:val="24"/>
          <w:szCs w:val="24"/>
          <w:lang w:eastAsia="sl-SI"/>
        </w:rPr>
      </w:pPr>
    </w:p>
    <w:p w14:paraId="77BBCE58" w14:textId="77777777" w:rsidR="00AF7761" w:rsidRPr="00DA70FC" w:rsidRDefault="00AF7761" w:rsidP="002739DA">
      <w:pPr>
        <w:pStyle w:val="Naslov1"/>
        <w:rPr>
          <w:lang w:eastAsia="sl-SI"/>
        </w:rPr>
      </w:pPr>
      <w:bookmarkStart w:id="48" w:name="_Toc26788515"/>
      <w:r w:rsidRPr="00DA70FC">
        <w:rPr>
          <w:lang w:eastAsia="sl-SI"/>
        </w:rPr>
        <w:t>11 Finančna zavarovanja</w:t>
      </w:r>
      <w:bookmarkEnd w:id="48"/>
    </w:p>
    <w:p w14:paraId="7AE7FB9A" w14:textId="77777777" w:rsidR="00AF7761" w:rsidRPr="00DA70FC" w:rsidRDefault="00AF7761" w:rsidP="00AF7761">
      <w:pPr>
        <w:rPr>
          <w:rFonts w:ascii="Garamond" w:hAnsi="Garamond"/>
          <w:sz w:val="24"/>
          <w:szCs w:val="24"/>
          <w:lang w:eastAsia="sl-SI"/>
        </w:rPr>
      </w:pPr>
    </w:p>
    <w:p w14:paraId="30AC4A0B"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5CA14EA7" w14:textId="77777777" w:rsidR="00AF7761" w:rsidRPr="00DA70FC" w:rsidRDefault="00AF7761" w:rsidP="00AF7761">
      <w:pPr>
        <w:spacing w:after="0" w:line="312" w:lineRule="auto"/>
        <w:jc w:val="both"/>
        <w:rPr>
          <w:rFonts w:ascii="Garamond" w:hAnsi="Garamond"/>
          <w:sz w:val="24"/>
          <w:szCs w:val="24"/>
          <w:lang w:eastAsia="sl-SI"/>
        </w:rPr>
      </w:pPr>
    </w:p>
    <w:p w14:paraId="33534186"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Pri ponudbi s podizvajalci zavarovanje predloži glavni ponudnik, pri skupni ponudbi pa nosilec posla.</w:t>
      </w:r>
    </w:p>
    <w:p w14:paraId="1C0577E4" w14:textId="77777777" w:rsidR="00AF7761" w:rsidRPr="00DA70FC" w:rsidRDefault="00AF7761" w:rsidP="00AF7761">
      <w:pPr>
        <w:spacing w:after="0" w:line="312" w:lineRule="auto"/>
        <w:jc w:val="both"/>
        <w:rPr>
          <w:rFonts w:ascii="Garamond" w:hAnsi="Garamond"/>
          <w:sz w:val="24"/>
          <w:szCs w:val="24"/>
          <w:lang w:eastAsia="sl-SI"/>
        </w:rPr>
      </w:pPr>
    </w:p>
    <w:p w14:paraId="18D520E0"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Izbrani ponudnik, s katerim sklene naročnik okvirni sporazum, jamči za odpravo vseh vrst napak oziroma nepravilnosti, skladno z določili Obligacijskega zakonika in predpisi, ki urejajo področje predmeta javnega naročila.</w:t>
      </w:r>
    </w:p>
    <w:p w14:paraId="6C92DEA9" w14:textId="77777777" w:rsidR="00AF7761" w:rsidRPr="00DA70FC" w:rsidRDefault="00AF7761" w:rsidP="00AF7761">
      <w:pPr>
        <w:spacing w:after="0" w:line="312" w:lineRule="auto"/>
        <w:jc w:val="both"/>
        <w:rPr>
          <w:rFonts w:ascii="Garamond" w:hAnsi="Garamond"/>
          <w:sz w:val="24"/>
          <w:szCs w:val="24"/>
          <w:lang w:eastAsia="sl-SI"/>
        </w:rPr>
      </w:pPr>
    </w:p>
    <w:p w14:paraId="5974E31E" w14:textId="7F5F2AE9" w:rsidR="00AF7761" w:rsidRPr="00DA70FC" w:rsidRDefault="00AF7761" w:rsidP="00AF7761">
      <w:pPr>
        <w:keepNext/>
        <w:keepLines/>
        <w:spacing w:after="0" w:line="312" w:lineRule="auto"/>
        <w:jc w:val="both"/>
        <w:outlineLvl w:val="1"/>
        <w:rPr>
          <w:rFonts w:ascii="Garamond" w:eastAsia="Arial Unicode MS" w:hAnsi="Garamond"/>
          <w:b/>
          <w:bCs/>
          <w:sz w:val="24"/>
          <w:szCs w:val="24"/>
        </w:rPr>
      </w:pPr>
      <w:bookmarkStart w:id="49" w:name="_Toc402336692"/>
      <w:bookmarkStart w:id="50" w:name="_Toc26788517"/>
      <w:r w:rsidRPr="00DA70FC">
        <w:rPr>
          <w:rFonts w:ascii="Garamond" w:eastAsia="Arial Unicode MS" w:hAnsi="Garamond"/>
          <w:b/>
          <w:bCs/>
          <w:sz w:val="24"/>
          <w:szCs w:val="24"/>
        </w:rPr>
        <w:t>11.</w:t>
      </w:r>
      <w:r w:rsidR="009A7096">
        <w:rPr>
          <w:rFonts w:ascii="Garamond" w:eastAsia="Arial Unicode MS" w:hAnsi="Garamond"/>
          <w:b/>
          <w:bCs/>
          <w:sz w:val="24"/>
          <w:szCs w:val="24"/>
        </w:rPr>
        <w:t>1</w:t>
      </w:r>
      <w:r w:rsidRPr="00DA70FC">
        <w:rPr>
          <w:rFonts w:ascii="Garamond" w:eastAsia="Arial Unicode MS" w:hAnsi="Garamond"/>
          <w:b/>
          <w:bCs/>
          <w:sz w:val="24"/>
          <w:szCs w:val="24"/>
        </w:rPr>
        <w:t xml:space="preserve"> Finančno zavarovanje za dobro izvedbo pogodbenih obveznosti</w:t>
      </w:r>
      <w:bookmarkEnd w:id="49"/>
      <w:bookmarkEnd w:id="50"/>
    </w:p>
    <w:p w14:paraId="7439DB20"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p>
    <w:p w14:paraId="6A9843AC"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 xml:space="preserve">Ponudnik </w:t>
      </w:r>
      <w:r w:rsidRPr="00DA70FC">
        <w:rPr>
          <w:rFonts w:ascii="Garamond" w:hAnsi="Garamond"/>
          <w:sz w:val="24"/>
          <w:szCs w:val="24"/>
          <w:lang w:eastAsia="sl-SI"/>
        </w:rPr>
        <w:t xml:space="preserve">mora za zavarovanje dobre izvedbe pogodbenih obveznosti predložiti </w:t>
      </w:r>
      <w:r w:rsidRPr="00DA70FC">
        <w:rPr>
          <w:rFonts w:ascii="Garamond" w:hAnsi="Garamond"/>
          <w:sz w:val="24"/>
          <w:szCs w:val="24"/>
        </w:rPr>
        <w:t>brezpogojno, brez protesta in na prvi poziv unovčljivo menično izjavo in menico v višini 10 % ponudbene vrednosti (z DDV) za sklop, v katerem se ponudba odda.</w:t>
      </w:r>
    </w:p>
    <w:p w14:paraId="6E6910CC" w14:textId="77777777" w:rsidR="00AF7761" w:rsidRPr="00DA70FC" w:rsidRDefault="00AF7761" w:rsidP="00AF7761">
      <w:pPr>
        <w:spacing w:after="0" w:line="312" w:lineRule="auto"/>
        <w:jc w:val="both"/>
        <w:rPr>
          <w:rFonts w:ascii="Garamond" w:hAnsi="Garamond"/>
          <w:sz w:val="24"/>
          <w:szCs w:val="24"/>
        </w:rPr>
      </w:pPr>
    </w:p>
    <w:p w14:paraId="4FB650DA"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Menična izjava mora biti veljavna še 30 dni po preteku pogodbenega razmerja.</w:t>
      </w:r>
    </w:p>
    <w:p w14:paraId="2048A705"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w:kern w:val="3"/>
          <w:sz w:val="24"/>
          <w:szCs w:val="24"/>
          <w:lang w:eastAsia="zh-CN"/>
        </w:rPr>
      </w:pPr>
    </w:p>
    <w:p w14:paraId="1E3C2CE8" w14:textId="77777777" w:rsidR="00AF7761" w:rsidRPr="00DA70FC" w:rsidRDefault="00AF7761" w:rsidP="00AF7761">
      <w:pPr>
        <w:spacing w:after="0" w:line="312" w:lineRule="auto"/>
        <w:jc w:val="both"/>
        <w:rPr>
          <w:rFonts w:ascii="Garamond" w:hAnsi="Garamond" w:cs="Arial"/>
          <w:i/>
          <w:sz w:val="24"/>
          <w:szCs w:val="24"/>
          <w:lang w:eastAsia="sl-SI"/>
        </w:rPr>
      </w:pPr>
      <w:r w:rsidRPr="00DA70FC">
        <w:rPr>
          <w:rFonts w:ascii="Garamond" w:hAnsi="Garamond" w:cs="Arial"/>
          <w:sz w:val="24"/>
          <w:szCs w:val="24"/>
          <w:lang w:eastAsia="sl-SI"/>
        </w:rPr>
        <w:t>Ponudnik mora v ponudbeni dokumentaciji predložiti podpisano I</w:t>
      </w:r>
      <w:r w:rsidRPr="00DA70FC">
        <w:rPr>
          <w:rFonts w:ascii="Garamond" w:hAnsi="Garamond" w:cs="Arial"/>
          <w:i/>
          <w:sz w:val="24"/>
          <w:szCs w:val="24"/>
          <w:lang w:eastAsia="sl-SI"/>
        </w:rPr>
        <w:t>zjavo o izročitvi menice,</w:t>
      </w:r>
      <w:r w:rsidRPr="00DA70FC">
        <w:rPr>
          <w:rFonts w:ascii="Garamond" w:hAnsi="Garamond" w:cs="Arial"/>
          <w:sz w:val="24"/>
          <w:szCs w:val="24"/>
          <w:lang w:eastAsia="sl-SI"/>
        </w:rPr>
        <w:t xml:space="preserve"> ki jo bo moral izbrani ponudnik v roku 8 dni</w:t>
      </w:r>
      <w:r w:rsidRPr="00DA70FC">
        <w:rPr>
          <w:rFonts w:ascii="Garamond" w:eastAsia="Times New Roman" w:hAnsi="Garamond" w:cs="Arial"/>
          <w:kern w:val="3"/>
          <w:sz w:val="24"/>
          <w:szCs w:val="24"/>
          <w:lang w:eastAsia="zh-CN"/>
        </w:rPr>
        <w:t xml:space="preserve"> po podpisu okvirnega sporazuma izročiti naročniku in</w:t>
      </w:r>
      <w:r w:rsidRPr="00DA70FC">
        <w:rPr>
          <w:rFonts w:ascii="Garamond" w:hAnsi="Garamond" w:cs="Arial"/>
          <w:sz w:val="24"/>
          <w:szCs w:val="24"/>
          <w:lang w:eastAsia="sl-SI"/>
        </w:rPr>
        <w:t xml:space="preserve"> podpiše ter ožigosa obrazec </w:t>
      </w:r>
      <w:r w:rsidRPr="00DA70FC">
        <w:rPr>
          <w:rFonts w:ascii="Garamond" w:hAnsi="Garamond" w:cs="Arial"/>
          <w:i/>
          <w:sz w:val="24"/>
          <w:szCs w:val="24"/>
          <w:lang w:eastAsia="sl-SI"/>
        </w:rPr>
        <w:t>Menična izjava za dobro izvedbo pogodbenih obveznosti.</w:t>
      </w:r>
    </w:p>
    <w:p w14:paraId="05937BB4" w14:textId="77777777" w:rsidR="00AF7761" w:rsidRPr="00DA70FC" w:rsidRDefault="00AF7761" w:rsidP="00AF7761">
      <w:pPr>
        <w:spacing w:after="0" w:line="312" w:lineRule="auto"/>
        <w:jc w:val="both"/>
        <w:rPr>
          <w:rFonts w:ascii="Garamond" w:hAnsi="Garamond" w:cs="Arial"/>
          <w:i/>
          <w:sz w:val="24"/>
          <w:szCs w:val="24"/>
          <w:lang w:eastAsia="sl-SI"/>
        </w:rPr>
      </w:pPr>
    </w:p>
    <w:p w14:paraId="05FD5D72" w14:textId="77777777" w:rsidR="00AF7761" w:rsidRPr="00617D40" w:rsidRDefault="00AF7761" w:rsidP="00AF7761">
      <w:pPr>
        <w:spacing w:after="0" w:line="312" w:lineRule="auto"/>
        <w:jc w:val="both"/>
        <w:rPr>
          <w:rFonts w:ascii="Garamond" w:hAnsi="Garamond"/>
          <w:bCs/>
          <w:sz w:val="24"/>
          <w:szCs w:val="24"/>
          <w:lang w:eastAsia="sl-SI"/>
        </w:rPr>
      </w:pPr>
      <w:r w:rsidRPr="00617D40">
        <w:rPr>
          <w:rFonts w:ascii="Garamond" w:hAnsi="Garamond"/>
          <w:bCs/>
          <w:sz w:val="24"/>
          <w:szCs w:val="24"/>
          <w:lang w:eastAsia="sl-SI"/>
        </w:rPr>
        <w:lastRenderedPageBreak/>
        <w:t>V kolikor bo ponudnik izbran kot podpisnik okvirnega sporazuma za več sklopov, bo moral  predložiti ločene menične izjave s priloženo bianko menico za vsak izbrani sklop posebej.</w:t>
      </w:r>
    </w:p>
    <w:p w14:paraId="63F6829A" w14:textId="77777777" w:rsidR="00AF7761" w:rsidRPr="00DA70FC" w:rsidRDefault="00AF7761" w:rsidP="002739DA">
      <w:pPr>
        <w:pStyle w:val="Naslov1"/>
      </w:pPr>
      <w:bookmarkStart w:id="51" w:name="_Toc26788518"/>
      <w:r w:rsidRPr="00DA70FC">
        <w:t>12 Merilo za izbor</w:t>
      </w:r>
      <w:bookmarkEnd w:id="51"/>
    </w:p>
    <w:p w14:paraId="02FD43E3" w14:textId="77777777" w:rsidR="00AF7761" w:rsidRPr="00DA70FC" w:rsidRDefault="00AF7761" w:rsidP="00AF7761">
      <w:pPr>
        <w:rPr>
          <w:rFonts w:ascii="Garamond" w:hAnsi="Garamond"/>
          <w:sz w:val="24"/>
          <w:szCs w:val="24"/>
        </w:rPr>
      </w:pPr>
    </w:p>
    <w:p w14:paraId="49220B3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ponudbe za posamezno </w:t>
      </w:r>
      <w:r w:rsidRPr="00DA70FC">
        <w:rPr>
          <w:rFonts w:ascii="Garamond" w:hAnsi="Garamond"/>
          <w:b/>
          <w:sz w:val="24"/>
          <w:szCs w:val="24"/>
        </w:rPr>
        <w:t>skupino živil</w:t>
      </w:r>
      <w:r w:rsidRPr="00DA70FC">
        <w:rPr>
          <w:rFonts w:ascii="Garamond" w:hAnsi="Garamond"/>
          <w:sz w:val="24"/>
          <w:szCs w:val="24"/>
        </w:rPr>
        <w:t xml:space="preserve"> ocenil glede na merilo </w:t>
      </w:r>
      <w:r w:rsidRPr="00DA70FC">
        <w:rPr>
          <w:rFonts w:ascii="Garamond" w:hAnsi="Garamond"/>
          <w:b/>
          <w:sz w:val="24"/>
          <w:szCs w:val="24"/>
        </w:rPr>
        <w:t>»ekonomsko najugodnejša ponudba«.</w:t>
      </w:r>
    </w:p>
    <w:p w14:paraId="3A144BB1" w14:textId="3ECEA4FD"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Naročnik bo na podlagi tega merila in ob izpolnjevanju vseh pogojev za dobavo živil posameznega sklopa, po ocenjevanju izbral ponudnike  za posamezni sklop s fiksnostjo cen do naslednjega povpraševanja, s katerimi bo sklenil okvirni sporazum.</w:t>
      </w:r>
      <w:r w:rsidRPr="00DA70FC">
        <w:rPr>
          <w:rFonts w:ascii="Garamond" w:hAnsi="Garamond"/>
          <w:sz w:val="24"/>
          <w:szCs w:val="24"/>
          <w:lang w:eastAsia="sl-SI"/>
        </w:rPr>
        <w:t xml:space="preserve"> Naročnik bo konkurenco med ponudniki </w:t>
      </w:r>
      <w:r w:rsidRPr="009A7096">
        <w:rPr>
          <w:rFonts w:ascii="Garamond" w:hAnsi="Garamond"/>
          <w:sz w:val="24"/>
          <w:szCs w:val="24"/>
          <w:lang w:eastAsia="sl-SI"/>
        </w:rPr>
        <w:t>predvidoma odpiral enkrat letno (razen v sklop</w:t>
      </w:r>
      <w:r w:rsidR="009A7096" w:rsidRPr="009A7096">
        <w:rPr>
          <w:rFonts w:ascii="Garamond" w:hAnsi="Garamond"/>
          <w:sz w:val="24"/>
          <w:szCs w:val="24"/>
          <w:lang w:eastAsia="sl-SI"/>
        </w:rPr>
        <w:t>ih</w:t>
      </w:r>
      <w:r w:rsidRPr="009A7096">
        <w:rPr>
          <w:rFonts w:ascii="Garamond" w:hAnsi="Garamond"/>
          <w:sz w:val="24"/>
          <w:szCs w:val="24"/>
          <w:lang w:eastAsia="sl-SI"/>
        </w:rPr>
        <w:t xml:space="preserve">, kjer bo naročnik predvidoma odpiral konkurenco predvidoma na </w:t>
      </w:r>
      <w:r w:rsidR="00CA4924" w:rsidRPr="009A7096">
        <w:rPr>
          <w:rFonts w:ascii="Garamond" w:hAnsi="Garamond"/>
          <w:sz w:val="24"/>
          <w:szCs w:val="24"/>
          <w:lang w:eastAsia="sl-SI"/>
        </w:rPr>
        <w:t>vsak mesec</w:t>
      </w:r>
      <w:r w:rsidRPr="009A7096">
        <w:rPr>
          <w:rFonts w:ascii="Garamond" w:hAnsi="Garamond"/>
          <w:sz w:val="24"/>
          <w:szCs w:val="24"/>
          <w:lang w:eastAsia="sl-SI"/>
        </w:rPr>
        <w:t>), oz. glede na potrebe naročnika. Ponudbene cene so fiksne in</w:t>
      </w:r>
      <w:r w:rsidRPr="00DA70FC">
        <w:rPr>
          <w:rFonts w:ascii="Garamond" w:hAnsi="Garamond"/>
          <w:sz w:val="24"/>
          <w:szCs w:val="24"/>
          <w:lang w:eastAsia="sl-SI"/>
        </w:rPr>
        <w:t xml:space="preserve"> zavezujoče do naslednjega odpiranja konkurence, kar je obvezujoče tudi za tiste ponudnike, ki v posameznem odpiranju konkurence niso bili najugodnejši ponudniki in bodo v primeru poziva naročnika morali dobaviti blago po danih cenah do naslednjega odpiranja konkurence, v vsebini in ob pogojih določenih s to dokumentacijo in ponudbo podpisnika okvirnega sporazuma (npr. v primeru dobave blaga, v kolikor izbrani ponudnik ne bo mogel zagotoviti kakovostne dobave naročenega blaga).</w:t>
      </w:r>
    </w:p>
    <w:p w14:paraId="37A89D91"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Merilo </w:t>
      </w:r>
      <w:r w:rsidRPr="00DA70FC">
        <w:rPr>
          <w:rFonts w:ascii="Garamond" w:hAnsi="Garamond"/>
          <w:b/>
          <w:sz w:val="24"/>
          <w:szCs w:val="24"/>
        </w:rPr>
        <w:t xml:space="preserve">»ekonomsko najugodnejša ponudba«  </w:t>
      </w:r>
      <w:r w:rsidRPr="00DA70FC">
        <w:rPr>
          <w:rFonts w:ascii="Garamond" w:hAnsi="Garamond"/>
          <w:sz w:val="24"/>
          <w:szCs w:val="24"/>
        </w:rPr>
        <w:t>je skladna z osmim odstavkom 84. člena ZJN-3 in omogoča,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p>
    <w:p w14:paraId="5AB19C7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dopustne ponudbe ocenil na podlagi merila »ekonomsko najugodnejša ponudba«, in sicer na podlagi naslednjih </w:t>
      </w:r>
      <w:r w:rsidRPr="00DA70FC">
        <w:rPr>
          <w:rFonts w:ascii="Garamond" w:hAnsi="Garamond"/>
          <w:b/>
          <w:sz w:val="24"/>
          <w:szCs w:val="24"/>
        </w:rPr>
        <w:t>meril</w:t>
      </w:r>
      <w:r w:rsidRPr="00DA70FC">
        <w:rPr>
          <w:rFonts w:ascii="Garamond" w:hAnsi="Garamond"/>
          <w:sz w:val="24"/>
          <w:szCs w:val="24"/>
        </w:rPr>
        <w:t>:</w:t>
      </w:r>
    </w:p>
    <w:p w14:paraId="6ACC646F"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Merilo C –»skupna ponudbena cena za sklop v EUR z DDV«</w:t>
      </w:r>
    </w:p>
    <w:p w14:paraId="3E35E30C" w14:textId="77777777" w:rsidR="00AF7761" w:rsidRPr="00DA70FC" w:rsidRDefault="00AF7761" w:rsidP="00AF7761">
      <w:pPr>
        <w:spacing w:line="312" w:lineRule="auto"/>
        <w:jc w:val="both"/>
        <w:rPr>
          <w:rFonts w:ascii="Garamond" w:eastAsia="Arial Unicode MS" w:hAnsi="Garamond"/>
          <w:b/>
          <w:bCs/>
          <w:sz w:val="24"/>
          <w:szCs w:val="24"/>
          <w:lang w:eastAsia="sl-SI"/>
        </w:rPr>
      </w:pPr>
      <w:bookmarkStart w:id="52" w:name="_Toc523700450"/>
      <w:r w:rsidRPr="00DA70FC">
        <w:rPr>
          <w:rFonts w:ascii="Garamond" w:eastAsia="Arial Unicode MS" w:hAnsi="Garamond"/>
          <w:b/>
          <w:bCs/>
          <w:sz w:val="24"/>
          <w:szCs w:val="24"/>
          <w:lang w:eastAsia="sl-SI"/>
        </w:rPr>
        <w:t xml:space="preserve">Merilo </w:t>
      </w:r>
      <w:proofErr w:type="spellStart"/>
      <w:r w:rsidRPr="00DA70FC">
        <w:rPr>
          <w:rFonts w:ascii="Garamond" w:eastAsia="Arial Unicode MS" w:hAnsi="Garamond"/>
          <w:b/>
          <w:bCs/>
          <w:sz w:val="24"/>
          <w:szCs w:val="24"/>
          <w:lang w:eastAsia="sl-SI"/>
        </w:rPr>
        <w:t>Sk</w:t>
      </w:r>
      <w:proofErr w:type="spellEnd"/>
      <w:r w:rsidRPr="00DA70FC">
        <w:rPr>
          <w:rFonts w:ascii="Garamond" w:eastAsia="Arial Unicode MS" w:hAnsi="Garamond"/>
          <w:b/>
          <w:bCs/>
          <w:sz w:val="24"/>
          <w:szCs w:val="24"/>
          <w:lang w:eastAsia="sl-SI"/>
        </w:rPr>
        <w:t xml:space="preserve"> - »shema kakovosti- ekološka živila in drugi znaki kakovosti«- integrirana živila, višja kakovost, dobrote iz naših kmetij, zajamčena tradicionalna posebnost, označba porekla, izbrana kakovost</w:t>
      </w:r>
      <w:bookmarkEnd w:id="52"/>
    </w:p>
    <w:p w14:paraId="34540C6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w:t>
      </w:r>
      <w:r w:rsidRPr="00DA70FC">
        <w:rPr>
          <w:rFonts w:ascii="Garamond" w:hAnsi="Garamond"/>
          <w:b/>
          <w:sz w:val="24"/>
          <w:szCs w:val="24"/>
        </w:rPr>
        <w:t>končno število točk (M)</w:t>
      </w:r>
      <w:r w:rsidRPr="00DA70FC">
        <w:rPr>
          <w:rFonts w:ascii="Garamond" w:hAnsi="Garamond"/>
          <w:sz w:val="24"/>
          <w:szCs w:val="24"/>
        </w:rPr>
        <w:t xml:space="preserve"> ponudnika za posamezni sklop izračunal na dve decimalni mesti natančno na podlagi spodnje enačbe.</w:t>
      </w:r>
    </w:p>
    <w:tbl>
      <w:tblPr>
        <w:tblStyle w:val="Tabelamrea"/>
        <w:tblW w:w="0" w:type="auto"/>
        <w:tblLook w:val="04A0" w:firstRow="1" w:lastRow="0" w:firstColumn="1" w:lastColumn="0" w:noHBand="0" w:noVBand="1"/>
      </w:tblPr>
      <w:tblGrid>
        <w:gridCol w:w="2830"/>
      </w:tblGrid>
      <w:tr w:rsidR="00AF7761" w:rsidRPr="00DA70FC" w14:paraId="4FDE7968" w14:textId="77777777" w:rsidTr="00AF7761">
        <w:trPr>
          <w:trHeight w:val="784"/>
        </w:trPr>
        <w:tc>
          <w:tcPr>
            <w:tcW w:w="2830" w:type="dxa"/>
          </w:tcPr>
          <w:p w14:paraId="176D1C2C"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M</w:t>
            </w:r>
            <m:oMath>
              <m:r>
                <m:rPr>
                  <m:sty m:val="bi"/>
                </m:rPr>
                <w:rPr>
                  <w:rFonts w:ascii="Cambria Math" w:hAnsi="Cambria Math"/>
                  <w:sz w:val="24"/>
                  <w:szCs w:val="24"/>
                </w:rPr>
                <m:t>=</m:t>
              </m:r>
            </m:oMath>
            <w:r w:rsidRPr="00DA70FC">
              <w:rPr>
                <w:rFonts w:ascii="Garamond" w:hAnsi="Garamond"/>
                <w:b/>
                <w:sz w:val="24"/>
                <w:szCs w:val="24"/>
              </w:rPr>
              <w:t>C</w:t>
            </w:r>
            <m:oMath>
              <m:r>
                <m:rPr>
                  <m:sty m:val="bi"/>
                </m:rPr>
                <w:rPr>
                  <w:rFonts w:ascii="Cambria Math" w:hAnsi="Cambria Math"/>
                  <w:sz w:val="24"/>
                  <w:szCs w:val="24"/>
                </w:rPr>
                <m:t>*(1-</m:t>
              </m:r>
              <m:d>
                <m:dPr>
                  <m:ctrlPr>
                    <w:rPr>
                      <w:rFonts w:ascii="Cambria Math" w:hAnsi="Cambria Math"/>
                      <w:b/>
                      <w:i/>
                      <w:sz w:val="24"/>
                      <w:szCs w:val="24"/>
                    </w:rPr>
                  </m:ctrlPr>
                </m:dPr>
                <m:e>
                  <m:f>
                    <m:fPr>
                      <m:ctrlPr>
                        <w:rPr>
                          <w:rFonts w:ascii="Cambria Math" w:hAnsi="Cambria Math"/>
                          <w:b/>
                          <w:i/>
                          <w:sz w:val="24"/>
                          <w:szCs w:val="24"/>
                        </w:rPr>
                      </m:ctrlPr>
                    </m:fPr>
                    <m:num>
                      <m:r>
                        <m:rPr>
                          <m:sty m:val="bi"/>
                        </m:rPr>
                        <w:rPr>
                          <w:rFonts w:ascii="Cambria Math" w:hAnsi="Cambria Math"/>
                          <w:sz w:val="24"/>
                          <w:szCs w:val="24"/>
                        </w:rPr>
                        <m:t>Sk</m:t>
                      </m:r>
                    </m:num>
                    <m:den>
                      <m:r>
                        <m:rPr>
                          <m:sty m:val="bi"/>
                        </m:rPr>
                        <w:rPr>
                          <w:rFonts w:ascii="Cambria Math" w:hAnsi="Cambria Math"/>
                          <w:sz w:val="24"/>
                          <w:szCs w:val="24"/>
                        </w:rPr>
                        <m:t>100</m:t>
                      </m:r>
                    </m:den>
                  </m:f>
                </m:e>
              </m:d>
              <m:r>
                <m:rPr>
                  <m:sty m:val="bi"/>
                </m:rPr>
                <w:rPr>
                  <w:rFonts w:ascii="Cambria Math" w:hAnsi="Cambria Math"/>
                  <w:sz w:val="24"/>
                  <w:szCs w:val="24"/>
                </w:rPr>
                <m:t>)</m:t>
              </m:r>
            </m:oMath>
          </w:p>
        </w:tc>
      </w:tr>
    </w:tbl>
    <w:p w14:paraId="24E4782E" w14:textId="77777777" w:rsidR="00AF7761" w:rsidRPr="00DA70FC" w:rsidRDefault="00AF7761" w:rsidP="00AF7761">
      <w:pPr>
        <w:spacing w:line="312" w:lineRule="auto"/>
        <w:jc w:val="both"/>
        <w:rPr>
          <w:rFonts w:ascii="Garamond" w:hAnsi="Garamond"/>
          <w:b/>
          <w:sz w:val="24"/>
          <w:szCs w:val="24"/>
        </w:rPr>
      </w:pPr>
    </w:p>
    <w:p w14:paraId="6BE337A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 xml:space="preserve">Naročnik bo izbral najugodnejšega ponudnika v sklopu, ki bo po merilu M dosegel najnižjo vrednost. </w:t>
      </w:r>
    </w:p>
    <w:p w14:paraId="06DBE62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V </w:t>
      </w:r>
      <w:bookmarkStart w:id="53" w:name="_Toc283729621"/>
      <w:bookmarkStart w:id="54" w:name="_Toc401057667"/>
      <w:bookmarkStart w:id="55" w:name="_Toc401058799"/>
      <w:r w:rsidRPr="00DA70FC">
        <w:rPr>
          <w:rFonts w:ascii="Garamond" w:hAnsi="Garamond"/>
          <w:sz w:val="24"/>
          <w:szCs w:val="24"/>
        </w:rPr>
        <w:t>kolikor bosta dva ali več ponudnikov v sklopu prejela enako število točk, bo naročnik izbral ponudnika, ki bo podal nižjo skupno ponudbeno ceno. V kolikor bi si bila dva ali več ponudnika v tem enaka, bo naročnik izbor ponudnika izbral z žrebom.</w:t>
      </w:r>
    </w:p>
    <w:p w14:paraId="3D1A2FC7" w14:textId="77777777" w:rsidR="00AF7761" w:rsidRPr="00DA70FC" w:rsidRDefault="00AF7761" w:rsidP="00AF7761">
      <w:pPr>
        <w:spacing w:line="312" w:lineRule="auto"/>
        <w:jc w:val="both"/>
        <w:rPr>
          <w:rFonts w:ascii="Garamond" w:hAnsi="Garamond"/>
          <w:b/>
          <w:sz w:val="24"/>
          <w:szCs w:val="24"/>
          <w:lang w:eastAsia="sl-SI"/>
        </w:rPr>
      </w:pPr>
      <w:bookmarkStart w:id="56" w:name="_Toc523700451"/>
    </w:p>
    <w:p w14:paraId="30A7C08F" w14:textId="77777777" w:rsidR="00AF7761" w:rsidRPr="00DA70FC" w:rsidRDefault="00AF7761" w:rsidP="00AF7761">
      <w:pPr>
        <w:spacing w:line="312" w:lineRule="auto"/>
        <w:jc w:val="both"/>
        <w:rPr>
          <w:rFonts w:ascii="Garamond" w:hAnsi="Garamond"/>
          <w:b/>
          <w:sz w:val="24"/>
          <w:szCs w:val="24"/>
          <w:lang w:eastAsia="sl-SI"/>
        </w:rPr>
      </w:pPr>
      <w:r w:rsidRPr="00DA70FC">
        <w:rPr>
          <w:rFonts w:ascii="Garamond" w:hAnsi="Garamond"/>
          <w:b/>
          <w:sz w:val="24"/>
          <w:szCs w:val="24"/>
          <w:lang w:eastAsia="sl-SI"/>
        </w:rPr>
        <w:t>A: Merilo C »skupna ponudbena cena«</w:t>
      </w:r>
      <w:bookmarkEnd w:id="53"/>
      <w:bookmarkEnd w:id="54"/>
      <w:bookmarkEnd w:id="55"/>
      <w:bookmarkEnd w:id="56"/>
    </w:p>
    <w:p w14:paraId="2E92EA91" w14:textId="4BD9E94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končno vrednost z DDV za posameznih sklop.  </w:t>
      </w:r>
    </w:p>
    <w:p w14:paraId="553D947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ponudnik lahko prejme delež točk glede na posamezne skupine v razponu od 0 do 80.</w:t>
      </w:r>
    </w:p>
    <w:p w14:paraId="36767B1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bo naročnik izračunal delež točk na naslednji način:</w:t>
      </w:r>
    </w:p>
    <w:tbl>
      <w:tblPr>
        <w:tblStyle w:val="Tabelamrea"/>
        <w:tblW w:w="0" w:type="auto"/>
        <w:tblLook w:val="04A0" w:firstRow="1" w:lastRow="0" w:firstColumn="1" w:lastColumn="0" w:noHBand="0" w:noVBand="1"/>
      </w:tblPr>
      <w:tblGrid>
        <w:gridCol w:w="6658"/>
      </w:tblGrid>
      <w:tr w:rsidR="00AF7761" w:rsidRPr="00DA70FC" w14:paraId="03B7D6B5" w14:textId="77777777" w:rsidTr="00AF7761">
        <w:tc>
          <w:tcPr>
            <w:tcW w:w="6658" w:type="dxa"/>
          </w:tcPr>
          <w:p w14:paraId="7A5E0377" w14:textId="6452EAB9"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C </w:t>
            </w:r>
            <m:oMath>
              <m:r>
                <w:rPr>
                  <w:rFonts w:ascii="Cambria Math" w:hAnsi="Cambria Math"/>
                  <w:sz w:val="24"/>
                  <w:szCs w:val="24"/>
                </w:rPr>
                <m:t>=</m:t>
              </m:r>
              <m:r>
                <m:rPr>
                  <m:sty m:val="p"/>
                </m:rPr>
                <w:rPr>
                  <w:rFonts w:ascii="Cambria Math" w:hAnsi="Cambria Math"/>
                  <w:sz w:val="24"/>
                  <w:szCs w:val="24"/>
                </w:rPr>
                <m:t>skupna ponudbena vrednost v EUR z DDV</m:t>
              </m:r>
            </m:oMath>
          </w:p>
        </w:tc>
      </w:tr>
    </w:tbl>
    <w:p w14:paraId="3EB49593" w14:textId="77777777" w:rsidR="00AF7761" w:rsidRPr="00DA70FC" w:rsidRDefault="00AF7761" w:rsidP="00AF7761">
      <w:pPr>
        <w:spacing w:line="312" w:lineRule="auto"/>
        <w:jc w:val="both"/>
        <w:rPr>
          <w:rFonts w:ascii="Garamond" w:hAnsi="Garamond"/>
          <w:b/>
          <w:sz w:val="24"/>
          <w:szCs w:val="24"/>
        </w:rPr>
      </w:pPr>
      <w:bookmarkStart w:id="57" w:name="_Toc401057671"/>
      <w:bookmarkStart w:id="58" w:name="_Toc401058803"/>
    </w:p>
    <w:p w14:paraId="30DB0E9B"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Zahteve za izpolnitve merila</w:t>
      </w:r>
      <w:bookmarkEnd w:id="57"/>
      <w:bookmarkEnd w:id="58"/>
    </w:p>
    <w:p w14:paraId="5ECC20DB" w14:textId="13FBF3F4"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izpolni EXCEL tabelo za sklop za katerega oddaja ponudbo. Vse cene, zneske in vrednosti ponudnik vpiše na štiri decimalna mesta natančno. Če ponudnik vpiše cene na dve ali tri decimalke natančno, pomeni, da je tretja in četrta decimalka nič (0). Naročnik bo pri odpiranju ponudb navajal in pri ocenjevanju upošteval skupno vrednost sklopa </w:t>
      </w:r>
      <w:r w:rsidRPr="009A7096">
        <w:rPr>
          <w:rFonts w:ascii="Garamond" w:hAnsi="Garamond"/>
          <w:sz w:val="24"/>
          <w:szCs w:val="24"/>
        </w:rPr>
        <w:t>z  DDV.</w:t>
      </w:r>
      <w:r w:rsidRPr="00DA70FC">
        <w:rPr>
          <w:rFonts w:ascii="Garamond" w:hAnsi="Garamond"/>
          <w:sz w:val="24"/>
          <w:szCs w:val="24"/>
        </w:rPr>
        <w:t xml:space="preserve"> </w:t>
      </w:r>
    </w:p>
    <w:p w14:paraId="58155583" w14:textId="55E42FAD" w:rsidR="00AF7761" w:rsidRPr="00DA70FC" w:rsidRDefault="00AF7761" w:rsidP="00AF7761">
      <w:pPr>
        <w:spacing w:line="312" w:lineRule="auto"/>
        <w:jc w:val="both"/>
        <w:rPr>
          <w:rFonts w:ascii="Garamond" w:eastAsia="Times New Roman" w:hAnsi="Garamond"/>
          <w:sz w:val="24"/>
          <w:szCs w:val="24"/>
          <w:lang w:eastAsia="sl-SI"/>
        </w:rPr>
      </w:pPr>
      <w:bookmarkStart w:id="59" w:name="_Hlk523698122"/>
      <w:r w:rsidRPr="009A7096">
        <w:rPr>
          <w:rFonts w:ascii="Garamond" w:hAnsi="Garamond"/>
          <w:sz w:val="24"/>
          <w:szCs w:val="24"/>
          <w:lang w:eastAsia="sl-SI"/>
        </w:rPr>
        <w:t>Ponudbena vrednost z DDV mora vključevati vse elemente, iz katerih je sestavljena, in mora</w:t>
      </w:r>
      <w:r w:rsidRPr="00DA70FC">
        <w:rPr>
          <w:rFonts w:ascii="Garamond" w:hAnsi="Garamond"/>
          <w:sz w:val="24"/>
          <w:szCs w:val="24"/>
          <w:lang w:eastAsia="sl-SI"/>
        </w:rPr>
        <w:t xml:space="preserve"> vključevati vse stroške, davke in morebitne popuste tako, da naročnika ne bremenijo kakršnikoli stroški, povezani s predmetom javnega naročila. </w:t>
      </w:r>
      <w:r w:rsidRPr="00DA70FC">
        <w:rPr>
          <w:rFonts w:ascii="Garamond" w:eastAsia="Times New Roman" w:hAnsi="Garamond"/>
          <w:sz w:val="24"/>
          <w:szCs w:val="24"/>
          <w:lang w:eastAsia="sl-SI"/>
        </w:rPr>
        <w:t xml:space="preserve">Pri izračunu ponudbene vrednosti morajo ponudniki upoštevati vse elemente, ki vplivajo na izračun cene, kot so stroški dela, režijski stroški, morebitne nadure, amortizacija opreme, </w:t>
      </w:r>
      <w:r w:rsidRPr="00DA70FC">
        <w:rPr>
          <w:rFonts w:ascii="Garamond" w:hAnsi="Garamond"/>
          <w:sz w:val="24"/>
          <w:szCs w:val="24"/>
        </w:rPr>
        <w:t xml:space="preserve">stroški dostave, odvoza, menjave blaga  </w:t>
      </w:r>
      <w:r w:rsidRPr="00DA70FC">
        <w:rPr>
          <w:rFonts w:ascii="Garamond" w:hAnsi="Garamond"/>
          <w:bCs/>
          <w:sz w:val="24"/>
          <w:szCs w:val="24"/>
        </w:rPr>
        <w:t>in vsi morebitni drugi stroški</w:t>
      </w:r>
      <w:r w:rsidRPr="00DA70FC">
        <w:rPr>
          <w:rFonts w:ascii="Garamond" w:eastAsia="Times New Roman" w:hAnsi="Garamond"/>
          <w:sz w:val="24"/>
          <w:szCs w:val="24"/>
          <w:lang w:eastAsia="sl-SI"/>
        </w:rPr>
        <w:t xml:space="preserve">, ki vplivajo na izračun cene.  </w:t>
      </w:r>
    </w:p>
    <w:bookmarkEnd w:id="59"/>
    <w:p w14:paraId="5FB2F2CD" w14:textId="2191CF99" w:rsidR="00AF7761" w:rsidRPr="00617D40" w:rsidRDefault="00AF7761" w:rsidP="00617D40">
      <w:pPr>
        <w:spacing w:line="312" w:lineRule="auto"/>
        <w:jc w:val="both"/>
        <w:rPr>
          <w:rFonts w:ascii="Garamond" w:eastAsia="Times New Roman" w:hAnsi="Garamond" w:cs="Arial"/>
          <w:sz w:val="24"/>
          <w:szCs w:val="24"/>
        </w:rPr>
      </w:pPr>
      <w:r w:rsidRPr="00DA70FC">
        <w:rPr>
          <w:rFonts w:ascii="Garamond" w:eastAsia="Times New Roman" w:hAnsi="Garamond" w:cs="Arial"/>
          <w:sz w:val="24"/>
          <w:szCs w:val="24"/>
          <w:lang w:eastAsia="sl-SI"/>
        </w:rPr>
        <w:t>Pri oblikovanju cene ponudbe morajo ponudniki upoštevati, da je dostava živil na lokacijo naročnik</w:t>
      </w:r>
      <w:r w:rsidR="00617D40">
        <w:rPr>
          <w:rFonts w:ascii="Garamond" w:eastAsia="Times New Roman" w:hAnsi="Garamond" w:cs="Arial"/>
          <w:sz w:val="24"/>
          <w:szCs w:val="24"/>
          <w:lang w:eastAsia="sl-SI"/>
        </w:rPr>
        <w:t xml:space="preserve">a </w:t>
      </w:r>
      <w:r w:rsidR="00BC240B">
        <w:rPr>
          <w:rFonts w:ascii="Garamond" w:eastAsia="Times New Roman" w:hAnsi="Garamond" w:cs="Arial"/>
          <w:sz w:val="24"/>
          <w:szCs w:val="24"/>
          <w:lang w:eastAsia="sl-SI"/>
        </w:rPr>
        <w:t>Oblakova ulica 5, 3000 Celje.</w:t>
      </w:r>
    </w:p>
    <w:p w14:paraId="6F199A0E" w14:textId="77777777" w:rsidR="00AF7761" w:rsidRPr="00DA70FC" w:rsidRDefault="00AF7761" w:rsidP="00AF7761">
      <w:pPr>
        <w:pStyle w:val="Odstavekseznama"/>
        <w:spacing w:line="312" w:lineRule="auto"/>
        <w:rPr>
          <w:rFonts w:ascii="Garamond" w:eastAsia="Times New Roman" w:hAnsi="Garamond" w:cs="Arial"/>
          <w:sz w:val="24"/>
          <w:szCs w:val="24"/>
        </w:rPr>
      </w:pPr>
    </w:p>
    <w:p w14:paraId="44380764" w14:textId="77777777" w:rsidR="00AF7761" w:rsidRPr="00DA70FC" w:rsidRDefault="00AF7761" w:rsidP="00AF7761">
      <w:pPr>
        <w:spacing w:line="312" w:lineRule="auto"/>
        <w:jc w:val="both"/>
        <w:rPr>
          <w:rFonts w:ascii="Garamond" w:hAnsi="Garamond"/>
          <w:sz w:val="24"/>
          <w:szCs w:val="24"/>
          <w:lang w:eastAsia="sl-SI"/>
        </w:rPr>
      </w:pPr>
      <w:r w:rsidRPr="00DA70FC">
        <w:rPr>
          <w:rFonts w:ascii="Garamond" w:hAnsi="Garamond"/>
          <w:sz w:val="24"/>
          <w:szCs w:val="24"/>
          <w:lang w:eastAsia="sl-SI"/>
        </w:rPr>
        <w:t xml:space="preserve">Cene na enoto mere iz ponudbenega predračuna so fiksne do naslednjega odpiranja konkurence, kar zavezuje vse podpisnike okvirnega sporazuma. </w:t>
      </w:r>
    </w:p>
    <w:p w14:paraId="4D485F0C" w14:textId="6DF7EA77" w:rsidR="0024163E" w:rsidRDefault="00AF7761" w:rsidP="00AF7761">
      <w:pPr>
        <w:spacing w:line="312" w:lineRule="auto"/>
        <w:jc w:val="both"/>
        <w:rPr>
          <w:rFonts w:ascii="Garamond" w:hAnsi="Garamond"/>
          <w:sz w:val="24"/>
          <w:szCs w:val="24"/>
          <w:lang w:eastAsia="sl-SI"/>
        </w:rPr>
      </w:pPr>
      <w:r w:rsidRPr="00013405">
        <w:rPr>
          <w:rFonts w:ascii="Garamond" w:eastAsia="Times New Roman" w:hAnsi="Garamond"/>
          <w:sz w:val="24"/>
          <w:szCs w:val="24"/>
          <w:lang w:eastAsia="sl-SI"/>
        </w:rPr>
        <w:t xml:space="preserve">V  ponudbenem predračunu EXCEL tabela je navedena ocenjena količina živil za obdobje </w:t>
      </w:r>
      <w:r w:rsidR="009A7096" w:rsidRPr="00013405">
        <w:rPr>
          <w:rFonts w:ascii="Garamond" w:eastAsia="Times New Roman" w:hAnsi="Garamond"/>
          <w:sz w:val="24"/>
          <w:szCs w:val="24"/>
          <w:lang w:eastAsia="sl-SI"/>
        </w:rPr>
        <w:t>enega</w:t>
      </w:r>
      <w:r w:rsidR="009A7096">
        <w:rPr>
          <w:rFonts w:ascii="Garamond" w:eastAsia="Times New Roman" w:hAnsi="Garamond"/>
          <w:sz w:val="24"/>
          <w:szCs w:val="24"/>
          <w:lang w:eastAsia="sl-SI"/>
        </w:rPr>
        <w:t xml:space="preserve"> leta </w:t>
      </w:r>
      <w:r w:rsidRPr="00DA70FC">
        <w:rPr>
          <w:rFonts w:ascii="Garamond" w:eastAsia="Times New Roman" w:hAnsi="Garamond"/>
          <w:sz w:val="24"/>
          <w:szCs w:val="24"/>
          <w:lang w:eastAsia="sl-SI"/>
        </w:rPr>
        <w:t xml:space="preserve">in ponudniki morajo vpisati ponudbeno ceno za vsak artikel posebej, hkrati pa morajo </w:t>
      </w:r>
      <w:r w:rsidRPr="00DA70FC">
        <w:rPr>
          <w:rFonts w:ascii="Garamond" w:eastAsia="Times New Roman" w:hAnsi="Garamond"/>
          <w:b/>
          <w:sz w:val="24"/>
          <w:szCs w:val="24"/>
          <w:lang w:eastAsia="sl-SI"/>
        </w:rPr>
        <w:t xml:space="preserve">navesti </w:t>
      </w:r>
      <w:r w:rsidRPr="00DA70FC">
        <w:rPr>
          <w:rFonts w:ascii="Garamond" w:eastAsia="Times New Roman" w:hAnsi="Garamond"/>
          <w:b/>
          <w:sz w:val="24"/>
          <w:szCs w:val="24"/>
          <w:lang w:eastAsia="sl-SI"/>
        </w:rPr>
        <w:lastRenderedPageBreak/>
        <w:t xml:space="preserve">naziv artikla (ki vsebuje tudi podatek o proizvajalcu). </w:t>
      </w:r>
      <w:r w:rsidRPr="00DA70FC">
        <w:rPr>
          <w:rFonts w:ascii="Garamond" w:hAnsi="Garamond"/>
          <w:sz w:val="24"/>
          <w:szCs w:val="24"/>
          <w:lang w:eastAsia="sl-SI"/>
        </w:rPr>
        <w:t xml:space="preserve">V kolikor ponudnik ponuja referenčni artikel (za artikle, kjer je naročnik referenčni artikel navedel), mora v vrstico »Naziv ponujenega artikla« navesti, da ponuja artikel, kot ga je primeroma določil naročnik. </w:t>
      </w:r>
      <w:r w:rsidRPr="00DA70FC">
        <w:rPr>
          <w:rFonts w:ascii="Garamond" w:eastAsia="Times New Roman" w:hAnsi="Garamond"/>
          <w:sz w:val="24"/>
          <w:szCs w:val="24"/>
          <w:lang w:eastAsia="sl-SI"/>
        </w:rPr>
        <w:t>N</w:t>
      </w:r>
      <w:r w:rsidRPr="00DA70FC">
        <w:rPr>
          <w:rFonts w:ascii="Garamond" w:hAnsi="Garamond"/>
          <w:sz w:val="24"/>
          <w:szCs w:val="24"/>
          <w:lang w:eastAsia="sl-SI"/>
        </w:rPr>
        <w:t xml:space="preserve">aročnik si pridržuje pravico, da zmanjša ali poveča količino posameznega živila oziroma izdelka, glede na dejanske potrebe. Ponudniki morajo artikel ponuditi po ceni, kot je bila podana v ponudbi, ne glede na dejansko dobavljeno količino. </w:t>
      </w:r>
    </w:p>
    <w:p w14:paraId="186DC1CC" w14:textId="4B9A70AC" w:rsidR="0024163E" w:rsidRPr="009A7096" w:rsidRDefault="0024163E" w:rsidP="00AF7761">
      <w:pPr>
        <w:spacing w:line="312" w:lineRule="auto"/>
        <w:jc w:val="both"/>
        <w:rPr>
          <w:rFonts w:ascii="Garamond" w:eastAsia="Times New Roman" w:hAnsi="Garamond"/>
          <w:sz w:val="24"/>
          <w:szCs w:val="24"/>
          <w:lang w:eastAsia="sl-SI"/>
        </w:rPr>
      </w:pPr>
      <w:r>
        <w:rPr>
          <w:rFonts w:ascii="Garamond" w:hAnsi="Garamond"/>
          <w:sz w:val="24"/>
          <w:szCs w:val="24"/>
          <w:lang w:eastAsia="sl-SI"/>
        </w:rPr>
        <w:t xml:space="preserve">Kjer je v ponudbenem predračunu navedena blagovna znamka oziroma artikel lahko ponudnik ponudi enakovreden primerljiv artikel. </w:t>
      </w:r>
    </w:p>
    <w:p w14:paraId="0780DD21" w14:textId="08D0AC8E" w:rsidR="00AF7761" w:rsidRPr="00DA70FC" w:rsidRDefault="00AF7761" w:rsidP="00AF7761">
      <w:pPr>
        <w:spacing w:line="312" w:lineRule="auto"/>
        <w:jc w:val="both"/>
        <w:rPr>
          <w:rFonts w:ascii="Garamond" w:hAnsi="Garamond"/>
          <w:b/>
          <w:i/>
          <w:sz w:val="24"/>
          <w:szCs w:val="24"/>
          <w:lang w:eastAsia="sl-SI"/>
        </w:rPr>
      </w:pPr>
      <w:r w:rsidRPr="00DA70FC">
        <w:rPr>
          <w:rFonts w:ascii="Garamond" w:hAnsi="Garamond"/>
          <w:b/>
          <w:i/>
          <w:sz w:val="24"/>
          <w:szCs w:val="24"/>
          <w:lang w:eastAsia="sl-SI"/>
        </w:rPr>
        <w:t>Ponudnik predloži izpolnjen obrazec Ponudbeni predračun</w:t>
      </w:r>
      <w:r w:rsidR="00C56E48">
        <w:rPr>
          <w:rFonts w:ascii="Garamond" w:hAnsi="Garamond"/>
          <w:b/>
          <w:i/>
          <w:sz w:val="24"/>
          <w:szCs w:val="24"/>
          <w:lang w:eastAsia="sl-SI"/>
        </w:rPr>
        <w:t>-REKAPITULACIJA</w:t>
      </w:r>
      <w:r w:rsidRPr="00DA70FC">
        <w:rPr>
          <w:rFonts w:ascii="Garamond" w:hAnsi="Garamond"/>
          <w:b/>
          <w:i/>
          <w:sz w:val="24"/>
          <w:szCs w:val="24"/>
          <w:lang w:eastAsia="sl-SI"/>
        </w:rPr>
        <w:t>, ki ga naloži v zavihek »ponudbeni predračun« v sistemu e</w:t>
      </w:r>
      <w:r w:rsidR="00795E35">
        <w:rPr>
          <w:rFonts w:ascii="Garamond" w:hAnsi="Garamond"/>
          <w:b/>
          <w:i/>
          <w:sz w:val="24"/>
          <w:szCs w:val="24"/>
          <w:lang w:eastAsia="sl-SI"/>
        </w:rPr>
        <w:t>-</w:t>
      </w:r>
      <w:r w:rsidRPr="00DA70FC">
        <w:rPr>
          <w:rFonts w:ascii="Garamond" w:hAnsi="Garamond"/>
          <w:b/>
          <w:i/>
          <w:sz w:val="24"/>
          <w:szCs w:val="24"/>
          <w:lang w:eastAsia="sl-SI"/>
        </w:rPr>
        <w:t xml:space="preserve">JN. Izpolnjeno EXCEL tabelo za posamezni sklop ponudnik izpolni in jo naloži v zavihek »Druge priloge«. </w:t>
      </w:r>
    </w:p>
    <w:p w14:paraId="75B000BE" w14:textId="77777777" w:rsidR="00AF7761" w:rsidRPr="00DA70FC" w:rsidRDefault="00AF7761" w:rsidP="00AF7761">
      <w:pPr>
        <w:spacing w:line="312" w:lineRule="auto"/>
        <w:jc w:val="both"/>
        <w:rPr>
          <w:rFonts w:ascii="Garamond" w:hAnsi="Garamond"/>
          <w:b/>
          <w:i/>
          <w:sz w:val="24"/>
          <w:szCs w:val="24"/>
          <w:lang w:eastAsia="sl-SI"/>
        </w:rPr>
      </w:pPr>
    </w:p>
    <w:p w14:paraId="7C197D58" w14:textId="77777777" w:rsidR="00AF7761" w:rsidRPr="00DA70FC" w:rsidRDefault="00AF7761" w:rsidP="00AF7761">
      <w:pPr>
        <w:spacing w:line="312" w:lineRule="auto"/>
        <w:jc w:val="both"/>
        <w:rPr>
          <w:rFonts w:ascii="Garamond" w:hAnsi="Garamond"/>
          <w:b/>
          <w:sz w:val="24"/>
          <w:szCs w:val="24"/>
          <w:lang w:eastAsia="sl-SI"/>
        </w:rPr>
      </w:pPr>
      <w:bookmarkStart w:id="60" w:name="_Toc283729624"/>
      <w:bookmarkStart w:id="61" w:name="_Toc401057673"/>
      <w:bookmarkStart w:id="62" w:name="_Toc401058805"/>
      <w:bookmarkStart w:id="63" w:name="_Toc523700452"/>
      <w:r w:rsidRPr="00DA70FC">
        <w:rPr>
          <w:rFonts w:ascii="Garamond" w:hAnsi="Garamond"/>
          <w:b/>
          <w:sz w:val="24"/>
          <w:szCs w:val="24"/>
          <w:lang w:eastAsia="sl-SI"/>
        </w:rPr>
        <w:t>B Merilo SK »shema kakovosti- ekološka živila in drugi znaki kakovosti«</w:t>
      </w:r>
      <w:bookmarkEnd w:id="60"/>
      <w:bookmarkEnd w:id="61"/>
      <w:bookmarkEnd w:id="62"/>
      <w:bookmarkEnd w:id="63"/>
    </w:p>
    <w:p w14:paraId="78EA90C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Pri navedenem merilu bo naročnik ocenjeval delež živil oziroma izdelkov posamezne skupine, za  katera bo ponudnik v predračunu označil višjo kakovost: za ekološka živila ali živilo z drugimi znaki kakovosti (enim ali več). Za v predračunu označeno shemo kakovosti (za posamezno živilo) mora ponudnik </w:t>
      </w:r>
      <w:r w:rsidRPr="00DA70FC">
        <w:rPr>
          <w:rFonts w:ascii="Garamond" w:hAnsi="Garamond"/>
          <w:b/>
          <w:sz w:val="24"/>
          <w:szCs w:val="24"/>
        </w:rPr>
        <w:t xml:space="preserve">V PONUDBI PREDLOŽITI VELJAVNI CERTIFIKAT </w:t>
      </w:r>
      <w:r w:rsidRPr="00DA70FC">
        <w:rPr>
          <w:rFonts w:ascii="Garamond" w:hAnsi="Garamond"/>
          <w:sz w:val="24"/>
          <w:szCs w:val="24"/>
        </w:rPr>
        <w:t xml:space="preserve">izdan s strani </w:t>
      </w:r>
      <w:proofErr w:type="spellStart"/>
      <w:r w:rsidRPr="00DA70FC">
        <w:rPr>
          <w:rFonts w:ascii="Garamond" w:hAnsi="Garamond"/>
          <w:sz w:val="24"/>
          <w:szCs w:val="24"/>
        </w:rPr>
        <w:t>Bureau</w:t>
      </w:r>
      <w:proofErr w:type="spellEnd"/>
      <w:r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Pr="00DA70FC">
        <w:rPr>
          <w:rFonts w:ascii="Garamond" w:hAnsi="Garamond"/>
          <w:sz w:val="24"/>
          <w:szCs w:val="24"/>
        </w:rPr>
        <w:t xml:space="preserve"> d.o.o, Inštituta za kontrolo in certifikacijo ali Inštituta za kontrolo in certifikacijo v kmetijstvu in gozdarstvu Maribor (Inštitut KON-CERT) oz. drugega pooblaščenega organa za izdajo ustreznih certifikatov, ki izkazujejo skladnost živila z označeno shemo kakovosti v predračunu.</w:t>
      </w:r>
    </w:p>
    <w:p w14:paraId="59C10D3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Posamezno živilo ima lahko enega ali več znakov iz merila sheme kakovosti. Več znakov pri posameznem živilu pa ponudniku glede na </w:t>
      </w:r>
      <w:proofErr w:type="spellStart"/>
      <w:r w:rsidRPr="00DA70FC">
        <w:rPr>
          <w:rFonts w:ascii="Garamond" w:hAnsi="Garamond"/>
          <w:sz w:val="24"/>
          <w:szCs w:val="24"/>
        </w:rPr>
        <w:t>ponder</w:t>
      </w:r>
      <w:proofErr w:type="spellEnd"/>
      <w:r w:rsidRPr="00DA70FC">
        <w:rPr>
          <w:rFonts w:ascii="Garamond" w:hAnsi="Garamond"/>
          <w:sz w:val="24"/>
          <w:szCs w:val="24"/>
        </w:rPr>
        <w:t xml:space="preserve"> merila (postavljen glede na število živil v posamezni skupini) ne prinaša dodatnih točk.</w:t>
      </w:r>
    </w:p>
    <w:p w14:paraId="5E24D89C" w14:textId="77777777" w:rsidR="00AF7761" w:rsidRPr="00DA70FC" w:rsidRDefault="00AF7761" w:rsidP="00AF7761">
      <w:pPr>
        <w:spacing w:line="312" w:lineRule="auto"/>
        <w:jc w:val="both"/>
        <w:rPr>
          <w:rFonts w:ascii="Garamond" w:hAnsi="Garamond"/>
          <w:b/>
          <w:sz w:val="24"/>
          <w:szCs w:val="24"/>
        </w:rPr>
      </w:pPr>
      <w:bookmarkStart w:id="64" w:name="_Toc401057675"/>
      <w:bookmarkStart w:id="65" w:name="_Toc401058807"/>
      <w:r w:rsidRPr="00DA70FC">
        <w:rPr>
          <w:rFonts w:ascii="Garamond" w:hAnsi="Garamond"/>
          <w:b/>
          <w:sz w:val="24"/>
          <w:szCs w:val="24"/>
        </w:rPr>
        <w:t>Delež in razpon točk</w:t>
      </w:r>
      <w:bookmarkEnd w:id="64"/>
      <w:bookmarkEnd w:id="65"/>
    </w:p>
    <w:p w14:paraId="4696CC83"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ponudnik lahko prejme delež točk glede na posamezne skupine v razponu od 0 do 20</w:t>
      </w:r>
      <w:r w:rsidRPr="00DA70FC">
        <w:rPr>
          <w:rFonts w:ascii="Garamond" w:hAnsi="Garamond"/>
          <w:color w:val="FF0000"/>
          <w:sz w:val="24"/>
          <w:szCs w:val="24"/>
        </w:rPr>
        <w:t>.</w:t>
      </w:r>
    </w:p>
    <w:p w14:paraId="22309063" w14:textId="77777777" w:rsidR="00AF7761" w:rsidRPr="00DA70FC" w:rsidRDefault="00AF7761" w:rsidP="00AF7761">
      <w:pPr>
        <w:spacing w:line="312" w:lineRule="auto"/>
        <w:jc w:val="both"/>
        <w:rPr>
          <w:rFonts w:ascii="Garamond" w:hAnsi="Garamond"/>
          <w:b/>
          <w:sz w:val="24"/>
          <w:szCs w:val="24"/>
        </w:rPr>
      </w:pPr>
      <w:bookmarkStart w:id="66" w:name="_Toc401057676"/>
      <w:bookmarkStart w:id="67" w:name="_Toc401058808"/>
      <w:proofErr w:type="spellStart"/>
      <w:r w:rsidRPr="00DA70FC">
        <w:rPr>
          <w:rFonts w:ascii="Garamond" w:hAnsi="Garamond"/>
          <w:b/>
          <w:sz w:val="24"/>
          <w:szCs w:val="24"/>
        </w:rPr>
        <w:t>Ponder</w:t>
      </w:r>
      <w:bookmarkEnd w:id="66"/>
      <w:bookmarkEnd w:id="67"/>
      <w:proofErr w:type="spellEnd"/>
    </w:p>
    <w:p w14:paraId="3C1FF4C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 navedenem merilu, ki vključuje sheme kakovosti (ekološka živila in drugi znaki kakovosti, izbrana kakovost), bo naročnik izračunal delež točk na naslednji način:</w:t>
      </w:r>
    </w:p>
    <w:tbl>
      <w:tblPr>
        <w:tblStyle w:val="Tabelamrea"/>
        <w:tblW w:w="0" w:type="auto"/>
        <w:tblLook w:val="04A0" w:firstRow="1" w:lastRow="0" w:firstColumn="1" w:lastColumn="0" w:noHBand="0" w:noVBand="1"/>
      </w:tblPr>
      <w:tblGrid>
        <w:gridCol w:w="7933"/>
      </w:tblGrid>
      <w:tr w:rsidR="00AF7761" w:rsidRPr="00DA70FC" w14:paraId="3912ADB0" w14:textId="77777777" w:rsidTr="00AF7761">
        <w:tc>
          <w:tcPr>
            <w:tcW w:w="7933" w:type="dxa"/>
          </w:tcPr>
          <w:p w14:paraId="30FEC685"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S</w:t>
            </w:r>
            <m:oMath>
              <m:r>
                <m:rPr>
                  <m:sty m:val="bi"/>
                </m:rPr>
                <w:rPr>
                  <w:rFonts w:ascii="Cambria Math" w:hAnsi="Cambria Math"/>
                  <w:sz w:val="24"/>
                  <w:szCs w:val="24"/>
                </w:rPr>
                <m:t>K=</m:t>
              </m:r>
              <m:f>
                <m:fPr>
                  <m:ctrlPr>
                    <w:rPr>
                      <w:rFonts w:ascii="Cambria Math" w:hAnsi="Cambria Math"/>
                      <w:b/>
                      <w:i/>
                      <w:sz w:val="24"/>
                      <w:szCs w:val="24"/>
                    </w:rPr>
                  </m:ctrlPr>
                </m:fPr>
                <m:num>
                  <m:eqArr>
                    <m:eqArrPr>
                      <m:ctrlPr>
                        <w:rPr>
                          <w:rFonts w:ascii="Cambria Math" w:hAnsi="Cambria Math"/>
                          <w:b/>
                          <w:sz w:val="24"/>
                          <w:szCs w:val="24"/>
                        </w:rPr>
                      </m:ctrlPr>
                    </m:eqArrPr>
                    <m:e>
                      <m:r>
                        <m:rPr>
                          <m:sty m:val="b"/>
                        </m:rPr>
                        <w:rPr>
                          <w:rFonts w:ascii="Cambria Math" w:hAnsi="Cambria Math"/>
                          <w:sz w:val="24"/>
                          <w:szCs w:val="24"/>
                        </w:rPr>
                        <m:t>število živil v sklopu, za katere ponudnik dokaže, da ima znak ekološkega živila</m:t>
                      </m:r>
                    </m:e>
                    <m:e>
                      <m:d>
                        <m:dPr>
                          <m:ctrlPr>
                            <w:rPr>
                              <w:rFonts w:ascii="Cambria Math" w:hAnsi="Cambria Math"/>
                              <w:b/>
                              <w:sz w:val="24"/>
                              <w:szCs w:val="24"/>
                            </w:rPr>
                          </m:ctrlPr>
                        </m:dPr>
                        <m:e>
                          <m:r>
                            <m:rPr>
                              <m:sty m:val="b"/>
                            </m:rPr>
                            <w:rPr>
                              <w:rFonts w:ascii="Cambria Math" w:hAnsi="Cambria Math"/>
                              <w:sz w:val="24"/>
                              <w:szCs w:val="24"/>
                            </w:rPr>
                            <m:t>certifikat</m:t>
                          </m:r>
                        </m:e>
                      </m:d>
                      <m:r>
                        <m:rPr>
                          <m:sty m:val="b"/>
                        </m:rPr>
                        <w:rPr>
                          <w:rFonts w:ascii="Cambria Math" w:hAnsi="Cambria Math"/>
                          <w:sz w:val="24"/>
                          <w:szCs w:val="24"/>
                        </w:rPr>
                        <m:t>ali katerega od drugih znakov kakovosti oz. izbrane kakovosti</m:t>
                      </m:r>
                    </m:e>
                  </m:eqArr>
                </m:num>
                <m:den>
                  <m:r>
                    <m:rPr>
                      <m:sty m:val="b"/>
                    </m:rPr>
                    <w:rPr>
                      <w:rFonts w:ascii="Cambria Math" w:hAnsi="Cambria Math"/>
                      <w:sz w:val="24"/>
                      <w:szCs w:val="24"/>
                    </w:rPr>
                    <m:t xml:space="preserve">število vseh živil v sklopu </m:t>
                  </m:r>
                </m:den>
              </m:f>
              <m:r>
                <m:rPr>
                  <m:sty m:val="bi"/>
                </m:rPr>
                <w:rPr>
                  <w:rFonts w:ascii="Cambria Math" w:hAnsi="Cambria Math"/>
                  <w:sz w:val="24"/>
                  <w:szCs w:val="24"/>
                </w:rPr>
                <m:t>×20</m:t>
              </m:r>
            </m:oMath>
          </w:p>
        </w:tc>
      </w:tr>
    </w:tbl>
    <w:p w14:paraId="1C9E1CD2" w14:textId="77777777" w:rsidR="00AF7761" w:rsidRPr="00DA70FC" w:rsidRDefault="00AF7761" w:rsidP="00AF7761">
      <w:pPr>
        <w:spacing w:line="312" w:lineRule="auto"/>
        <w:jc w:val="both"/>
        <w:rPr>
          <w:rFonts w:ascii="Garamond" w:hAnsi="Garamond"/>
          <w:sz w:val="24"/>
          <w:szCs w:val="24"/>
        </w:rPr>
      </w:pPr>
    </w:p>
    <w:p w14:paraId="78C45CA2" w14:textId="75A26DEF"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skupini z ekološkimi živili oziroma izdelki je za vsa živila oziroma izdelke skupine  ekološko živilo pogoj</w:t>
      </w:r>
      <w:r w:rsidR="00795E35">
        <w:rPr>
          <w:rFonts w:ascii="Garamond" w:hAnsi="Garamond"/>
          <w:sz w:val="24"/>
          <w:szCs w:val="24"/>
        </w:rPr>
        <w:t xml:space="preserve">. </w:t>
      </w:r>
      <w:r w:rsidRPr="00DA70FC">
        <w:rPr>
          <w:rFonts w:ascii="Garamond" w:hAnsi="Garamond"/>
          <w:sz w:val="24"/>
          <w:szCs w:val="24"/>
        </w:rPr>
        <w:t>Shema kakovosti je pri tej skupini možna z vsemi ostalimi shemami kakovosti (izbrana kakovost, geografsko…).</w:t>
      </w:r>
    </w:p>
    <w:tbl>
      <w:tblPr>
        <w:tblStyle w:val="Tabelamrea"/>
        <w:tblW w:w="0" w:type="auto"/>
        <w:tblLook w:val="04A0" w:firstRow="1" w:lastRow="0" w:firstColumn="1" w:lastColumn="0" w:noHBand="0" w:noVBand="1"/>
      </w:tblPr>
      <w:tblGrid>
        <w:gridCol w:w="9062"/>
      </w:tblGrid>
      <w:tr w:rsidR="00AF7761" w:rsidRPr="00DA70FC" w14:paraId="6BE60CBB" w14:textId="77777777" w:rsidTr="00AF7761">
        <w:tc>
          <w:tcPr>
            <w:tcW w:w="9062" w:type="dxa"/>
          </w:tcPr>
          <w:p w14:paraId="2022A379" w14:textId="2DB88C4A" w:rsidR="00AF7761" w:rsidRPr="00DA70FC" w:rsidRDefault="00AF7761" w:rsidP="00AF7761">
            <w:pPr>
              <w:spacing w:line="312" w:lineRule="auto"/>
              <w:jc w:val="both"/>
              <w:rPr>
                <w:rFonts w:ascii="Garamond" w:hAnsi="Garamond"/>
                <w:sz w:val="24"/>
                <w:szCs w:val="24"/>
              </w:rPr>
            </w:pPr>
            <w:bookmarkStart w:id="68" w:name="_Toc401057677"/>
            <w:bookmarkStart w:id="69" w:name="_Toc401058809"/>
            <w:r w:rsidRPr="00DA70FC">
              <w:rPr>
                <w:rFonts w:ascii="Garamond" w:hAnsi="Garamond"/>
                <w:sz w:val="24"/>
                <w:szCs w:val="24"/>
              </w:rPr>
              <w:t>Ponudnik v stolpec »</w:t>
            </w:r>
            <w:r w:rsidRPr="00DA70FC">
              <w:rPr>
                <w:rFonts w:ascii="Garamond" w:hAnsi="Garamond"/>
                <w:i/>
                <w:sz w:val="24"/>
                <w:szCs w:val="24"/>
              </w:rPr>
              <w:t>Naziv ponujenega artikla</w:t>
            </w:r>
            <w:r w:rsidRPr="00DA70FC">
              <w:rPr>
                <w:rFonts w:ascii="Garamond" w:hAnsi="Garamond"/>
                <w:sz w:val="24"/>
                <w:szCs w:val="24"/>
              </w:rPr>
              <w:t xml:space="preserve">« vpiše podatek o blagovni znamki, skupaj s proizvajalcem ter, v kolikor ponuja živilo iz shem kakovosti. Ponudnik v tem primeru ob navedbi artikla </w:t>
            </w:r>
            <w:r w:rsidR="00013405">
              <w:rPr>
                <w:rFonts w:ascii="Garamond" w:hAnsi="Garamond"/>
                <w:sz w:val="24"/>
                <w:szCs w:val="24"/>
              </w:rPr>
              <w:t xml:space="preserve">v naslednjem stolpcu Znak kakovosti </w:t>
            </w:r>
            <w:r w:rsidRPr="00DA70FC">
              <w:rPr>
                <w:rFonts w:ascii="Garamond" w:hAnsi="Garamond"/>
                <w:sz w:val="24"/>
                <w:szCs w:val="24"/>
              </w:rPr>
              <w:t>navede tudi »</w:t>
            </w:r>
            <w:r w:rsidRPr="00DA70FC">
              <w:rPr>
                <w:rFonts w:ascii="Garamond" w:hAnsi="Garamond"/>
                <w:b/>
                <w:sz w:val="24"/>
                <w:szCs w:val="24"/>
              </w:rPr>
              <w:t xml:space="preserve">Shema kakovosti- </w:t>
            </w:r>
            <w:r w:rsidRPr="00DA70FC">
              <w:rPr>
                <w:rFonts w:ascii="Garamond" w:hAnsi="Garamond"/>
                <w:b/>
                <w:i/>
                <w:sz w:val="24"/>
                <w:szCs w:val="24"/>
              </w:rPr>
              <w:t xml:space="preserve">________________________ (ponudnik navede kateri certifikat ima </w:t>
            </w:r>
            <w:r w:rsidR="00795E35">
              <w:rPr>
                <w:rFonts w:ascii="Garamond" w:hAnsi="Garamond"/>
                <w:b/>
                <w:i/>
                <w:sz w:val="24"/>
                <w:szCs w:val="24"/>
              </w:rPr>
              <w:t xml:space="preserve">posamezni </w:t>
            </w:r>
            <w:r w:rsidRPr="00DA70FC">
              <w:rPr>
                <w:rFonts w:ascii="Garamond" w:hAnsi="Garamond"/>
                <w:b/>
                <w:i/>
                <w:sz w:val="24"/>
                <w:szCs w:val="24"/>
              </w:rPr>
              <w:t>artikel pridobljen)«</w:t>
            </w:r>
          </w:p>
        </w:tc>
      </w:tr>
    </w:tbl>
    <w:p w14:paraId="73834F7A" w14:textId="77777777" w:rsidR="00AF7761" w:rsidRPr="00DA70FC" w:rsidRDefault="00AF7761" w:rsidP="00AF7761">
      <w:pPr>
        <w:spacing w:line="312" w:lineRule="auto"/>
        <w:jc w:val="both"/>
        <w:rPr>
          <w:rFonts w:ascii="Garamond" w:hAnsi="Garamond"/>
          <w:b/>
          <w:sz w:val="24"/>
          <w:szCs w:val="24"/>
        </w:rPr>
      </w:pPr>
    </w:p>
    <w:p w14:paraId="0F8CEABE"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Zahteve glede ekoloških živil</w:t>
      </w:r>
      <w:bookmarkEnd w:id="68"/>
      <w:bookmarkEnd w:id="69"/>
    </w:p>
    <w:p w14:paraId="2C163266"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 xml:space="preserve">Ekološka živila in kmetijski pridelki so tisti proizvodi, za katere je bil izdan certifikat, da so bili pridelani v skladu z veljavnimi  predpisi, ki urejajo ekološko pridelavo in predelavo. </w:t>
      </w:r>
    </w:p>
    <w:p w14:paraId="6A982F72" w14:textId="77777777" w:rsidR="00AF7761" w:rsidRPr="00DA70FC" w:rsidRDefault="00AF7761" w:rsidP="00AF7761">
      <w:pPr>
        <w:spacing w:line="312" w:lineRule="auto"/>
        <w:jc w:val="both"/>
        <w:rPr>
          <w:rFonts w:ascii="Garamond" w:eastAsia="Arial Unicode MS" w:hAnsi="Garamond"/>
          <w:b/>
          <w:bCs/>
          <w:sz w:val="24"/>
          <w:szCs w:val="24"/>
          <w:lang w:eastAsia="sl-SI"/>
        </w:rPr>
      </w:pPr>
      <w:r w:rsidRPr="00DA70FC">
        <w:rPr>
          <w:rFonts w:ascii="Garamond" w:eastAsia="Arial Unicode MS" w:hAnsi="Garamond"/>
          <w:b/>
          <w:bCs/>
          <w:sz w:val="24"/>
          <w:szCs w:val="24"/>
          <w:lang w:eastAsia="sl-SI"/>
        </w:rPr>
        <w:t>Ekološka živila in kmetijski pridelki, ki se tržijo v Sloveniji se morajo označiti z enotno označbo ››ekološki‹‹ in to le potem, ko je bil kmetijski pridelek oziroma živilo pridelano oz. predelano v skladu z Pravilnikom o ekološki pridelavi in predelavi kmetijskih pridelkov oziroma živil  (Uradni list RS, št. 8/2014), Uredbo 834/2007/ES in Uredbo 889/2008/ES. Poleg označbe ››ekološki‹‹ se lahko uporabljata tudi okrajšavi kot sta „</w:t>
      </w:r>
      <w:proofErr w:type="spellStart"/>
      <w:r w:rsidRPr="00DA70FC">
        <w:rPr>
          <w:rFonts w:ascii="Garamond" w:eastAsia="Arial Unicode MS" w:hAnsi="Garamond"/>
          <w:b/>
          <w:bCs/>
          <w:sz w:val="24"/>
          <w:szCs w:val="24"/>
          <w:lang w:eastAsia="sl-SI"/>
        </w:rPr>
        <w:t>bio</w:t>
      </w:r>
      <w:proofErr w:type="spellEnd"/>
      <w:r w:rsidRPr="00DA70FC">
        <w:rPr>
          <w:rFonts w:ascii="Garamond" w:eastAsia="Arial Unicode MS" w:hAnsi="Garamond"/>
          <w:b/>
          <w:bCs/>
          <w:sz w:val="24"/>
          <w:szCs w:val="24"/>
          <w:lang w:eastAsia="sl-SI"/>
        </w:rPr>
        <w:t>” in „</w:t>
      </w:r>
      <w:proofErr w:type="spellStart"/>
      <w:r w:rsidRPr="00DA70FC">
        <w:rPr>
          <w:rFonts w:ascii="Garamond" w:eastAsia="Arial Unicode MS" w:hAnsi="Garamond"/>
          <w:b/>
          <w:bCs/>
          <w:sz w:val="24"/>
          <w:szCs w:val="24"/>
          <w:lang w:eastAsia="sl-SI"/>
        </w:rPr>
        <w:t>eko</w:t>
      </w:r>
      <w:proofErr w:type="spellEnd"/>
      <w:r w:rsidRPr="00DA70FC">
        <w:rPr>
          <w:rFonts w:ascii="Garamond" w:eastAsia="Arial Unicode MS" w:hAnsi="Garamond"/>
          <w:b/>
          <w:bCs/>
          <w:sz w:val="24"/>
          <w:szCs w:val="24"/>
          <w:lang w:eastAsia="sl-SI"/>
        </w:rPr>
        <w:t>”.</w:t>
      </w:r>
    </w:p>
    <w:p w14:paraId="6B6111B0" w14:textId="77777777" w:rsidR="00AF7761" w:rsidRPr="00DA70FC" w:rsidRDefault="00AF7761" w:rsidP="00AF7761">
      <w:pPr>
        <w:spacing w:line="312" w:lineRule="auto"/>
        <w:jc w:val="both"/>
        <w:rPr>
          <w:rFonts w:ascii="Garamond" w:hAnsi="Garamond"/>
          <w:sz w:val="24"/>
          <w:szCs w:val="24"/>
          <w:lang w:eastAsia="sl-SI"/>
        </w:rPr>
      </w:pPr>
      <w:r w:rsidRPr="00DA70FC">
        <w:rPr>
          <w:rFonts w:ascii="Garamond" w:hAnsi="Garamond"/>
          <w:noProof/>
          <w:sz w:val="24"/>
          <w:szCs w:val="24"/>
          <w:lang w:eastAsia="sl-SI"/>
        </w:rPr>
        <w:drawing>
          <wp:inline distT="0" distB="0" distL="0" distR="0" wp14:anchorId="06EED087" wp14:editId="12C28C4F">
            <wp:extent cx="769620" cy="51816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9620" cy="518160"/>
                    </a:xfrm>
                    <a:prstGeom prst="rect">
                      <a:avLst/>
                    </a:prstGeom>
                    <a:solidFill>
                      <a:srgbClr val="FFFFFF"/>
                    </a:solidFill>
                    <a:ln>
                      <a:noFill/>
                    </a:ln>
                  </pic:spPr>
                </pic:pic>
              </a:graphicData>
            </a:graphic>
          </wp:inline>
        </w:drawing>
      </w:r>
    </w:p>
    <w:p w14:paraId="05F06EA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Pri označevanju ekoloških živil in kmetijskih pridelkov je obvezna tudi uporaba evropskega logotipa.</w:t>
      </w:r>
    </w:p>
    <w:p w14:paraId="73D1846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4C8D6E31" wp14:editId="68C9302E">
            <wp:extent cx="784860" cy="51816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84860" cy="518160"/>
                    </a:xfrm>
                    <a:prstGeom prst="rect">
                      <a:avLst/>
                    </a:prstGeom>
                    <a:solidFill>
                      <a:srgbClr val="FFFFFF"/>
                    </a:solidFill>
                    <a:ln>
                      <a:noFill/>
                    </a:ln>
                  </pic:spPr>
                </pic:pic>
              </a:graphicData>
            </a:graphic>
          </wp:inline>
        </w:drawing>
      </w:r>
    </w:p>
    <w:p w14:paraId="47D098A4"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Ekološka živila in kmetijski pridelki so lahko označeni še dodatno z nacionalnim zaščitnim znakom v skladu s predpisom o zaščitnem znaku za označevanje kmetijskih pridelkov oz. živil.</w:t>
      </w:r>
    </w:p>
    <w:p w14:paraId="287C9AE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Poleg te uradne označbe, zaščitnega znaka in evropskega logotipa so lahko ekološka živila in kmetijski pridelki označeni tudi z dodatnimi blagovnimi znamkami, kot na primer: </w:t>
      </w:r>
      <w:proofErr w:type="spellStart"/>
      <w:r w:rsidRPr="00DA70FC">
        <w:rPr>
          <w:rFonts w:ascii="Garamond" w:hAnsi="Garamond"/>
          <w:sz w:val="24"/>
          <w:szCs w:val="24"/>
        </w:rPr>
        <w:t>Biodar</w:t>
      </w:r>
      <w:proofErr w:type="spellEnd"/>
      <w:r w:rsidRPr="00DA70FC">
        <w:rPr>
          <w:rFonts w:ascii="Garamond" w:hAnsi="Garamond"/>
          <w:sz w:val="24"/>
          <w:szCs w:val="24"/>
        </w:rPr>
        <w:t xml:space="preserve">, </w:t>
      </w:r>
      <w:proofErr w:type="spellStart"/>
      <w:r w:rsidRPr="00DA70FC">
        <w:rPr>
          <w:rFonts w:ascii="Garamond" w:hAnsi="Garamond"/>
          <w:sz w:val="24"/>
          <w:szCs w:val="24"/>
        </w:rPr>
        <w:t>Demeter</w:t>
      </w:r>
      <w:proofErr w:type="spellEnd"/>
      <w:r w:rsidRPr="00DA70FC">
        <w:rPr>
          <w:rFonts w:ascii="Garamond" w:hAnsi="Garamond"/>
          <w:sz w:val="24"/>
          <w:szCs w:val="24"/>
        </w:rPr>
        <w:t xml:space="preserve"> itd.</w:t>
      </w:r>
    </w:p>
    <w:p w14:paraId="4F505DA6" w14:textId="77777777" w:rsidR="00AF7761" w:rsidRPr="00DA70FC" w:rsidRDefault="00AF7761" w:rsidP="00AF7761">
      <w:pPr>
        <w:spacing w:line="312" w:lineRule="auto"/>
        <w:jc w:val="both"/>
        <w:rPr>
          <w:rFonts w:ascii="Garamond" w:hAnsi="Garamond"/>
          <w:sz w:val="24"/>
          <w:szCs w:val="24"/>
        </w:rPr>
      </w:pPr>
      <w:bookmarkStart w:id="70" w:name="_Toc401057678"/>
      <w:bookmarkStart w:id="71" w:name="_Toc401058810"/>
      <w:r w:rsidRPr="00DA70FC">
        <w:rPr>
          <w:rFonts w:ascii="Garamond" w:hAnsi="Garamond"/>
          <w:b/>
          <w:sz w:val="24"/>
          <w:szCs w:val="24"/>
        </w:rPr>
        <w:t>Dokazila</w:t>
      </w:r>
      <w:bookmarkEnd w:id="70"/>
      <w:bookmarkEnd w:id="71"/>
      <w:r w:rsidRPr="00DA70FC">
        <w:rPr>
          <w:rFonts w:ascii="Garamond" w:hAnsi="Garamond"/>
          <w:b/>
          <w:sz w:val="24"/>
          <w:szCs w:val="24"/>
        </w:rPr>
        <w:t xml:space="preserve"> za izpolnitve merila (ekološka živila</w:t>
      </w:r>
      <w:r w:rsidRPr="00DA70FC">
        <w:rPr>
          <w:rFonts w:ascii="Garamond" w:hAnsi="Garamond"/>
          <w:sz w:val="24"/>
          <w:szCs w:val="24"/>
        </w:rPr>
        <w:t>)</w:t>
      </w:r>
    </w:p>
    <w:p w14:paraId="59258431"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lastRenderedPageBreak/>
        <w:t>Naročnik  bo izključno upošteval samo vpise v obrazec ponudbenega predračuna, za katere bo ponudnik predložil spodaj navedena dokazila za živilo, za katero bo navedel, da ponuja ekološko živilo.</w:t>
      </w:r>
    </w:p>
    <w:p w14:paraId="0F4D324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mora v svoji ponudbi predložiti kopijo veljavnega certifikata o kontrolirani ekološki pridelavi za vsako posamezno ekološko živilo ali  kmetijski pridelek  oziroma za  skupino  več živil. </w:t>
      </w:r>
    </w:p>
    <w:p w14:paraId="1F8FA06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Certifikat izda organizacija za kontrolo in certificiranje ekološke pridelave, ki je pooblaščena, da opravlja kontrolo ekološke pridelave in predelave oziroma ekoloških proizvodov. V Sloveniji so s strani Ministrstva za kmetijstvo in okolje pooblaščene tri organizacije za kontrolo in certificiranje in sicer: </w:t>
      </w:r>
      <w:proofErr w:type="spellStart"/>
      <w:r w:rsidRPr="00DA70FC">
        <w:rPr>
          <w:rFonts w:ascii="Garamond" w:hAnsi="Garamond"/>
          <w:sz w:val="24"/>
          <w:szCs w:val="24"/>
        </w:rPr>
        <w:t>Bureau</w:t>
      </w:r>
      <w:proofErr w:type="spellEnd"/>
      <w:r w:rsidRPr="00DA70FC">
        <w:rPr>
          <w:rFonts w:ascii="Garamond" w:hAnsi="Garamond"/>
          <w:sz w:val="24"/>
          <w:szCs w:val="24"/>
        </w:rPr>
        <w:t xml:space="preserve"> </w:t>
      </w:r>
      <w:proofErr w:type="spellStart"/>
      <w:r w:rsidRPr="00DA70FC">
        <w:rPr>
          <w:rFonts w:ascii="Garamond" w:hAnsi="Garamond"/>
          <w:sz w:val="24"/>
          <w:szCs w:val="24"/>
        </w:rPr>
        <w:t>Veritas</w:t>
      </w:r>
      <w:proofErr w:type="spellEnd"/>
      <w:r w:rsidRPr="00DA70FC">
        <w:rPr>
          <w:rFonts w:ascii="Garamond" w:hAnsi="Garamond"/>
          <w:sz w:val="24"/>
          <w:szCs w:val="24"/>
        </w:rPr>
        <w:t xml:space="preserve"> d.o.o., Inštitut za kontrolo in certifikacijo Univerze v Mariboru in Inštitut KON-CERT.</w:t>
      </w:r>
    </w:p>
    <w:p w14:paraId="64091629" w14:textId="77777777" w:rsidR="00AF7761" w:rsidRPr="00DA70FC" w:rsidRDefault="00AF7761" w:rsidP="00AF7761">
      <w:pPr>
        <w:spacing w:line="312" w:lineRule="auto"/>
        <w:jc w:val="both"/>
        <w:rPr>
          <w:rFonts w:ascii="Garamond" w:hAnsi="Garamond"/>
          <w:b/>
          <w:i/>
          <w:sz w:val="24"/>
          <w:szCs w:val="24"/>
        </w:rPr>
      </w:pPr>
      <w:r w:rsidRPr="00DA70FC">
        <w:rPr>
          <w:rFonts w:ascii="Garamond" w:hAnsi="Garamond"/>
          <w:i/>
          <w:sz w:val="24"/>
          <w:szCs w:val="24"/>
        </w:rPr>
        <w:t>a) V primeru, da je ponudnik istočasno tudi proizvajalec ekoloških živil, je pogoj:</w:t>
      </w:r>
    </w:p>
    <w:p w14:paraId="4BA40A12"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certifikat za ekološka živila, ki glasi na proizvajalca,</w:t>
      </w:r>
    </w:p>
    <w:p w14:paraId="6F2332F2" w14:textId="77777777" w:rsidR="00AF7761" w:rsidRPr="00DA70FC" w:rsidRDefault="00AF7761" w:rsidP="00AF7761">
      <w:pPr>
        <w:spacing w:line="312" w:lineRule="auto"/>
        <w:jc w:val="both"/>
        <w:rPr>
          <w:rFonts w:ascii="Garamond" w:hAnsi="Garamond"/>
          <w:b/>
          <w:i/>
          <w:sz w:val="24"/>
          <w:szCs w:val="24"/>
        </w:rPr>
      </w:pPr>
      <w:r w:rsidRPr="00DA70FC">
        <w:rPr>
          <w:rFonts w:ascii="Garamond" w:hAnsi="Garamond"/>
          <w:i/>
          <w:sz w:val="24"/>
          <w:szCs w:val="24"/>
        </w:rPr>
        <w:t>b) V primeru, da je ponudnik distributer oziroma trgovec pa sta pogoja:</w:t>
      </w:r>
    </w:p>
    <w:p w14:paraId="3466690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certifikat za ekološka živila, ki glasi na proizvajalca in certifikat za distribucijo ekoloških živil, ki glasi na dobavitelja.</w:t>
      </w:r>
    </w:p>
    <w:p w14:paraId="57D7CF70"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Zahteve glede drugih znakov kakovosti</w:t>
      </w:r>
    </w:p>
    <w:p w14:paraId="0D3DE7B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Sheme kakovosti (drugi znaki kakovosti) so opredeljene v 69. členu Zakona o kmetijstvu (Uradni list RS, št. 45/08, 57/12 in 90/12 – </w:t>
      </w:r>
      <w:proofErr w:type="spellStart"/>
      <w:r w:rsidRPr="00DA70FC">
        <w:rPr>
          <w:rFonts w:ascii="Garamond" w:hAnsi="Garamond"/>
          <w:sz w:val="24"/>
          <w:szCs w:val="24"/>
        </w:rPr>
        <w:t>ZdZPVHVVR</w:t>
      </w:r>
      <w:proofErr w:type="spellEnd"/>
      <w:r w:rsidRPr="00DA70FC">
        <w:rPr>
          <w:rFonts w:ascii="Garamond" w:hAnsi="Garamond"/>
          <w:sz w:val="24"/>
          <w:szCs w:val="24"/>
        </w:rPr>
        <w:t>). Vsem živilom v shemah kakovosti se podeli poseben znak, ki izraža kakovost takšnega izdelka. Shema kakovosti pomeni opredelitev posebnih meril in zahtev glede značilnosti, postopkov pridelave in predelave kmetijskih pridelkov ali živil, ki presega predpisano kakovost ali pogoje glede varstva zdravja ljudi, živali ali rastlin, dobrega počutja živali ali zaščite okolja, in je pomembna za pospeševanje proizvodnje višje ali posebne kakovosti, ki je tržno zanimiva in prepoznavna za potrošnika.</w:t>
      </w:r>
    </w:p>
    <w:p w14:paraId="1AEFEE4B"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sz w:val="24"/>
          <w:szCs w:val="24"/>
          <w:u w:val="single"/>
        </w:rPr>
        <w:t xml:space="preserve">Shema kakovosti - drugi znaki kakovosti so: </w:t>
      </w:r>
    </w:p>
    <w:p w14:paraId="0195624E"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integrirani, </w:t>
      </w:r>
    </w:p>
    <w:p w14:paraId="5AE90082"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višja kakovost, </w:t>
      </w:r>
    </w:p>
    <w:p w14:paraId="37C56195"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dobrote z naših kmetij, </w:t>
      </w:r>
    </w:p>
    <w:p w14:paraId="2A3D54B7"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0DE7C42E"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 xml:space="preserve">označba porekla, </w:t>
      </w:r>
    </w:p>
    <w:p w14:paraId="0F5DC812" w14:textId="77777777" w:rsidR="00AF7761" w:rsidRPr="00DA70FC" w:rsidRDefault="00AF7761" w:rsidP="00AF7761">
      <w:pPr>
        <w:pStyle w:val="Odstavekseznama"/>
        <w:numPr>
          <w:ilvl w:val="0"/>
          <w:numId w:val="35"/>
        </w:numPr>
        <w:spacing w:line="312" w:lineRule="auto"/>
        <w:rPr>
          <w:rFonts w:ascii="Garamond" w:hAnsi="Garamond"/>
          <w:sz w:val="24"/>
          <w:szCs w:val="24"/>
        </w:rPr>
      </w:pPr>
      <w:r w:rsidRPr="00DA70FC">
        <w:rPr>
          <w:rFonts w:ascii="Garamond" w:hAnsi="Garamond"/>
          <w:sz w:val="24"/>
          <w:szCs w:val="24"/>
        </w:rPr>
        <w:t>geografska označba,</w:t>
      </w:r>
    </w:p>
    <w:p w14:paraId="1BD1063A" w14:textId="77777777" w:rsidR="00AF7761" w:rsidRPr="00DA70FC" w:rsidRDefault="00AF7761" w:rsidP="00AF7761">
      <w:pPr>
        <w:pStyle w:val="Odstavekseznama"/>
        <w:numPr>
          <w:ilvl w:val="0"/>
          <w:numId w:val="35"/>
        </w:numPr>
        <w:spacing w:line="312" w:lineRule="auto"/>
        <w:rPr>
          <w:rFonts w:ascii="Garamond" w:hAnsi="Garamond"/>
          <w:b/>
          <w:i/>
          <w:iCs/>
          <w:sz w:val="24"/>
          <w:szCs w:val="24"/>
        </w:rPr>
      </w:pPr>
      <w:r w:rsidRPr="00DA70FC">
        <w:rPr>
          <w:rFonts w:ascii="Garamond" w:hAnsi="Garamond"/>
          <w:sz w:val="24"/>
          <w:szCs w:val="24"/>
        </w:rPr>
        <w:t>izbrana kakovost</w:t>
      </w:r>
    </w:p>
    <w:p w14:paraId="3CE88E93" w14:textId="77777777" w:rsidR="00AF7761" w:rsidRPr="00DA70FC" w:rsidRDefault="00AF7761" w:rsidP="00AF7761">
      <w:pPr>
        <w:spacing w:line="312" w:lineRule="auto"/>
        <w:jc w:val="both"/>
        <w:rPr>
          <w:rFonts w:ascii="Garamond" w:hAnsi="Garamond"/>
          <w:b/>
          <w:i/>
          <w:iCs/>
          <w:sz w:val="24"/>
          <w:szCs w:val="24"/>
        </w:rPr>
      </w:pPr>
    </w:p>
    <w:p w14:paraId="40B27D63"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lastRenderedPageBreak/>
        <w:t>INTEGRIRANI KMETIJSKI PRIDELKI ALI ŽIVILA</w:t>
      </w:r>
    </w:p>
    <w:tbl>
      <w:tblPr>
        <w:tblW w:w="0" w:type="auto"/>
        <w:tblLook w:val="04A0" w:firstRow="1" w:lastRow="0" w:firstColumn="1" w:lastColumn="0" w:noHBand="0" w:noVBand="1"/>
      </w:tblPr>
      <w:tblGrid>
        <w:gridCol w:w="1526"/>
        <w:gridCol w:w="7112"/>
      </w:tblGrid>
      <w:tr w:rsidR="00AF7761" w:rsidRPr="00DA70FC" w14:paraId="36469693" w14:textId="77777777" w:rsidTr="00AF7761">
        <w:tc>
          <w:tcPr>
            <w:tcW w:w="1526" w:type="dxa"/>
            <w:shd w:val="clear" w:color="auto" w:fill="auto"/>
          </w:tcPr>
          <w:p w14:paraId="1A810C9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094A4183" wp14:editId="00BFE82E">
                  <wp:extent cx="807720" cy="586740"/>
                  <wp:effectExtent l="0" t="0" r="0" b="3810"/>
                  <wp:docPr id="13" name="Slika 13" descr="RTEmagicC_5ddb4d8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4" descr="RTEmagicC_5ddb4d89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07720" cy="586740"/>
                          </a:xfrm>
                          <a:prstGeom prst="rect">
                            <a:avLst/>
                          </a:prstGeom>
                          <a:noFill/>
                          <a:ln>
                            <a:noFill/>
                          </a:ln>
                        </pic:spPr>
                      </pic:pic>
                    </a:graphicData>
                  </a:graphic>
                </wp:inline>
              </w:drawing>
            </w:r>
          </w:p>
        </w:tc>
        <w:tc>
          <w:tcPr>
            <w:tcW w:w="7112" w:type="dxa"/>
            <w:shd w:val="clear" w:color="auto" w:fill="auto"/>
          </w:tcPr>
          <w:p w14:paraId="63CCDD9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Integrirani kmetijski pridelki ali živila so pridelani z uravnoteženo uporabo agrotehničnih ukrepov, ob skladnem upoštevanju gospodarskih, ekoloških in toksikoloških dejavnikov. Pri tem imajo pri enakem gospodarskem učinku naravni ukrepi prednost pred fitofarmacevtskimi, veterinarsko-farmacevtskimi in biotehnološkimi ukrepi.</w:t>
            </w:r>
          </w:p>
          <w:p w14:paraId="455DB070" w14:textId="77777777" w:rsidR="00AF7761" w:rsidRPr="00DA70FC" w:rsidRDefault="00AF7761" w:rsidP="00AF7761">
            <w:pPr>
              <w:spacing w:line="312" w:lineRule="auto"/>
              <w:jc w:val="both"/>
              <w:rPr>
                <w:rFonts w:ascii="Garamond" w:hAnsi="Garamond"/>
                <w:sz w:val="24"/>
                <w:szCs w:val="24"/>
              </w:rPr>
            </w:pPr>
          </w:p>
        </w:tc>
      </w:tr>
    </w:tbl>
    <w:p w14:paraId="4D0B4FBB"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VIŠJA KAKOVOST</w:t>
      </w:r>
    </w:p>
    <w:tbl>
      <w:tblPr>
        <w:tblW w:w="0" w:type="auto"/>
        <w:tblLook w:val="04A0" w:firstRow="1" w:lastRow="0" w:firstColumn="1" w:lastColumn="0" w:noHBand="0" w:noVBand="1"/>
      </w:tblPr>
      <w:tblGrid>
        <w:gridCol w:w="1526"/>
        <w:gridCol w:w="7112"/>
      </w:tblGrid>
      <w:tr w:rsidR="00AF7761" w:rsidRPr="00DA70FC" w14:paraId="14A0DCF0" w14:textId="77777777" w:rsidTr="00AF7761">
        <w:tc>
          <w:tcPr>
            <w:tcW w:w="1526" w:type="dxa"/>
            <w:shd w:val="clear" w:color="auto" w:fill="auto"/>
          </w:tcPr>
          <w:p w14:paraId="45FE99F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5D3AD8EB" wp14:editId="35A08FA8">
                  <wp:extent cx="769620" cy="624840"/>
                  <wp:effectExtent l="0" t="0" r="0" b="3810"/>
                  <wp:docPr id="12" name="Slika 12" descr="visja_kakov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3" descr="visja_kakovost_logo"/>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p>
        </w:tc>
        <w:tc>
          <w:tcPr>
            <w:tcW w:w="7112" w:type="dxa"/>
            <w:shd w:val="clear" w:color="auto" w:fill="auto"/>
          </w:tcPr>
          <w:p w14:paraId="53657B2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Kmetijski pridelki ali živila so po svojih specifičnih lastnostih boljši od drugih istovrstnih proizvodov.</w:t>
            </w:r>
          </w:p>
          <w:p w14:paraId="7733ADD6" w14:textId="77777777" w:rsidR="00AF7761" w:rsidRPr="00DA70FC" w:rsidRDefault="00AF7761" w:rsidP="00AF7761">
            <w:pPr>
              <w:spacing w:line="312" w:lineRule="auto"/>
              <w:jc w:val="both"/>
              <w:rPr>
                <w:rFonts w:ascii="Garamond" w:hAnsi="Garamond"/>
                <w:sz w:val="24"/>
                <w:szCs w:val="24"/>
              </w:rPr>
            </w:pPr>
          </w:p>
        </w:tc>
      </w:tr>
    </w:tbl>
    <w:p w14:paraId="7A488FC4"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 xml:space="preserve">DOBROTE Z NAŠIH KMETIJ </w:t>
      </w:r>
    </w:p>
    <w:p w14:paraId="4CC0555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Kot ''Dobrote z naših kmetij'' se lahko označijo kmetijski pridelki in živila, pridelana ali predelana na kmetiji po receptih, značilnih za kmečke izdelke in z uporabo pretežnega dela lastnih surovin ali surovin iz lokalnega okolja.</w:t>
      </w:r>
    </w:p>
    <w:p w14:paraId="09964C9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anchor distT="0" distB="0" distL="114300" distR="114300" simplePos="0" relativeHeight="251659264" behindDoc="1" locked="0" layoutInCell="1" allowOverlap="1" wp14:anchorId="6BB3EEA1" wp14:editId="70D68514">
            <wp:simplePos x="0" y="0"/>
            <wp:positionH relativeFrom="column">
              <wp:posOffset>-1270</wp:posOffset>
            </wp:positionH>
            <wp:positionV relativeFrom="paragraph">
              <wp:posOffset>635</wp:posOffset>
            </wp:positionV>
            <wp:extent cx="1040765" cy="1049655"/>
            <wp:effectExtent l="0" t="0" r="6985" b="0"/>
            <wp:wrapNone/>
            <wp:docPr id="21" name="Slika 21" descr="http://www.kmetijapribrojanu.si/wp-content/uploads/2013/05/mDSK13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5" descr="http://www.kmetijapribrojanu.si/wp-content/uploads/2013/05/mDSK13_logo.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40765" cy="1049655"/>
                    </a:xfrm>
                    <a:prstGeom prst="rect">
                      <a:avLst/>
                    </a:prstGeom>
                    <a:noFill/>
                  </pic:spPr>
                </pic:pic>
              </a:graphicData>
            </a:graphic>
          </wp:anchor>
        </w:drawing>
      </w:r>
    </w:p>
    <w:p w14:paraId="6603EA01" w14:textId="77777777" w:rsidR="00AF7761" w:rsidRPr="00DA70FC" w:rsidRDefault="00AF7761" w:rsidP="00AF7761">
      <w:pPr>
        <w:spacing w:line="312" w:lineRule="auto"/>
        <w:jc w:val="both"/>
        <w:rPr>
          <w:rFonts w:ascii="Garamond" w:hAnsi="Garamond"/>
          <w:sz w:val="24"/>
          <w:szCs w:val="24"/>
        </w:rPr>
      </w:pPr>
    </w:p>
    <w:p w14:paraId="3F352352" w14:textId="77777777" w:rsidR="00AF7761" w:rsidRPr="00DA70FC" w:rsidRDefault="00AF7761" w:rsidP="00AF7761">
      <w:pPr>
        <w:spacing w:line="312" w:lineRule="auto"/>
        <w:jc w:val="both"/>
        <w:rPr>
          <w:rFonts w:ascii="Garamond" w:hAnsi="Garamond"/>
          <w:sz w:val="24"/>
          <w:szCs w:val="24"/>
        </w:rPr>
      </w:pPr>
    </w:p>
    <w:p w14:paraId="7498DD6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Primer označbe in enakovredno.</w:t>
      </w:r>
    </w:p>
    <w:p w14:paraId="27727F60"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ZAJAMČENA TRADICIONALNA POSEBNOST</w:t>
      </w:r>
    </w:p>
    <w:p w14:paraId="6E8D6050" w14:textId="77777777" w:rsidR="00AF7761" w:rsidRPr="00DA70FC" w:rsidRDefault="00AF7761" w:rsidP="00AF7761">
      <w:pPr>
        <w:spacing w:line="312" w:lineRule="auto"/>
        <w:jc w:val="both"/>
        <w:rPr>
          <w:rFonts w:ascii="Garamond" w:hAnsi="Garamond"/>
          <w:b/>
          <w:bCs/>
          <w:iCs/>
          <w:sz w:val="24"/>
          <w:szCs w:val="24"/>
        </w:rPr>
      </w:pPr>
    </w:p>
    <w:tbl>
      <w:tblPr>
        <w:tblW w:w="0" w:type="auto"/>
        <w:tblLook w:val="04A0" w:firstRow="1" w:lastRow="0" w:firstColumn="1" w:lastColumn="0" w:noHBand="0" w:noVBand="1"/>
      </w:tblPr>
      <w:tblGrid>
        <w:gridCol w:w="2660"/>
        <w:gridCol w:w="5978"/>
      </w:tblGrid>
      <w:tr w:rsidR="00AF7761" w:rsidRPr="00DA70FC" w14:paraId="4F35A2FC" w14:textId="77777777" w:rsidTr="00AF7761">
        <w:tc>
          <w:tcPr>
            <w:tcW w:w="2660" w:type="dxa"/>
            <w:shd w:val="clear" w:color="auto" w:fill="auto"/>
          </w:tcPr>
          <w:p w14:paraId="40B4C01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70BC545D" wp14:editId="03FD569F">
                  <wp:extent cx="769620" cy="762000"/>
                  <wp:effectExtent l="0" t="0" r="0" b="0"/>
                  <wp:docPr id="11" name="Slika 11" descr="zajamcena_tradicionalna_posebnos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2" descr="zajamcena_tradicionalna_posebnost_logo"/>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9620" cy="7620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28F0B55B" wp14:editId="356A2240">
                  <wp:extent cx="769620" cy="769620"/>
                  <wp:effectExtent l="0" t="0" r="0" b="0"/>
                  <wp:docPr id="10" name="Slika 10" descr="sl_STG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1" descr="sl_STG_4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713B1DD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Kmetijski pridelki ali živila so proizvedeni po tradicionalni recepturi, s tradicionalnimi sestavinami ali na tradicionalni način.</w:t>
            </w:r>
          </w:p>
          <w:p w14:paraId="03F4538B" w14:textId="77777777" w:rsidR="00AF7761" w:rsidRPr="00DA70FC" w:rsidRDefault="00AF7761" w:rsidP="00AF7761">
            <w:pPr>
              <w:spacing w:line="312" w:lineRule="auto"/>
              <w:jc w:val="both"/>
              <w:rPr>
                <w:rFonts w:ascii="Garamond" w:hAnsi="Garamond"/>
                <w:sz w:val="24"/>
                <w:szCs w:val="24"/>
              </w:rPr>
            </w:pPr>
          </w:p>
        </w:tc>
      </w:tr>
    </w:tbl>
    <w:p w14:paraId="57BA6CD2"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OZNAČBA POREKLA</w:t>
      </w:r>
    </w:p>
    <w:tbl>
      <w:tblPr>
        <w:tblW w:w="0" w:type="auto"/>
        <w:tblLook w:val="04A0" w:firstRow="1" w:lastRow="0" w:firstColumn="1" w:lastColumn="0" w:noHBand="0" w:noVBand="1"/>
      </w:tblPr>
      <w:tblGrid>
        <w:gridCol w:w="2660"/>
        <w:gridCol w:w="5978"/>
      </w:tblGrid>
      <w:tr w:rsidR="00AF7761" w:rsidRPr="00DA70FC" w14:paraId="73A7BBF1" w14:textId="77777777" w:rsidTr="00AF7761">
        <w:tc>
          <w:tcPr>
            <w:tcW w:w="2660" w:type="dxa"/>
            <w:shd w:val="clear" w:color="auto" w:fill="auto"/>
          </w:tcPr>
          <w:p w14:paraId="25ED94E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lastRenderedPageBreak/>
              <w:drawing>
                <wp:inline distT="0" distB="0" distL="0" distR="0" wp14:anchorId="43B0C1F3" wp14:editId="6F0D52CD">
                  <wp:extent cx="769620" cy="647700"/>
                  <wp:effectExtent l="0" t="0" r="0" b="0"/>
                  <wp:docPr id="9" name="Slika 9" descr="oznacba_porekl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oznacba_porekla_logo"/>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69620" cy="64770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6D2E8645" wp14:editId="2CE1F263">
                  <wp:extent cx="769620" cy="769620"/>
                  <wp:effectExtent l="0" t="0" r="0" b="0"/>
                  <wp:docPr id="8" name="Slika 8" descr="sl_AO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sl_AOP_4c"/>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26750E0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Kmetijski pridelek ali živilo mora biti pridelano in predelano na določenem geografskem območju. Njegove lastnosti so bistveno posledica vpliva geografskega okolja in njegovih naravnih in človeških dejavnikov.</w:t>
            </w:r>
          </w:p>
        </w:tc>
      </w:tr>
    </w:tbl>
    <w:p w14:paraId="04E1FC7F" w14:textId="77777777" w:rsidR="00AF7761" w:rsidRPr="00DA70FC" w:rsidRDefault="00AF7761" w:rsidP="00AF7761">
      <w:pPr>
        <w:spacing w:line="312" w:lineRule="auto"/>
        <w:jc w:val="both"/>
        <w:rPr>
          <w:rFonts w:ascii="Garamond" w:hAnsi="Garamond"/>
          <w:b/>
          <w:bCs/>
          <w:iCs/>
          <w:sz w:val="24"/>
          <w:szCs w:val="24"/>
        </w:rPr>
      </w:pPr>
      <w:r w:rsidRPr="00DA70FC">
        <w:rPr>
          <w:rFonts w:ascii="Garamond" w:hAnsi="Garamond"/>
          <w:b/>
          <w:bCs/>
          <w:iCs/>
          <w:sz w:val="24"/>
          <w:szCs w:val="24"/>
        </w:rPr>
        <w:t>GEOGRAFSKA OZNAČBA</w:t>
      </w:r>
    </w:p>
    <w:tbl>
      <w:tblPr>
        <w:tblW w:w="0" w:type="auto"/>
        <w:tblLook w:val="04A0" w:firstRow="1" w:lastRow="0" w:firstColumn="1" w:lastColumn="0" w:noHBand="0" w:noVBand="1"/>
      </w:tblPr>
      <w:tblGrid>
        <w:gridCol w:w="2660"/>
        <w:gridCol w:w="5978"/>
      </w:tblGrid>
      <w:tr w:rsidR="00AF7761" w:rsidRPr="00DA70FC" w14:paraId="287E1B4D" w14:textId="77777777" w:rsidTr="00AF7761">
        <w:tc>
          <w:tcPr>
            <w:tcW w:w="2660" w:type="dxa"/>
            <w:shd w:val="clear" w:color="auto" w:fill="auto"/>
          </w:tcPr>
          <w:p w14:paraId="6CA055F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731C9A67" wp14:editId="2B5C447A">
                  <wp:extent cx="769620" cy="624840"/>
                  <wp:effectExtent l="0" t="0" r="0" b="3810"/>
                  <wp:docPr id="7" name="Slika 7" descr="geografska_oznacb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 descr="geografska_oznacba_log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769620" cy="624840"/>
                          </a:xfrm>
                          <a:prstGeom prst="rect">
                            <a:avLst/>
                          </a:prstGeom>
                          <a:noFill/>
                          <a:ln>
                            <a:noFill/>
                          </a:ln>
                        </pic:spPr>
                      </pic:pic>
                    </a:graphicData>
                  </a:graphic>
                </wp:inline>
              </w:drawing>
            </w:r>
            <w:r w:rsidRPr="00DA70FC">
              <w:rPr>
                <w:rFonts w:ascii="Garamond" w:hAnsi="Garamond"/>
                <w:noProof/>
                <w:sz w:val="24"/>
                <w:szCs w:val="24"/>
                <w:lang w:eastAsia="sl-SI"/>
              </w:rPr>
              <w:drawing>
                <wp:inline distT="0" distB="0" distL="0" distR="0" wp14:anchorId="0DBBB4E5" wp14:editId="75176DFC">
                  <wp:extent cx="769620" cy="769620"/>
                  <wp:effectExtent l="0" t="0" r="0" b="0"/>
                  <wp:docPr id="4" name="Slika 4" descr="sl_IGP_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 descr="sl_IGP_4c"/>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9620" cy="769620"/>
                          </a:xfrm>
                          <a:prstGeom prst="rect">
                            <a:avLst/>
                          </a:prstGeom>
                          <a:noFill/>
                          <a:ln>
                            <a:noFill/>
                          </a:ln>
                        </pic:spPr>
                      </pic:pic>
                    </a:graphicData>
                  </a:graphic>
                </wp:inline>
              </w:drawing>
            </w:r>
          </w:p>
        </w:tc>
        <w:tc>
          <w:tcPr>
            <w:tcW w:w="5978" w:type="dxa"/>
            <w:shd w:val="clear" w:color="auto" w:fill="auto"/>
          </w:tcPr>
          <w:p w14:paraId="5E100AE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Vsaj eden od postopkov pridelave ali predelave mora potekati znotraj določenega geografskega območja (npr. surovine lahko prihajajo izven območja). Kmetijski pridelek ali živilo ima posebno kakovost, sloves in drugimi značilnosti, ki morajo izvirati iz določenega geografskega območja.</w:t>
            </w:r>
          </w:p>
        </w:tc>
      </w:tr>
    </w:tbl>
    <w:p w14:paraId="08EA3058"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IZBRANA KAKOVOST</w:t>
      </w:r>
    </w:p>
    <w:p w14:paraId="1B4D4B81"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bCs/>
          <w:sz w:val="24"/>
          <w:szCs w:val="24"/>
          <w:shd w:val="clear" w:color="auto" w:fill="FFFFFF"/>
        </w:rPr>
        <w:t>Izbrana kakovost</w:t>
      </w:r>
      <w:r w:rsidRPr="00DA70FC">
        <w:rPr>
          <w:rFonts w:ascii="Garamond" w:hAnsi="Garamond"/>
          <w:sz w:val="24"/>
          <w:szCs w:val="24"/>
          <w:shd w:val="clear" w:color="auto" w:fill="FFFFFF"/>
        </w:rPr>
        <w:t> je nova nacionalna shema kakovosti, namenjena kmetijskim pridelkom in živilom s posebnimi lastnostmi, ki se lahko nanašajo na sestavo, okolju prijazno pridelavo, kakovost surovin, dobrobit živali, posebno zdravstveno varstvo živali, način krmljenja, dolžino transportnih poti, predelavo, hitrost predelave surovin oziroma čim manjšo kasnejšo obdelavo pri skladiščenju in transportu.</w:t>
      </w:r>
      <w:r w:rsidRPr="00DA70FC">
        <w:rPr>
          <w:rFonts w:ascii="Garamond" w:hAnsi="Garamond"/>
          <w:noProof/>
          <w:sz w:val="24"/>
          <w:szCs w:val="24"/>
          <w:lang w:eastAsia="sl-SI"/>
        </w:rPr>
        <w:drawing>
          <wp:anchor distT="0" distB="0" distL="114300" distR="114300" simplePos="0" relativeHeight="251657216" behindDoc="0" locked="0" layoutInCell="1" allowOverlap="1" wp14:anchorId="1EE3509D" wp14:editId="11985873">
            <wp:simplePos x="0" y="0"/>
            <wp:positionH relativeFrom="column">
              <wp:posOffset>-82550</wp:posOffset>
            </wp:positionH>
            <wp:positionV relativeFrom="paragraph">
              <wp:posOffset>107315</wp:posOffset>
            </wp:positionV>
            <wp:extent cx="1076325" cy="1076325"/>
            <wp:effectExtent l="0" t="0" r="9525" b="9525"/>
            <wp:wrapSquare wrapText="bothSides"/>
            <wp:docPr id="20" name="Slika 20" descr="Povezan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vezana slika"/>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pic:spPr>
                </pic:pic>
              </a:graphicData>
            </a:graphic>
          </wp:anchor>
        </w:drawing>
      </w:r>
    </w:p>
    <w:p w14:paraId="7F565BCA"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sz w:val="24"/>
          <w:szCs w:val="24"/>
          <w:u w:val="single"/>
        </w:rPr>
        <w:t>Opisane sheme kakovosti in posebna označba za naravno mineralno vodo:</w:t>
      </w:r>
      <w:bookmarkStart w:id="72" w:name="geografska_oznacba"/>
      <w:bookmarkEnd w:id="72"/>
    </w:p>
    <w:p w14:paraId="2F0C62F9" w14:textId="77777777" w:rsidR="00AF7761" w:rsidRPr="00DA70FC" w:rsidRDefault="00AF7761" w:rsidP="00AF7761">
      <w:pPr>
        <w:spacing w:line="312" w:lineRule="auto"/>
        <w:jc w:val="both"/>
        <w:rPr>
          <w:rFonts w:ascii="Garamond" w:hAnsi="Garamond"/>
          <w:b/>
          <w:bCs/>
          <w:sz w:val="24"/>
          <w:szCs w:val="24"/>
        </w:rPr>
      </w:pPr>
    </w:p>
    <w:p w14:paraId="093DB769"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NARAVNA MINERALNA VODA</w:t>
      </w:r>
    </w:p>
    <w:tbl>
      <w:tblPr>
        <w:tblW w:w="0" w:type="auto"/>
        <w:tblLook w:val="04A0" w:firstRow="1" w:lastRow="0" w:firstColumn="1" w:lastColumn="0" w:noHBand="0" w:noVBand="1"/>
      </w:tblPr>
      <w:tblGrid>
        <w:gridCol w:w="1575"/>
        <w:gridCol w:w="7112"/>
      </w:tblGrid>
      <w:tr w:rsidR="00AF7761" w:rsidRPr="00DA70FC" w14:paraId="691B8E35" w14:textId="77777777" w:rsidTr="00AF7761">
        <w:tc>
          <w:tcPr>
            <w:tcW w:w="1575" w:type="dxa"/>
            <w:shd w:val="clear" w:color="auto" w:fill="auto"/>
          </w:tcPr>
          <w:p w14:paraId="1FB1FF8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noProof/>
                <w:sz w:val="24"/>
                <w:szCs w:val="24"/>
                <w:lang w:eastAsia="sl-SI"/>
              </w:rPr>
              <w:drawing>
                <wp:inline distT="0" distB="0" distL="0" distR="0" wp14:anchorId="1C85FD36" wp14:editId="5B4FB464">
                  <wp:extent cx="861060" cy="86106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inline>
              </w:drawing>
            </w:r>
          </w:p>
        </w:tc>
        <w:tc>
          <w:tcPr>
            <w:tcW w:w="7112" w:type="dxa"/>
            <w:shd w:val="clear" w:color="auto" w:fill="auto"/>
          </w:tcPr>
          <w:p w14:paraId="0AA4A35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Naravna mineralna voda je lahko označena z zaščitnim znakom, če jo je predhodno priznalo Ministrstvo za kmetijstvo, gozdarstvo in prehrano.</w:t>
            </w:r>
          </w:p>
        </w:tc>
      </w:tr>
    </w:tbl>
    <w:p w14:paraId="612B7147" w14:textId="77777777" w:rsidR="00AF7761" w:rsidRPr="00DA70FC" w:rsidRDefault="00AF7761" w:rsidP="00AF7761">
      <w:pPr>
        <w:spacing w:line="312" w:lineRule="auto"/>
        <w:jc w:val="both"/>
        <w:rPr>
          <w:rFonts w:ascii="Garamond" w:hAnsi="Garamond"/>
          <w:b/>
          <w:sz w:val="24"/>
          <w:szCs w:val="24"/>
        </w:rPr>
      </w:pPr>
      <w:bookmarkStart w:id="73" w:name="_Toc401057686"/>
      <w:bookmarkStart w:id="74" w:name="_Toc401058818"/>
      <w:r w:rsidRPr="00DA70FC">
        <w:rPr>
          <w:rFonts w:ascii="Garamond" w:hAnsi="Garamond"/>
          <w:b/>
          <w:sz w:val="24"/>
          <w:szCs w:val="24"/>
        </w:rPr>
        <w:t>Dokazila</w:t>
      </w:r>
      <w:bookmarkEnd w:id="73"/>
      <w:bookmarkEnd w:id="74"/>
      <w:r w:rsidRPr="00DA70FC">
        <w:rPr>
          <w:rFonts w:ascii="Garamond" w:hAnsi="Garamond"/>
          <w:b/>
          <w:sz w:val="24"/>
          <w:szCs w:val="24"/>
        </w:rPr>
        <w:t xml:space="preserve"> za izpolnitve merila</w:t>
      </w:r>
    </w:p>
    <w:p w14:paraId="5AA58B74"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 xml:space="preserve">Naročnik  bo izključno upošteval samo vpise v obrazec ponudbenega predračuna, za katere bo ponudnik predložil spodaj navedena dokazila za živilo, za katero bo navedel, da ponuja živilo iz sheme kakovosti. </w:t>
      </w:r>
    </w:p>
    <w:p w14:paraId="1BE3D91A" w14:textId="77777777" w:rsidR="00AF7761" w:rsidRPr="00DA70FC" w:rsidRDefault="00AF7761" w:rsidP="00AF7761">
      <w:pPr>
        <w:spacing w:line="312" w:lineRule="auto"/>
        <w:jc w:val="both"/>
        <w:rPr>
          <w:rFonts w:ascii="Garamond" w:hAnsi="Garamond"/>
          <w:sz w:val="24"/>
          <w:szCs w:val="24"/>
          <w:u w:val="single"/>
        </w:rPr>
      </w:pPr>
      <w:r w:rsidRPr="00DA70FC">
        <w:rPr>
          <w:rFonts w:ascii="Garamond" w:hAnsi="Garamond"/>
          <w:sz w:val="24"/>
          <w:szCs w:val="24"/>
        </w:rPr>
        <w:t>Ponudnik mora v svoji ponudbi predložiti ustrezno dokazilo -kopijo veljavnega dokumenta, ki izkazuje (certifikat, sklep, odločba, potrdilo,…) pridobitev enega ali več znakov kakovosti za posamezno ali več živil in sicer:</w:t>
      </w:r>
    </w:p>
    <w:p w14:paraId="0F0C8CDF"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integrirani, </w:t>
      </w:r>
    </w:p>
    <w:p w14:paraId="6F84F2FE"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lastRenderedPageBreak/>
        <w:t xml:space="preserve">višja kakovost, </w:t>
      </w:r>
    </w:p>
    <w:p w14:paraId="5A6AEC03"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dobrote z naših kmetij, </w:t>
      </w:r>
    </w:p>
    <w:p w14:paraId="52ED251A"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zajamčena tradicionalna posebnost, </w:t>
      </w:r>
    </w:p>
    <w:p w14:paraId="6EB53381"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 xml:space="preserve">označba porekla, </w:t>
      </w:r>
    </w:p>
    <w:p w14:paraId="3885CCA2"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geografska označba,</w:t>
      </w:r>
    </w:p>
    <w:p w14:paraId="00082491" w14:textId="77777777" w:rsidR="00AF7761" w:rsidRPr="00DA70FC" w:rsidRDefault="00AF7761" w:rsidP="00AF7761">
      <w:pPr>
        <w:pStyle w:val="Odstavekseznama"/>
        <w:numPr>
          <w:ilvl w:val="0"/>
          <w:numId w:val="36"/>
        </w:numPr>
        <w:spacing w:line="312" w:lineRule="auto"/>
        <w:rPr>
          <w:rFonts w:ascii="Garamond" w:hAnsi="Garamond"/>
          <w:sz w:val="24"/>
          <w:szCs w:val="24"/>
        </w:rPr>
      </w:pPr>
      <w:r w:rsidRPr="00DA70FC">
        <w:rPr>
          <w:rFonts w:ascii="Garamond" w:hAnsi="Garamond"/>
          <w:sz w:val="24"/>
          <w:szCs w:val="24"/>
        </w:rPr>
        <w:t>izbrana kakovost,</w:t>
      </w:r>
    </w:p>
    <w:p w14:paraId="536F8D9D" w14:textId="77777777" w:rsidR="00AF7761" w:rsidRPr="00DA70FC" w:rsidRDefault="00AF7761" w:rsidP="00AF7761">
      <w:pPr>
        <w:spacing w:line="312" w:lineRule="auto"/>
        <w:jc w:val="both"/>
        <w:rPr>
          <w:rFonts w:ascii="Garamond" w:hAnsi="Garamond"/>
          <w:b/>
          <w:sz w:val="24"/>
          <w:szCs w:val="24"/>
          <w:u w:val="single"/>
        </w:rPr>
      </w:pPr>
      <w:r w:rsidRPr="00DA70FC">
        <w:rPr>
          <w:rFonts w:ascii="Garamond" w:hAnsi="Garamond"/>
          <w:b/>
          <w:sz w:val="24"/>
          <w:szCs w:val="24"/>
          <w:u w:val="single"/>
        </w:rPr>
        <w:t xml:space="preserve">ki ga dobavitelj mora predložiti v svoji ponudbi. </w:t>
      </w:r>
    </w:p>
    <w:p w14:paraId="7998B00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kot živila iz sheme kakovosti - drugi znaki kakovosti, ocenjeval tudi </w:t>
      </w:r>
      <w:r w:rsidRPr="00DA70FC">
        <w:rPr>
          <w:rFonts w:ascii="Garamond" w:hAnsi="Garamond"/>
          <w:b/>
          <w:sz w:val="24"/>
          <w:szCs w:val="24"/>
        </w:rPr>
        <w:t>»enakovredna« živila</w:t>
      </w:r>
      <w:r w:rsidRPr="00DA70FC">
        <w:rPr>
          <w:rFonts w:ascii="Garamond" w:hAnsi="Garamond"/>
          <w:sz w:val="24"/>
          <w:szCs w:val="24"/>
        </w:rPr>
        <w:t>, torej živila oziroma izdelke, ki nimajo certifikata, sklepa, odločbe, potrdila, vendar izpolnjujejo iste zahteve kot živila oziroma izdelki navedenih shem kakovosti, kar ponudnik ustrezno dokaže (npr. tuje poreklo).</w:t>
      </w:r>
    </w:p>
    <w:p w14:paraId="71A6DF67"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sz w:val="24"/>
          <w:szCs w:val="24"/>
        </w:rPr>
        <w:t xml:space="preserve">Ponudnik predloži izpolnjen obrazec </w:t>
      </w:r>
      <w:r w:rsidRPr="00DA70FC">
        <w:rPr>
          <w:rFonts w:ascii="Garamond" w:hAnsi="Garamond"/>
          <w:i/>
          <w:sz w:val="24"/>
          <w:szCs w:val="24"/>
        </w:rPr>
        <w:t>Ponudbeni predračun in EXCEL tabelo</w:t>
      </w:r>
      <w:r w:rsidRPr="00DA70FC">
        <w:rPr>
          <w:rFonts w:ascii="Garamond" w:hAnsi="Garamond"/>
          <w:sz w:val="24"/>
          <w:szCs w:val="24"/>
        </w:rPr>
        <w:t xml:space="preserve"> za skupino/e za katero/e oddaja ponudbo označi, ali ponuja živilo oziroma izdelek (velja za vsako posamezno živilo ali izdelek), ki ima znak kakovosti</w:t>
      </w:r>
      <w:r w:rsidRPr="00DA70FC">
        <w:rPr>
          <w:rFonts w:ascii="Garamond" w:hAnsi="Garamond"/>
          <w:b/>
          <w:sz w:val="24"/>
          <w:szCs w:val="24"/>
        </w:rPr>
        <w:t xml:space="preserve">.  </w:t>
      </w:r>
    </w:p>
    <w:tbl>
      <w:tblPr>
        <w:tblStyle w:val="Tabelamrea"/>
        <w:tblW w:w="0" w:type="auto"/>
        <w:tblLook w:val="04A0" w:firstRow="1" w:lastRow="0" w:firstColumn="1" w:lastColumn="0" w:noHBand="0" w:noVBand="1"/>
      </w:tblPr>
      <w:tblGrid>
        <w:gridCol w:w="9062"/>
      </w:tblGrid>
      <w:tr w:rsidR="00AF7761" w:rsidRPr="00DA70FC" w14:paraId="784B412B" w14:textId="77777777" w:rsidTr="00795E35">
        <w:trPr>
          <w:trHeight w:val="1390"/>
        </w:trPr>
        <w:tc>
          <w:tcPr>
            <w:tcW w:w="9062" w:type="dxa"/>
          </w:tcPr>
          <w:p w14:paraId="29D555D9" w14:textId="1327E102" w:rsidR="00AF7761" w:rsidRPr="00DA70FC" w:rsidRDefault="00AF7761" w:rsidP="00795E35">
            <w:pPr>
              <w:spacing w:line="312" w:lineRule="auto"/>
              <w:jc w:val="both"/>
              <w:rPr>
                <w:rFonts w:ascii="Garamond" w:hAnsi="Garamond"/>
                <w:b/>
                <w:sz w:val="24"/>
                <w:szCs w:val="24"/>
              </w:rPr>
            </w:pPr>
            <w:r w:rsidRPr="00DA70FC">
              <w:rPr>
                <w:rFonts w:ascii="Garamond" w:hAnsi="Garamond"/>
                <w:b/>
                <w:sz w:val="24"/>
                <w:szCs w:val="24"/>
              </w:rPr>
              <w:t>Naročnik ponudnika opozarja, da mora že v fazi oddaje ponudbe v ponudbi predložiti vsa ustrezna in veljavna dokazila vezana na merilo SK</w:t>
            </w:r>
            <w:r w:rsidR="00795E35">
              <w:rPr>
                <w:rFonts w:ascii="Garamond" w:hAnsi="Garamond"/>
                <w:b/>
                <w:sz w:val="24"/>
                <w:szCs w:val="24"/>
              </w:rPr>
              <w:t>.</w:t>
            </w:r>
            <w:r w:rsidR="00795E35" w:rsidRPr="00DA70FC">
              <w:rPr>
                <w:rFonts w:ascii="Garamond" w:hAnsi="Garamond"/>
                <w:sz w:val="24"/>
                <w:szCs w:val="24"/>
              </w:rPr>
              <w:t xml:space="preserve"> V kolikor ponudnik ne bo v ponudbi predložil certifikatov za živila iz shem kakovosti mu naročnik ne bo pripisal točk, kljub temu pa bo ponudnik moral dobavljati blago - artikel, ki ga je v ponudbi navedel, po dani ponudbeni ceni.</w:t>
            </w:r>
          </w:p>
        </w:tc>
      </w:tr>
    </w:tbl>
    <w:p w14:paraId="24DB3CF3" w14:textId="77777777" w:rsidR="00795E35" w:rsidRDefault="00795E35" w:rsidP="00AF7761">
      <w:pPr>
        <w:spacing w:line="312" w:lineRule="auto"/>
        <w:jc w:val="both"/>
        <w:rPr>
          <w:rFonts w:ascii="Garamond" w:hAnsi="Garamond"/>
          <w:sz w:val="24"/>
          <w:szCs w:val="24"/>
        </w:rPr>
      </w:pPr>
      <w:bookmarkStart w:id="75" w:name="_Toc523700453"/>
    </w:p>
    <w:p w14:paraId="51BFCCE2" w14:textId="77777777" w:rsidR="00AF7761" w:rsidRPr="00DA70FC" w:rsidRDefault="00AF7761" w:rsidP="002739DA">
      <w:pPr>
        <w:pStyle w:val="Naslov1"/>
        <w:rPr>
          <w:lang w:eastAsia="sl-SI"/>
        </w:rPr>
      </w:pPr>
      <w:bookmarkStart w:id="76" w:name="_Toc26788519"/>
      <w:r w:rsidRPr="00DA70FC">
        <w:rPr>
          <w:lang w:eastAsia="sl-SI"/>
        </w:rPr>
        <w:t>13 Merilo za izbor ponudnika v postopku odpiranja konkurence</w:t>
      </w:r>
      <w:bookmarkEnd w:id="75"/>
      <w:bookmarkEnd w:id="76"/>
    </w:p>
    <w:p w14:paraId="4623DDD5" w14:textId="77777777" w:rsidR="00AF7761" w:rsidRPr="00DA70FC" w:rsidRDefault="00AF7761" w:rsidP="00AF7761">
      <w:pPr>
        <w:rPr>
          <w:rFonts w:ascii="Garamond" w:hAnsi="Garamond"/>
          <w:sz w:val="24"/>
          <w:szCs w:val="24"/>
          <w:lang w:eastAsia="sl-SI"/>
        </w:rPr>
      </w:pPr>
    </w:p>
    <w:p w14:paraId="69020526" w14:textId="77777777" w:rsidR="00AF7761" w:rsidRPr="00DA70FC" w:rsidRDefault="00AF7761" w:rsidP="00AF7761">
      <w:pPr>
        <w:spacing w:line="312" w:lineRule="auto"/>
        <w:jc w:val="both"/>
        <w:rPr>
          <w:rFonts w:ascii="Garamond" w:hAnsi="Garamond"/>
          <w:sz w:val="24"/>
          <w:szCs w:val="24"/>
          <w:lang w:eastAsia="sl-SI"/>
        </w:rPr>
      </w:pPr>
      <w:r w:rsidRPr="00DA70FC">
        <w:rPr>
          <w:rFonts w:ascii="Garamond" w:hAnsi="Garamond"/>
          <w:sz w:val="24"/>
          <w:szCs w:val="24"/>
          <w:lang w:eastAsia="sl-SI"/>
        </w:rPr>
        <w:t xml:space="preserve">Naročnik bo v postopku odpiranja konkurence v okviru izvajanja okvirnega sporazuma v posamezni skupini izbral ponudnika po merilu C – skupna ponudbena cena za sklop z DDV  in </w:t>
      </w:r>
      <w:proofErr w:type="spellStart"/>
      <w:r w:rsidRPr="00DA70FC">
        <w:rPr>
          <w:rFonts w:ascii="Garamond" w:hAnsi="Garamond"/>
          <w:sz w:val="24"/>
          <w:szCs w:val="24"/>
          <w:lang w:eastAsia="sl-SI"/>
        </w:rPr>
        <w:t>Sk</w:t>
      </w:r>
      <w:proofErr w:type="spellEnd"/>
      <w:r w:rsidRPr="00DA70FC">
        <w:rPr>
          <w:rFonts w:ascii="Garamond" w:hAnsi="Garamond"/>
          <w:sz w:val="24"/>
          <w:szCs w:val="24"/>
          <w:lang w:eastAsia="sl-SI"/>
        </w:rPr>
        <w:t xml:space="preserve"> – shema kakovosti na način in v obsegu, kot je navedeno v  predhodnem poglavju. </w:t>
      </w:r>
    </w:p>
    <w:p w14:paraId="0D8C7BAB" w14:textId="77777777" w:rsidR="00AF7761" w:rsidRPr="00DA70FC" w:rsidRDefault="00AF7761" w:rsidP="00AF7761">
      <w:pPr>
        <w:spacing w:after="0" w:line="312" w:lineRule="auto"/>
        <w:jc w:val="both"/>
        <w:rPr>
          <w:rFonts w:ascii="Garamond" w:hAnsi="Garamond"/>
          <w:sz w:val="24"/>
          <w:szCs w:val="24"/>
          <w:lang w:eastAsia="sl-SI"/>
        </w:rPr>
      </w:pPr>
    </w:p>
    <w:p w14:paraId="61710212" w14:textId="77777777" w:rsidR="00AF7761" w:rsidRPr="00DA70FC" w:rsidRDefault="00AF7761" w:rsidP="00AF7761">
      <w:pPr>
        <w:spacing w:after="0" w:line="312" w:lineRule="auto"/>
        <w:jc w:val="both"/>
        <w:rPr>
          <w:rFonts w:ascii="Garamond" w:hAnsi="Garamond"/>
          <w:b/>
          <w:sz w:val="24"/>
          <w:szCs w:val="24"/>
        </w:rPr>
      </w:pPr>
      <w:bookmarkStart w:id="77" w:name="_Ref355957080"/>
      <w:bookmarkStart w:id="78" w:name="_Ref355961069"/>
      <w:bookmarkStart w:id="79" w:name="_Ref355961152"/>
      <w:bookmarkStart w:id="80" w:name="_Toc402336693"/>
      <w:r w:rsidRPr="00DA70FC">
        <w:rPr>
          <w:rFonts w:ascii="Garamond" w:hAnsi="Garamond"/>
          <w:b/>
          <w:sz w:val="24"/>
          <w:szCs w:val="24"/>
        </w:rPr>
        <w:t>14 Razlogi za izključitev in pogoji za priznanje sposobnosti</w:t>
      </w:r>
      <w:bookmarkEnd w:id="77"/>
      <w:bookmarkEnd w:id="78"/>
      <w:bookmarkEnd w:id="79"/>
      <w:bookmarkEnd w:id="80"/>
    </w:p>
    <w:p w14:paraId="47695A29" w14:textId="77777777" w:rsidR="00AF7761" w:rsidRPr="00DA70FC" w:rsidRDefault="00AF7761" w:rsidP="00AF7761">
      <w:pPr>
        <w:spacing w:after="0" w:line="312" w:lineRule="auto"/>
        <w:jc w:val="both"/>
        <w:rPr>
          <w:rFonts w:ascii="Garamond" w:hAnsi="Garamond"/>
          <w:b/>
          <w:sz w:val="24"/>
          <w:szCs w:val="24"/>
        </w:rPr>
      </w:pPr>
    </w:p>
    <w:p w14:paraId="2FB4A6C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Naročnik bo iz postopka javnega naročanja izločil ponudnika, ki bo izpolnjeval naslednje razloge za izključitev:</w:t>
      </w:r>
    </w:p>
    <w:p w14:paraId="406E9F2B" w14:textId="77777777" w:rsidR="00AF7761" w:rsidRPr="00DA70FC" w:rsidRDefault="00AF7761" w:rsidP="00AF7761">
      <w:pPr>
        <w:pStyle w:val="Odstavekseznama"/>
        <w:widowControl w:val="0"/>
        <w:spacing w:before="0" w:after="120" w:line="312" w:lineRule="auto"/>
        <w:rPr>
          <w:rFonts w:ascii="Garamond" w:hAnsi="Garamond"/>
          <w:b/>
          <w:sz w:val="24"/>
          <w:szCs w:val="24"/>
        </w:rPr>
      </w:pPr>
      <w:bookmarkStart w:id="81" w:name="_Toc26788520"/>
      <w:r w:rsidRPr="00DA70FC">
        <w:rPr>
          <w:rStyle w:val="Naslov2Znak"/>
          <w:rFonts w:ascii="Garamond" w:hAnsi="Garamond"/>
          <w:sz w:val="24"/>
          <w:szCs w:val="24"/>
        </w:rPr>
        <w:t>14.1 Predhodna nekaznovanost</w:t>
      </w:r>
      <w:bookmarkEnd w:id="81"/>
    </w:p>
    <w:p w14:paraId="6EDD1906" w14:textId="69B223DA" w:rsidR="00AF7761" w:rsidRPr="00DA70FC" w:rsidRDefault="00AF7761" w:rsidP="00AF7761">
      <w:pPr>
        <w:spacing w:after="120" w:line="312" w:lineRule="auto"/>
        <w:jc w:val="both"/>
        <w:rPr>
          <w:rFonts w:ascii="Garamond" w:hAnsi="Garamond"/>
          <w:sz w:val="24"/>
          <w:szCs w:val="24"/>
        </w:rPr>
      </w:pPr>
      <w:r w:rsidRPr="00DA70FC">
        <w:rPr>
          <w:rFonts w:ascii="Garamond" w:hAnsi="Garamond"/>
          <w:sz w:val="24"/>
          <w:szCs w:val="24"/>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w:t>
      </w:r>
      <w:r w:rsidRPr="00DA70FC">
        <w:rPr>
          <w:rFonts w:ascii="Garamond" w:hAnsi="Garamond"/>
          <w:sz w:val="24"/>
          <w:szCs w:val="24"/>
        </w:rPr>
        <w:lastRenderedPageBreak/>
        <w:t>izrečena pravnomočna sodba, ki ima elemente naslednjih kaznivih dejanj, ki so opredeljena v Kazenskem zakoniku (Uradni list RS, št. 50/12 - uradno prečiščeno besedilo in 54/15; v nadaljnjem besedilu: KZ-1) in taksativno našteta v 75. členu ZJN-3</w:t>
      </w:r>
      <w:r w:rsidR="00795E35">
        <w:rPr>
          <w:rFonts w:ascii="Garamond" w:hAnsi="Garamond"/>
          <w:sz w:val="24"/>
          <w:szCs w:val="24"/>
        </w:rPr>
        <w:t xml:space="preserve"> ali primerljiva kazniva dejanja, ki jih izrečejo tuja sodišča</w:t>
      </w:r>
      <w:r w:rsidRPr="00DA70FC">
        <w:rPr>
          <w:rFonts w:ascii="Garamond" w:hAnsi="Garamond"/>
          <w:sz w:val="24"/>
          <w:szCs w:val="24"/>
        </w:rPr>
        <w:t>.</w:t>
      </w:r>
    </w:p>
    <w:p w14:paraId="3315E44E" w14:textId="77777777"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na podizvajalce.</w:t>
      </w:r>
    </w:p>
    <w:p w14:paraId="69E4582E"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7788DEC9" w14:textId="7438E325" w:rsidR="00AF7761" w:rsidRPr="00795E35" w:rsidRDefault="00AF7761" w:rsidP="00AF7761">
      <w:pPr>
        <w:pStyle w:val="Odstavekseznama"/>
        <w:widowControl w:val="0"/>
        <w:numPr>
          <w:ilvl w:val="0"/>
          <w:numId w:val="13"/>
        </w:numPr>
        <w:spacing w:before="0" w:line="312" w:lineRule="auto"/>
        <w:rPr>
          <w:rFonts w:ascii="Garamond" w:hAnsi="Garamond"/>
          <w:sz w:val="24"/>
          <w:szCs w:val="24"/>
        </w:rPr>
      </w:pPr>
      <w:r w:rsidRPr="00DA70FC">
        <w:rPr>
          <w:rFonts w:ascii="Garamond" w:hAnsi="Garamond"/>
          <w:sz w:val="24"/>
          <w:szCs w:val="24"/>
        </w:rPr>
        <w:t xml:space="preserve">Ponudnik/partner/podizvajalec izpolni ESDP obrazec </w:t>
      </w:r>
      <w:r w:rsidR="00795E35">
        <w:rPr>
          <w:rFonts w:ascii="Garamond" w:hAnsi="Garamond"/>
          <w:sz w:val="24"/>
          <w:szCs w:val="24"/>
        </w:rPr>
        <w:t xml:space="preserve"> in/ali </w:t>
      </w:r>
      <w:r w:rsidRPr="00795E35">
        <w:rPr>
          <w:rFonts w:ascii="Garamond" w:hAnsi="Garamond"/>
          <w:sz w:val="24"/>
          <w:szCs w:val="24"/>
        </w:rPr>
        <w:t xml:space="preserve">potrdila iz kazenske evidence </w:t>
      </w:r>
      <w:r w:rsidR="00795E35">
        <w:rPr>
          <w:rFonts w:ascii="Garamond" w:hAnsi="Garamond"/>
          <w:sz w:val="24"/>
          <w:szCs w:val="24"/>
        </w:rPr>
        <w:t>, ki niso starejša od štirih mesecev od roka za oddajo ponudbe.</w:t>
      </w:r>
    </w:p>
    <w:p w14:paraId="58D7B20A" w14:textId="77777777" w:rsidR="00AF7761" w:rsidRPr="00DA70FC" w:rsidRDefault="00AF7761" w:rsidP="00AF7761">
      <w:pPr>
        <w:pStyle w:val="Naslov2"/>
        <w:spacing w:line="312" w:lineRule="auto"/>
        <w:rPr>
          <w:rFonts w:ascii="Garamond" w:hAnsi="Garamond"/>
          <w:sz w:val="24"/>
          <w:szCs w:val="24"/>
        </w:rPr>
      </w:pPr>
      <w:bookmarkStart w:id="82" w:name="_Toc26788521"/>
      <w:r w:rsidRPr="00DA70FC">
        <w:rPr>
          <w:rFonts w:ascii="Garamond" w:hAnsi="Garamond"/>
          <w:sz w:val="24"/>
          <w:szCs w:val="24"/>
        </w:rPr>
        <w:t xml:space="preserve">14.2 Uvrstitev na seznam ponudnikov z negativnimi referencami in evidenco poslovnih subjektov iz </w:t>
      </w:r>
      <w:proofErr w:type="spellStart"/>
      <w:r w:rsidRPr="00DA70FC">
        <w:rPr>
          <w:rFonts w:ascii="Garamond" w:hAnsi="Garamond"/>
          <w:sz w:val="24"/>
          <w:szCs w:val="24"/>
        </w:rPr>
        <w:t>ZIntPK</w:t>
      </w:r>
      <w:bookmarkEnd w:id="82"/>
      <w:proofErr w:type="spellEnd"/>
    </w:p>
    <w:p w14:paraId="65D60E8F" w14:textId="356499EF"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14.2.1 Naročnik bo iz sodelovanja v postopku javnega naročanja izključil gospodarski subjekt, če je ponudnik na dan, ko poteče rok za oddajo ponudbe izločen iz postopkov oddaje javnih naročil zaradi uvrstitve v evidenco gospodarskih subjektov z</w:t>
      </w:r>
      <w:r w:rsidR="00D53C25">
        <w:rPr>
          <w:rFonts w:ascii="Garamond" w:hAnsi="Garamond"/>
          <w:sz w:val="24"/>
          <w:szCs w:val="24"/>
        </w:rPr>
        <w:t xml:space="preserve"> izrečenimi stranskimi sankcijami izločitve iz postopkov javnega naročila. </w:t>
      </w:r>
    </w:p>
    <w:p w14:paraId="5FF9777D" w14:textId="77777777"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0069D3B3" w14:textId="77777777" w:rsidR="00AF7761" w:rsidRPr="00DA70FC" w:rsidRDefault="00AF7761" w:rsidP="00AF7761">
      <w:pPr>
        <w:spacing w:line="312" w:lineRule="auto"/>
        <w:jc w:val="both"/>
        <w:rPr>
          <w:rFonts w:ascii="Garamond" w:hAnsi="Garamond"/>
          <w:i/>
          <w:sz w:val="24"/>
          <w:szCs w:val="24"/>
        </w:rPr>
      </w:pPr>
    </w:p>
    <w:p w14:paraId="76EB32F8"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380F5619"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3F66C4A4" w14:textId="77777777" w:rsidR="00AF7761" w:rsidRPr="00DA70FC" w:rsidRDefault="00AF7761" w:rsidP="00AF7761">
      <w:pPr>
        <w:pStyle w:val="Odstavekseznama"/>
        <w:widowControl w:val="0"/>
        <w:spacing w:before="0" w:after="240" w:line="312" w:lineRule="auto"/>
        <w:rPr>
          <w:rFonts w:ascii="Garamond" w:hAnsi="Garamond"/>
          <w:sz w:val="24"/>
          <w:szCs w:val="24"/>
        </w:rPr>
      </w:pPr>
    </w:p>
    <w:p w14:paraId="64928CF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14.2.2 Ponudnik ne sme biti uvrščen v evidenco poslovnih subjektov iz 35. člena Zakona o integriteti in preprečevanju korupcije (Ur. l. RS, št. 69/2011; v nadaljevanju: ZIntPK-UPB2).</w:t>
      </w:r>
    </w:p>
    <w:p w14:paraId="65369AD9" w14:textId="77777777"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7ADF5CBB"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65F57355"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14567865" w14:textId="77777777" w:rsidR="00AF7761" w:rsidRPr="00DA70FC" w:rsidRDefault="00AF7761" w:rsidP="00AF7761">
      <w:pPr>
        <w:pStyle w:val="Odstavekseznama"/>
        <w:widowControl w:val="0"/>
        <w:spacing w:before="0" w:after="120" w:line="312" w:lineRule="auto"/>
        <w:rPr>
          <w:rFonts w:ascii="Garamond" w:hAnsi="Garamond"/>
          <w:sz w:val="24"/>
          <w:szCs w:val="24"/>
        </w:rPr>
      </w:pPr>
    </w:p>
    <w:p w14:paraId="54557F7A" w14:textId="77777777" w:rsidR="00AF7761" w:rsidRPr="00DA70FC" w:rsidRDefault="00AF7761" w:rsidP="00AF7761">
      <w:pPr>
        <w:pStyle w:val="Naslov2"/>
        <w:spacing w:line="312" w:lineRule="auto"/>
        <w:rPr>
          <w:rFonts w:ascii="Garamond" w:hAnsi="Garamond"/>
          <w:sz w:val="24"/>
          <w:szCs w:val="24"/>
        </w:rPr>
      </w:pPr>
      <w:bookmarkStart w:id="83" w:name="_Toc26788522"/>
      <w:r w:rsidRPr="00DA70FC">
        <w:rPr>
          <w:rFonts w:ascii="Garamond" w:hAnsi="Garamond"/>
          <w:sz w:val="24"/>
          <w:szCs w:val="24"/>
        </w:rPr>
        <w:t>14.3 Neplačane davčne obveznosti in socialni prispevki</w:t>
      </w:r>
      <w:bookmarkEnd w:id="83"/>
    </w:p>
    <w:p w14:paraId="254EAC00" w14:textId="77777777" w:rsidR="00D53C25" w:rsidRDefault="00D53C25" w:rsidP="00AF7761">
      <w:pPr>
        <w:spacing w:line="312" w:lineRule="auto"/>
        <w:jc w:val="both"/>
        <w:rPr>
          <w:rFonts w:ascii="Garamond" w:hAnsi="Garamond"/>
          <w:i/>
          <w:sz w:val="24"/>
          <w:szCs w:val="24"/>
        </w:rPr>
      </w:pPr>
    </w:p>
    <w:p w14:paraId="05DB43D0" w14:textId="5B755698" w:rsidR="00D53C25" w:rsidRPr="00D53C25" w:rsidRDefault="00D53C25" w:rsidP="00AF7761">
      <w:pPr>
        <w:spacing w:line="312" w:lineRule="auto"/>
        <w:jc w:val="both"/>
        <w:rPr>
          <w:rFonts w:ascii="Garamond" w:hAnsi="Garamond"/>
          <w:iCs/>
          <w:sz w:val="24"/>
          <w:szCs w:val="24"/>
        </w:rPr>
      </w:pPr>
      <w:r w:rsidRPr="00D53C25">
        <w:rPr>
          <w:rFonts w:ascii="Garamond" w:hAnsi="Garamond"/>
          <w:iCs/>
          <w:sz w:val="24"/>
          <w:szCs w:val="24"/>
        </w:rPr>
        <w:lastRenderedPageBreak/>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9DC5861" w14:textId="7CE9E27F" w:rsidR="00AF7761" w:rsidRPr="00DA70FC" w:rsidRDefault="00AF7761" w:rsidP="00AF7761">
      <w:pPr>
        <w:spacing w:line="312" w:lineRule="auto"/>
        <w:jc w:val="both"/>
        <w:rPr>
          <w:rFonts w:ascii="Garamond" w:hAnsi="Garamond"/>
          <w:i/>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p>
    <w:p w14:paraId="05375948"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3768E30B"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w:t>
      </w:r>
    </w:p>
    <w:p w14:paraId="4DDAE633" w14:textId="77777777" w:rsidR="00AF7761" w:rsidRPr="00DA70FC" w:rsidRDefault="00AF7761" w:rsidP="00AF7761">
      <w:pPr>
        <w:spacing w:after="120" w:line="312" w:lineRule="auto"/>
        <w:jc w:val="both"/>
        <w:rPr>
          <w:rFonts w:ascii="Garamond" w:hAnsi="Garamond"/>
          <w:b/>
          <w:sz w:val="24"/>
          <w:szCs w:val="24"/>
        </w:rPr>
      </w:pPr>
    </w:p>
    <w:p w14:paraId="61BE1E1F" w14:textId="77777777" w:rsidR="00AF7761" w:rsidRPr="00DA70FC" w:rsidRDefault="00AF7761" w:rsidP="00AF7761">
      <w:pPr>
        <w:pStyle w:val="Naslov2"/>
        <w:spacing w:line="312" w:lineRule="auto"/>
        <w:rPr>
          <w:rFonts w:ascii="Garamond" w:hAnsi="Garamond"/>
          <w:sz w:val="24"/>
          <w:szCs w:val="24"/>
        </w:rPr>
      </w:pPr>
      <w:bookmarkStart w:id="84" w:name="_Toc26788523"/>
      <w:r w:rsidRPr="00DA70FC">
        <w:rPr>
          <w:rFonts w:ascii="Garamond" w:hAnsi="Garamond"/>
          <w:sz w:val="24"/>
          <w:szCs w:val="24"/>
        </w:rPr>
        <w:t>14.4 Kršitev delovnopravne zakonodaje</w:t>
      </w:r>
      <w:bookmarkEnd w:id="84"/>
    </w:p>
    <w:p w14:paraId="5596852B" w14:textId="77777777" w:rsidR="00AF7761" w:rsidRPr="00DA70FC" w:rsidRDefault="00AF7761" w:rsidP="00AF7761">
      <w:pPr>
        <w:shd w:val="clear" w:color="auto" w:fill="FFFFFF"/>
        <w:spacing w:line="312" w:lineRule="auto"/>
        <w:jc w:val="both"/>
        <w:rPr>
          <w:rFonts w:ascii="Garamond" w:hAnsi="Garamond"/>
          <w:sz w:val="24"/>
          <w:szCs w:val="24"/>
        </w:rPr>
      </w:pPr>
      <w:r w:rsidRPr="00DA70FC">
        <w:rPr>
          <w:rFonts w:ascii="Garamond" w:hAnsi="Garamond"/>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7FB0C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5FAD297D"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DOKAZILA:</w:t>
      </w:r>
    </w:p>
    <w:p w14:paraId="111D9BE5" w14:textId="77777777" w:rsidR="00AF7761" w:rsidRPr="00DA70FC" w:rsidRDefault="00AF7761" w:rsidP="00AF7761">
      <w:pPr>
        <w:pStyle w:val="Odstavekseznama"/>
        <w:widowControl w:val="0"/>
        <w:numPr>
          <w:ilvl w:val="0"/>
          <w:numId w:val="13"/>
        </w:numPr>
        <w:spacing w:before="0" w:after="120" w:line="312" w:lineRule="auto"/>
        <w:rPr>
          <w:rFonts w:ascii="Garamond" w:hAnsi="Garamond"/>
          <w:sz w:val="24"/>
          <w:szCs w:val="24"/>
        </w:rPr>
      </w:pPr>
      <w:r w:rsidRPr="00DA70FC">
        <w:rPr>
          <w:rFonts w:ascii="Garamond" w:hAnsi="Garamond"/>
          <w:sz w:val="24"/>
          <w:szCs w:val="24"/>
        </w:rPr>
        <w:t>Ponudnik/partner/podizvajalec izpolni ESDP obrazec in predloži Pooblastilo za pridobitev podatkov o prekrških Inšpektorata za delo</w:t>
      </w:r>
    </w:p>
    <w:p w14:paraId="37F260DB" w14:textId="77777777" w:rsidR="00AF7761" w:rsidRPr="00DA70FC" w:rsidRDefault="00AF7761" w:rsidP="00AF7761">
      <w:pPr>
        <w:spacing w:after="120" w:line="312" w:lineRule="auto"/>
        <w:jc w:val="both"/>
        <w:rPr>
          <w:rFonts w:ascii="Garamond" w:hAnsi="Garamond"/>
          <w:b/>
          <w:sz w:val="24"/>
          <w:szCs w:val="24"/>
        </w:rPr>
      </w:pPr>
    </w:p>
    <w:p w14:paraId="687A8208" w14:textId="77777777" w:rsidR="00AF7761" w:rsidRPr="00DA70FC" w:rsidRDefault="00AF7761" w:rsidP="00AF7761">
      <w:pPr>
        <w:spacing w:after="120" w:line="312" w:lineRule="auto"/>
        <w:jc w:val="both"/>
        <w:rPr>
          <w:rStyle w:val="Naslov2Znak"/>
          <w:rFonts w:ascii="Garamond" w:hAnsi="Garamond"/>
          <w:sz w:val="24"/>
          <w:szCs w:val="24"/>
        </w:rPr>
      </w:pPr>
      <w:bookmarkStart w:id="85" w:name="_Toc26788524"/>
      <w:r w:rsidRPr="00DA70FC">
        <w:rPr>
          <w:rStyle w:val="Naslov2Znak"/>
          <w:rFonts w:ascii="Garamond" w:hAnsi="Garamond"/>
          <w:sz w:val="24"/>
          <w:szCs w:val="24"/>
        </w:rPr>
        <w:t>14.5 Pretekla slaba izvedba</w:t>
      </w:r>
      <w:bookmarkEnd w:id="85"/>
    </w:p>
    <w:p w14:paraId="3EDB49E5"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14:paraId="7DAE99A0" w14:textId="77777777" w:rsidR="00AF7761" w:rsidRPr="00DA70FC" w:rsidRDefault="00AF7761" w:rsidP="00AF7761">
      <w:pPr>
        <w:spacing w:after="0" w:line="312" w:lineRule="auto"/>
        <w:jc w:val="both"/>
        <w:rPr>
          <w:rFonts w:ascii="Garamond" w:hAnsi="Garamond"/>
          <w:b/>
          <w:sz w:val="24"/>
          <w:szCs w:val="24"/>
        </w:rPr>
      </w:pPr>
    </w:p>
    <w:p w14:paraId="2E487B3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i/>
          <w:sz w:val="24"/>
          <w:szCs w:val="24"/>
        </w:rPr>
        <w:t>Razlog za izključitev se nanaša v primeru skupne ponudbe na vsakega izmed partnerjev, v primeru nastopa s podizvajalci pa tudi za podizvajalce</w:t>
      </w:r>
      <w:r w:rsidRPr="00DA70FC">
        <w:rPr>
          <w:rFonts w:ascii="Garamond" w:hAnsi="Garamond"/>
          <w:sz w:val="24"/>
          <w:szCs w:val="24"/>
        </w:rPr>
        <w:t>.</w:t>
      </w:r>
    </w:p>
    <w:p w14:paraId="2DACFDEC" w14:textId="77777777" w:rsidR="00AF7761" w:rsidRPr="00DA70FC" w:rsidRDefault="00AF7761" w:rsidP="00AF7761">
      <w:pPr>
        <w:spacing w:after="0" w:line="312" w:lineRule="auto"/>
        <w:jc w:val="both"/>
        <w:rPr>
          <w:rFonts w:ascii="Garamond" w:hAnsi="Garamond"/>
          <w:b/>
          <w:sz w:val="24"/>
          <w:szCs w:val="24"/>
        </w:rPr>
      </w:pPr>
    </w:p>
    <w:p w14:paraId="60961F00" w14:textId="77777777" w:rsidR="00AF7761" w:rsidRPr="00DA70FC" w:rsidRDefault="00AF7761" w:rsidP="00AF7761">
      <w:pPr>
        <w:spacing w:after="0" w:line="312" w:lineRule="auto"/>
        <w:jc w:val="both"/>
        <w:rPr>
          <w:rFonts w:ascii="Garamond" w:hAnsi="Garamond"/>
          <w:b/>
          <w:sz w:val="24"/>
          <w:szCs w:val="24"/>
        </w:rPr>
      </w:pPr>
      <w:r w:rsidRPr="00DA70FC">
        <w:rPr>
          <w:rFonts w:ascii="Garamond" w:hAnsi="Garamond"/>
          <w:b/>
          <w:sz w:val="24"/>
          <w:szCs w:val="24"/>
        </w:rPr>
        <w:t>DOKAZILA:</w:t>
      </w:r>
    </w:p>
    <w:p w14:paraId="7A301BC9" w14:textId="77777777" w:rsidR="00AF7761" w:rsidRPr="00DA70FC" w:rsidRDefault="00AF7761" w:rsidP="00AF7761">
      <w:pPr>
        <w:pStyle w:val="Odstavekseznama"/>
        <w:widowControl w:val="0"/>
        <w:numPr>
          <w:ilvl w:val="0"/>
          <w:numId w:val="13"/>
        </w:numPr>
        <w:spacing w:before="0" w:line="312" w:lineRule="auto"/>
        <w:contextualSpacing w:val="0"/>
        <w:rPr>
          <w:rFonts w:ascii="Garamond" w:hAnsi="Garamond"/>
          <w:sz w:val="24"/>
          <w:szCs w:val="24"/>
        </w:rPr>
      </w:pPr>
      <w:r w:rsidRPr="00DA70FC">
        <w:rPr>
          <w:rFonts w:ascii="Garamond" w:hAnsi="Garamond"/>
          <w:sz w:val="24"/>
          <w:szCs w:val="24"/>
        </w:rPr>
        <w:t>Ponudnik/partner/podizvajalec izpolni ESPD obrazec</w:t>
      </w:r>
    </w:p>
    <w:p w14:paraId="22A6F797" w14:textId="77777777" w:rsidR="00AF7761" w:rsidRPr="00DA70FC" w:rsidRDefault="00AF7761" w:rsidP="00AF7761">
      <w:pPr>
        <w:spacing w:after="0" w:line="312" w:lineRule="auto"/>
        <w:jc w:val="both"/>
        <w:rPr>
          <w:rFonts w:ascii="Garamond" w:hAnsi="Garamond"/>
          <w:b/>
          <w:sz w:val="24"/>
          <w:szCs w:val="24"/>
        </w:rPr>
      </w:pPr>
    </w:p>
    <w:p w14:paraId="6113F063"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bookmarkStart w:id="86" w:name="_Toc26788527"/>
      <w:r w:rsidRPr="00DA70FC">
        <w:rPr>
          <w:rFonts w:ascii="Garamond" w:eastAsia="Arial Unicode MS" w:hAnsi="Garamond"/>
          <w:b/>
          <w:bCs/>
          <w:sz w:val="24"/>
          <w:szCs w:val="24"/>
        </w:rPr>
        <w:t>POGOJI ZA SODELOVANJE</w:t>
      </w:r>
      <w:bookmarkEnd w:id="86"/>
    </w:p>
    <w:p w14:paraId="54F9E19A"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p>
    <w:p w14:paraId="1150B068" w14:textId="4208BF02" w:rsidR="00AF7761" w:rsidRPr="00DA70FC" w:rsidRDefault="00AF7761" w:rsidP="00AF7761">
      <w:pPr>
        <w:keepNext/>
        <w:keepLines/>
        <w:spacing w:after="0" w:line="312" w:lineRule="auto"/>
        <w:jc w:val="both"/>
        <w:outlineLvl w:val="1"/>
        <w:rPr>
          <w:rFonts w:ascii="Garamond" w:eastAsia="Arial Unicode MS" w:hAnsi="Garamond"/>
          <w:b/>
          <w:bCs/>
          <w:sz w:val="24"/>
          <w:szCs w:val="24"/>
        </w:rPr>
      </w:pPr>
      <w:bookmarkStart w:id="87" w:name="_Toc26788528"/>
      <w:r w:rsidRPr="00DA70FC">
        <w:rPr>
          <w:rFonts w:ascii="Garamond" w:eastAsia="Arial Unicode MS" w:hAnsi="Garamond"/>
          <w:b/>
          <w:bCs/>
          <w:sz w:val="24"/>
          <w:szCs w:val="24"/>
        </w:rPr>
        <w:t>14.</w:t>
      </w:r>
      <w:r w:rsidR="00D53C25">
        <w:rPr>
          <w:rFonts w:ascii="Garamond" w:eastAsia="Arial Unicode MS" w:hAnsi="Garamond"/>
          <w:b/>
          <w:bCs/>
          <w:sz w:val="24"/>
          <w:szCs w:val="24"/>
        </w:rPr>
        <w:t>6</w:t>
      </w:r>
      <w:r w:rsidRPr="00DA70FC">
        <w:rPr>
          <w:rFonts w:ascii="Garamond" w:eastAsia="Arial Unicode MS" w:hAnsi="Garamond"/>
          <w:b/>
          <w:bCs/>
          <w:sz w:val="24"/>
          <w:szCs w:val="24"/>
        </w:rPr>
        <w:t xml:space="preserve"> Registracija dejavnosti</w:t>
      </w:r>
      <w:bookmarkEnd w:id="87"/>
    </w:p>
    <w:p w14:paraId="5F8C48FE" w14:textId="77777777" w:rsidR="00AF7761" w:rsidRPr="00DA70FC" w:rsidRDefault="00AF7761" w:rsidP="00AF7761">
      <w:pPr>
        <w:keepNext/>
        <w:keepLines/>
        <w:spacing w:after="0" w:line="312" w:lineRule="auto"/>
        <w:jc w:val="both"/>
        <w:outlineLvl w:val="1"/>
        <w:rPr>
          <w:rFonts w:ascii="Garamond" w:eastAsia="Arial Unicode MS" w:hAnsi="Garamond"/>
          <w:b/>
          <w:bCs/>
          <w:sz w:val="24"/>
          <w:szCs w:val="24"/>
        </w:rPr>
      </w:pPr>
    </w:p>
    <w:p w14:paraId="23D90F7E"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Ponudnik mora imeti registrirano dejavnost, ki je predmet javnega naročila.</w:t>
      </w:r>
    </w:p>
    <w:p w14:paraId="593418BB" w14:textId="77777777" w:rsidR="00AF7761" w:rsidRPr="00DA70FC" w:rsidRDefault="00AF7761" w:rsidP="00AF7761">
      <w:pPr>
        <w:spacing w:after="0" w:line="312" w:lineRule="auto"/>
        <w:jc w:val="both"/>
        <w:rPr>
          <w:rFonts w:ascii="Garamond" w:hAnsi="Garamond"/>
          <w:b/>
          <w:iCs/>
          <w:sz w:val="24"/>
          <w:szCs w:val="24"/>
          <w:lang w:eastAsia="sl-SI"/>
        </w:rPr>
      </w:pPr>
    </w:p>
    <w:p w14:paraId="3EA5B478" w14:textId="77777777" w:rsidR="00AF7761" w:rsidRPr="00DA70FC" w:rsidRDefault="00AF7761" w:rsidP="00AF7761">
      <w:pPr>
        <w:spacing w:after="0" w:line="312" w:lineRule="auto"/>
        <w:jc w:val="both"/>
        <w:rPr>
          <w:rFonts w:ascii="Garamond" w:hAnsi="Garamond"/>
          <w:i/>
          <w:sz w:val="24"/>
          <w:szCs w:val="24"/>
          <w:lang w:eastAsia="sl-SI"/>
        </w:rPr>
      </w:pPr>
      <w:r w:rsidRPr="00DA70FC">
        <w:rPr>
          <w:rFonts w:ascii="Garamond" w:hAnsi="Garamond"/>
          <w:b/>
          <w:iCs/>
          <w:sz w:val="24"/>
          <w:szCs w:val="24"/>
          <w:lang w:eastAsia="sl-SI"/>
        </w:rPr>
        <w:t>Dokazilo</w:t>
      </w:r>
      <w:r w:rsidRPr="00DA70FC">
        <w:rPr>
          <w:rFonts w:ascii="Garamond" w:hAnsi="Garamond"/>
          <w:sz w:val="24"/>
          <w:szCs w:val="24"/>
        </w:rPr>
        <w:t>: Ponudnik/partner/podizvajalec izpolni ESDP obrazec</w:t>
      </w:r>
    </w:p>
    <w:p w14:paraId="76094711" w14:textId="77777777" w:rsidR="00AF7761" w:rsidRPr="00DA70FC" w:rsidRDefault="00AF7761" w:rsidP="002739DA">
      <w:pPr>
        <w:pStyle w:val="Naslov1"/>
        <w:rPr>
          <w:lang w:eastAsia="sl-SI"/>
        </w:rPr>
      </w:pPr>
    </w:p>
    <w:p w14:paraId="5CF85175" w14:textId="325A06BE" w:rsidR="00AF7761" w:rsidRPr="00DA70FC" w:rsidRDefault="00AF7761" w:rsidP="002739DA">
      <w:pPr>
        <w:pStyle w:val="Naslov1"/>
      </w:pPr>
      <w:bookmarkStart w:id="88" w:name="_Toc26788529"/>
      <w:r w:rsidRPr="00DA70FC">
        <w:t>14.</w:t>
      </w:r>
      <w:r w:rsidR="00D53C25">
        <w:t>7</w:t>
      </w:r>
      <w:r w:rsidRPr="00DA70FC">
        <w:t xml:space="preserve"> Pogoji v zvezi s higiensko-sanitarnimi zahtevami</w:t>
      </w:r>
      <w:bookmarkEnd w:id="88"/>
    </w:p>
    <w:p w14:paraId="3D59E021" w14:textId="77777777" w:rsidR="00AF7761" w:rsidRPr="00DA70FC" w:rsidRDefault="00AF7761" w:rsidP="00AF7761">
      <w:pPr>
        <w:spacing w:line="312" w:lineRule="auto"/>
        <w:jc w:val="both"/>
        <w:rPr>
          <w:rFonts w:ascii="Garamond" w:hAnsi="Garamond" w:cs="Tahoma"/>
          <w:sz w:val="24"/>
          <w:szCs w:val="24"/>
        </w:rPr>
      </w:pPr>
      <w:r w:rsidRPr="00DA70FC">
        <w:rPr>
          <w:rFonts w:ascii="Garamond" w:hAnsi="Garamond" w:cs="Tahoma"/>
          <w:sz w:val="24"/>
          <w:szCs w:val="24"/>
        </w:rPr>
        <w:t>Naročnik bo priznal usposobljenost ponudniku, ki bo izkazal:</w:t>
      </w:r>
    </w:p>
    <w:p w14:paraId="3BF817AC"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izpolnjuje vse pogoje in načela o higieni živil skladno  z veljavno zakonodajo ter da upošteva tudi vse druge veljavne  predpise in Uredbe o higieni in zdravstveno-tehničnih pogojih v proizvodnji in prometu z živili;</w:t>
      </w:r>
    </w:p>
    <w:p w14:paraId="37B0F87A"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upošteva strokovna priporočila DHP in DPP (dobre higienske prakse in dobre proizvodne prakse);   </w:t>
      </w:r>
    </w:p>
    <w:p w14:paraId="1B3935BE"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izvaja notranji nadzor skladno s HACCP načeli na podlagi izdelane analize poslovanja podjetja in študije HACCP v vseh fazah proizvodnje in/oz. prometa z živili;</w:t>
      </w:r>
    </w:p>
    <w:p w14:paraId="7CCF7031"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ima vpeljan sistem za odpoklic zdravstveno neustreznih živil iz proizvodnje in/oz. prometa;  </w:t>
      </w:r>
    </w:p>
    <w:p w14:paraId="3D101484"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hrani vse izjave in tehnološke list proizvajalcev/rejcev… ter tudi vsa  druga dokazila (certifikate, specifikacije, analize…), iz katerih je razvidno, da izpolnjuje tehnične in kakovostne zahteve naročnika za vsako posamezno živilo ali izdelek iz popisa;</w:t>
      </w:r>
    </w:p>
    <w:p w14:paraId="2CEFEA97"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vse blago, katerega dobavo ponuja, v celoti ustreza vsem zahtevam iz razpisne dokumentacije in obrazca predračuna;</w:t>
      </w:r>
    </w:p>
    <w:p w14:paraId="0B076625"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 xml:space="preserve">da bo imel ves čas pogodbenega obdobja blago, za katerega oddaja ponudbo, na zalogi in ga bo dostavljal skladno z naročnikovimi zahtevami (FCO prostori naročnika skladno z dogovorjenim terminskim planom); </w:t>
      </w:r>
    </w:p>
    <w:p w14:paraId="35E65144"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t>da bo na pisno zahtevo naročnika dostavil in predstavil vzorce posameznih ali vseh artiklov, ki jih ponuja;</w:t>
      </w:r>
    </w:p>
    <w:p w14:paraId="5FC85D8A" w14:textId="77777777" w:rsidR="00AF7761" w:rsidRPr="00DA70FC" w:rsidRDefault="00AF7761" w:rsidP="00AF7761">
      <w:pPr>
        <w:pStyle w:val="Odstavekseznama"/>
        <w:numPr>
          <w:ilvl w:val="0"/>
          <w:numId w:val="29"/>
        </w:numPr>
        <w:spacing w:line="312" w:lineRule="auto"/>
        <w:rPr>
          <w:rFonts w:ascii="Garamond" w:hAnsi="Garamond" w:cs="Tahoma"/>
          <w:sz w:val="24"/>
          <w:szCs w:val="24"/>
        </w:rPr>
      </w:pPr>
      <w:r w:rsidRPr="00DA70FC">
        <w:rPr>
          <w:rFonts w:ascii="Garamond" w:hAnsi="Garamond" w:cs="Tahoma"/>
          <w:sz w:val="24"/>
          <w:szCs w:val="24"/>
        </w:rPr>
        <w:lastRenderedPageBreak/>
        <w:t>da ima organizirano službo za kontrolo kakovosti izdelkov.</w:t>
      </w:r>
    </w:p>
    <w:p w14:paraId="24B96E0C" w14:textId="77777777" w:rsidR="00AF7761" w:rsidRPr="00DA70FC" w:rsidRDefault="00AF7761" w:rsidP="00AF7761">
      <w:pPr>
        <w:tabs>
          <w:tab w:val="center" w:pos="4536"/>
          <w:tab w:val="right" w:pos="9072"/>
        </w:tabs>
        <w:spacing w:line="312" w:lineRule="auto"/>
        <w:jc w:val="both"/>
        <w:rPr>
          <w:rFonts w:ascii="Garamond" w:hAnsi="Garamond"/>
          <w:b/>
          <w:sz w:val="24"/>
          <w:szCs w:val="24"/>
        </w:rPr>
      </w:pPr>
    </w:p>
    <w:p w14:paraId="78BF7FF3" w14:textId="77777777" w:rsidR="00AF7761" w:rsidRPr="00DA70FC" w:rsidRDefault="00AF7761" w:rsidP="00AF7761">
      <w:pPr>
        <w:tabs>
          <w:tab w:val="center" w:pos="4536"/>
          <w:tab w:val="right" w:pos="9072"/>
        </w:tabs>
        <w:spacing w:line="312" w:lineRule="auto"/>
        <w:jc w:val="both"/>
        <w:rPr>
          <w:rFonts w:ascii="Garamond" w:hAnsi="Garamond"/>
          <w:i/>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in priloži podpisano in ožigosano </w:t>
      </w:r>
      <w:r w:rsidRPr="00DA70FC">
        <w:rPr>
          <w:rFonts w:ascii="Garamond" w:hAnsi="Garamond"/>
          <w:i/>
          <w:sz w:val="24"/>
          <w:szCs w:val="24"/>
        </w:rPr>
        <w:t>Izjavo o izpolnjevanju higiensko-sanitarnih zahtev</w:t>
      </w:r>
      <w:r w:rsidRPr="00DA70FC">
        <w:rPr>
          <w:rFonts w:ascii="Garamond" w:hAnsi="Garamond"/>
          <w:sz w:val="24"/>
          <w:szCs w:val="24"/>
        </w:rPr>
        <w:t xml:space="preserve"> in </w:t>
      </w:r>
      <w:r w:rsidRPr="00DA70FC">
        <w:rPr>
          <w:rFonts w:ascii="Garamond" w:hAnsi="Garamond"/>
          <w:i/>
          <w:sz w:val="24"/>
          <w:szCs w:val="24"/>
        </w:rPr>
        <w:t>Izjavo o spoštovanju  zahtev HACCP sistema</w:t>
      </w:r>
    </w:p>
    <w:p w14:paraId="659C72F4" w14:textId="77777777" w:rsidR="00AF7761" w:rsidRPr="00DA70FC" w:rsidRDefault="00AF7761" w:rsidP="00AF7761">
      <w:pPr>
        <w:tabs>
          <w:tab w:val="center" w:pos="4536"/>
          <w:tab w:val="right" w:pos="9072"/>
        </w:tabs>
        <w:spacing w:line="312" w:lineRule="auto"/>
        <w:jc w:val="both"/>
        <w:rPr>
          <w:rFonts w:ascii="Garamond" w:hAnsi="Garamond"/>
          <w:i/>
          <w:sz w:val="24"/>
          <w:szCs w:val="24"/>
        </w:rPr>
      </w:pPr>
    </w:p>
    <w:p w14:paraId="3DF2E736" w14:textId="1F14D413"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89" w:name="_Toc523700448"/>
      <w:bookmarkStart w:id="90" w:name="_Toc26788530"/>
      <w:r w:rsidRPr="00DA70FC">
        <w:rPr>
          <w:rFonts w:ascii="Garamond" w:eastAsia="Arial Unicode MS" w:hAnsi="Garamond"/>
          <w:b/>
          <w:bCs/>
          <w:sz w:val="24"/>
          <w:szCs w:val="24"/>
          <w:lang w:eastAsia="sl-SI"/>
        </w:rPr>
        <w:t>14.</w:t>
      </w:r>
      <w:r w:rsidR="00D53C25">
        <w:rPr>
          <w:rFonts w:ascii="Garamond" w:eastAsia="Arial Unicode MS" w:hAnsi="Garamond"/>
          <w:b/>
          <w:bCs/>
          <w:sz w:val="24"/>
          <w:szCs w:val="24"/>
          <w:lang w:eastAsia="sl-SI"/>
        </w:rPr>
        <w:t>8</w:t>
      </w:r>
      <w:r w:rsidRPr="00DA70FC">
        <w:rPr>
          <w:rFonts w:ascii="Garamond" w:eastAsia="Arial Unicode MS" w:hAnsi="Garamond"/>
          <w:b/>
          <w:bCs/>
          <w:sz w:val="24"/>
          <w:szCs w:val="24"/>
          <w:lang w:eastAsia="sl-SI"/>
        </w:rPr>
        <w:t xml:space="preserve"> Certifikat za ekološka živila </w:t>
      </w:r>
      <w:bookmarkEnd w:id="89"/>
      <w:bookmarkEnd w:id="90"/>
    </w:p>
    <w:p w14:paraId="2A9CE407"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5FE4991D"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Skladno z veljavno Uredbo o zelenem javnem naročanju je naročnik upošteval temeljne </w:t>
      </w:r>
      <w:proofErr w:type="spellStart"/>
      <w:r w:rsidRPr="00DA70FC">
        <w:rPr>
          <w:rFonts w:ascii="Garamond" w:hAnsi="Garamond"/>
          <w:sz w:val="24"/>
          <w:szCs w:val="24"/>
          <w:lang w:eastAsia="sl-SI"/>
        </w:rPr>
        <w:t>okoljske</w:t>
      </w:r>
      <w:proofErr w:type="spellEnd"/>
      <w:r w:rsidRPr="00DA70FC">
        <w:rPr>
          <w:rFonts w:ascii="Garamond" w:hAnsi="Garamond"/>
          <w:sz w:val="24"/>
          <w:szCs w:val="24"/>
          <w:lang w:eastAsia="sl-SI"/>
        </w:rPr>
        <w:t xml:space="preserve"> cilje za živila, in sicer tako, da je med razpisanimi živili ali izdelki zajel živila pridelana na ekološki način, kot ga določajo Uredba Sveta (es) št. 834/2007, Uredba Komisije (ES) št. 889/2008 in/ali drug veljavni predpis, ki ureja ekološko pridelavo in predelavo kmetijskih pridelkov oziroma živil (za živila, ki so pridelana v </w:t>
      </w:r>
      <w:proofErr w:type="spellStart"/>
      <w:r w:rsidRPr="00DA70FC">
        <w:rPr>
          <w:rFonts w:ascii="Garamond" w:hAnsi="Garamond"/>
          <w:sz w:val="24"/>
          <w:szCs w:val="24"/>
          <w:lang w:eastAsia="sl-SI"/>
        </w:rPr>
        <w:t>preusmeritvenem</w:t>
      </w:r>
      <w:proofErr w:type="spellEnd"/>
      <w:r w:rsidRPr="00DA70FC">
        <w:rPr>
          <w:rFonts w:ascii="Garamond" w:hAnsi="Garamond"/>
          <w:sz w:val="24"/>
          <w:szCs w:val="24"/>
          <w:lang w:eastAsia="sl-SI"/>
        </w:rPr>
        <w:t xml:space="preserve"> obdobju, se šteje, da so pridelana na ekološki način). </w:t>
      </w:r>
    </w:p>
    <w:p w14:paraId="5FD2CCB1"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3503965E" w14:textId="0F9DADDE" w:rsidR="00AF7761" w:rsidRPr="00DA70FC" w:rsidRDefault="00AF7761" w:rsidP="00AF7761">
      <w:pPr>
        <w:autoSpaceDE w:val="0"/>
        <w:autoSpaceDN w:val="0"/>
        <w:adjustRightInd w:val="0"/>
        <w:spacing w:after="0" w:line="312" w:lineRule="auto"/>
        <w:jc w:val="both"/>
        <w:rPr>
          <w:rFonts w:ascii="Garamond" w:hAnsi="Garamond"/>
          <w:b/>
          <w:bCs/>
          <w:sz w:val="24"/>
          <w:szCs w:val="24"/>
          <w:lang w:eastAsia="sl-SI"/>
        </w:rPr>
      </w:pPr>
      <w:r w:rsidRPr="004E6EA9">
        <w:rPr>
          <w:rFonts w:ascii="Garamond" w:hAnsi="Garamond"/>
          <w:sz w:val="24"/>
          <w:szCs w:val="24"/>
          <w:lang w:eastAsia="sl-SI"/>
        </w:rPr>
        <w:t>Ponudnik, ki oddaja ponudbo v sklop</w:t>
      </w:r>
      <w:r w:rsidR="004E6EA9" w:rsidRPr="004E6EA9">
        <w:rPr>
          <w:rFonts w:ascii="Garamond" w:hAnsi="Garamond"/>
          <w:sz w:val="24"/>
          <w:szCs w:val="24"/>
          <w:lang w:eastAsia="sl-SI"/>
        </w:rPr>
        <w:t>u 3</w:t>
      </w:r>
      <w:r w:rsidRPr="004E6EA9">
        <w:rPr>
          <w:rFonts w:ascii="Garamond" w:hAnsi="Garamond"/>
          <w:sz w:val="24"/>
          <w:szCs w:val="24"/>
          <w:lang w:eastAsia="sl-SI"/>
        </w:rPr>
        <w:t>: mora v ponudbi za vsako posamezno živilo ali izdelek</w:t>
      </w:r>
      <w:r w:rsidRPr="00DA70FC">
        <w:rPr>
          <w:rFonts w:ascii="Garamond" w:hAnsi="Garamond"/>
          <w:sz w:val="24"/>
          <w:szCs w:val="24"/>
          <w:lang w:eastAsia="sl-SI"/>
        </w:rPr>
        <w:t xml:space="preserve"> predložiti ustrezno dokazilo – certifikat  ekološkega živila, saj je le ta pogoj za ustreznost ponudbe.</w:t>
      </w:r>
      <w:r w:rsidRPr="00DA70FC">
        <w:rPr>
          <w:rFonts w:ascii="Garamond" w:hAnsi="Garamond"/>
          <w:b/>
          <w:bCs/>
          <w:sz w:val="24"/>
          <w:szCs w:val="24"/>
          <w:lang w:eastAsia="sl-SI"/>
        </w:rPr>
        <w:t xml:space="preserve"> Naročnik zahteva predložitev dokazila, iz katerega je razvidno, da je certificirana celotna veriga od rejca/pridelovalca do uporabnika. </w:t>
      </w:r>
    </w:p>
    <w:p w14:paraId="65AC557C"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DA70FC" w14:paraId="0107CB97" w14:textId="77777777" w:rsidTr="00AF7761">
        <w:trPr>
          <w:trHeight w:val="1081"/>
        </w:trPr>
        <w:tc>
          <w:tcPr>
            <w:tcW w:w="10031" w:type="dxa"/>
          </w:tcPr>
          <w:p w14:paraId="1F585EE0"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1C3C6F46"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b/>
                <w:sz w:val="24"/>
                <w:szCs w:val="24"/>
                <w:lang w:eastAsia="sl-SI"/>
              </w:rPr>
              <w:t>DOKAZILA</w:t>
            </w:r>
            <w:r w:rsidRPr="00DA70FC">
              <w:rPr>
                <w:rFonts w:ascii="Garamond" w:hAnsi="Garamond"/>
                <w:sz w:val="24"/>
                <w:szCs w:val="24"/>
                <w:lang w:eastAsia="sl-SI"/>
              </w:rPr>
              <w:t xml:space="preserve">: Kopija ustrezno veljavnega certifikata, da ima blago (posamezno živilo) znak za okolje tipa I (veljavni certifikat, ki dokazuje ekološko kvaliteto živila). Upoštevajo se ekološka živila, kot ga določajo Uredba (ES) št. 834/2007/ES, Uredba Komisije (ES) št. 889/2008 ali predpis, ki ureja ekološko pridelavo in predelavo kmetijskih pridelkov. 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Pr="00DA70FC">
              <w:rPr>
                <w:rFonts w:ascii="Garamond" w:hAnsi="Garamond"/>
                <w:sz w:val="24"/>
                <w:szCs w:val="24"/>
                <w:lang w:eastAsia="sl-SI"/>
              </w:rPr>
              <w:t xml:space="preserve"> in enakovredne certifikate, ki jih izdajajo pooblaščene organizacije drugih držav. </w:t>
            </w:r>
          </w:p>
        </w:tc>
        <w:tc>
          <w:tcPr>
            <w:tcW w:w="7679" w:type="dxa"/>
          </w:tcPr>
          <w:p w14:paraId="5585973C"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tc>
      </w:tr>
    </w:tbl>
    <w:p w14:paraId="231A1DD3" w14:textId="77777777" w:rsidR="00AF7761" w:rsidRPr="00DA70FC" w:rsidRDefault="00AF7761" w:rsidP="00AF7761">
      <w:pPr>
        <w:spacing w:line="312" w:lineRule="auto"/>
        <w:jc w:val="both"/>
        <w:rPr>
          <w:rFonts w:ascii="Garamond" w:hAnsi="Garamond" w:cs="Tahoma"/>
          <w:b/>
          <w:sz w:val="24"/>
          <w:szCs w:val="24"/>
        </w:rPr>
      </w:pPr>
    </w:p>
    <w:p w14:paraId="3BF6E372" w14:textId="57B61789"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1" w:name="_Toc26788531"/>
      <w:r w:rsidRPr="00DA70FC">
        <w:rPr>
          <w:rFonts w:ascii="Garamond" w:eastAsia="Arial Unicode MS" w:hAnsi="Garamond"/>
          <w:b/>
          <w:bCs/>
          <w:sz w:val="24"/>
          <w:szCs w:val="24"/>
          <w:lang w:eastAsia="sl-SI"/>
        </w:rPr>
        <w:t>14.</w:t>
      </w:r>
      <w:r w:rsidR="00D53C25">
        <w:rPr>
          <w:rFonts w:ascii="Garamond" w:eastAsia="Arial Unicode MS" w:hAnsi="Garamond"/>
          <w:b/>
          <w:bCs/>
          <w:sz w:val="24"/>
          <w:szCs w:val="24"/>
          <w:lang w:eastAsia="sl-SI"/>
        </w:rPr>
        <w:t>9</w:t>
      </w:r>
      <w:r w:rsidRPr="00DA70FC">
        <w:rPr>
          <w:rFonts w:ascii="Garamond" w:eastAsia="Arial Unicode MS" w:hAnsi="Garamond"/>
          <w:b/>
          <w:bCs/>
          <w:sz w:val="24"/>
          <w:szCs w:val="24"/>
          <w:lang w:eastAsia="sl-SI"/>
        </w:rPr>
        <w:t xml:space="preserve"> Certifikat za živila iz shem kakovosti</w:t>
      </w:r>
      <w:bookmarkEnd w:id="91"/>
    </w:p>
    <w:p w14:paraId="09806FCF"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1F4E1CD6" w14:textId="77777777" w:rsidR="00AF7761" w:rsidRPr="00DA70FC" w:rsidRDefault="00AF7761" w:rsidP="00AF7761">
      <w:pPr>
        <w:suppressAutoHyphens/>
        <w:spacing w:after="0" w:line="312" w:lineRule="auto"/>
        <w:jc w:val="both"/>
        <w:rPr>
          <w:rFonts w:ascii="Garamond" w:eastAsia="Times New Roman" w:hAnsi="Garamond" w:cs="Arial"/>
          <w:sz w:val="24"/>
          <w:szCs w:val="24"/>
          <w:lang w:eastAsia="sl-SI"/>
        </w:rPr>
      </w:pPr>
      <w:r w:rsidRPr="00DA70FC">
        <w:rPr>
          <w:rFonts w:ascii="Garamond" w:eastAsia="Times New Roman" w:hAnsi="Garamond"/>
          <w:sz w:val="24"/>
          <w:szCs w:val="24"/>
          <w:lang w:eastAsia="sl-SI"/>
        </w:rPr>
        <w:t xml:space="preserve">Skladno z veljavno Uredbo o zelenem javnem naročanju je naročnik upošteval temeljne </w:t>
      </w:r>
      <w:proofErr w:type="spellStart"/>
      <w:r w:rsidRPr="00DA70FC">
        <w:rPr>
          <w:rFonts w:ascii="Garamond" w:eastAsia="Times New Roman" w:hAnsi="Garamond"/>
          <w:sz w:val="24"/>
          <w:szCs w:val="24"/>
          <w:lang w:eastAsia="sl-SI"/>
        </w:rPr>
        <w:t>okoljske</w:t>
      </w:r>
      <w:proofErr w:type="spellEnd"/>
      <w:r w:rsidRPr="00DA70FC">
        <w:rPr>
          <w:rFonts w:ascii="Garamond" w:eastAsia="Times New Roman" w:hAnsi="Garamond"/>
          <w:sz w:val="24"/>
          <w:szCs w:val="24"/>
          <w:lang w:eastAsia="sl-SI"/>
        </w:rPr>
        <w:t xml:space="preserve"> cilje za živila, in sicer tako, da je kot merilo določil »živilo iz sheme kakovosti« na način, da lahko ponudnik ponudi živila ali izdelke, </w:t>
      </w:r>
      <w:r w:rsidRPr="00DA70FC">
        <w:rPr>
          <w:rFonts w:ascii="Garamond" w:eastAsia="Times New Roman" w:hAnsi="Garamond" w:cs="Arial"/>
          <w:sz w:val="24"/>
          <w:szCs w:val="24"/>
          <w:shd w:val="clear" w:color="auto" w:fill="FFFFFF"/>
          <w:lang w:eastAsia="ar-SA"/>
        </w:rPr>
        <w:t xml:space="preserve">ki izpolnjujejo zahteve iz sheme kakovosti, zaradi česar so </w:t>
      </w:r>
      <w:proofErr w:type="spellStart"/>
      <w:r w:rsidRPr="00DA70FC">
        <w:rPr>
          <w:rFonts w:ascii="Garamond" w:eastAsia="Times New Roman" w:hAnsi="Garamond" w:cs="Arial"/>
          <w:sz w:val="24"/>
          <w:szCs w:val="24"/>
          <w:shd w:val="clear" w:color="auto" w:fill="FFFFFF"/>
          <w:lang w:eastAsia="ar-SA"/>
        </w:rPr>
        <w:t>okoljsko</w:t>
      </w:r>
      <w:proofErr w:type="spellEnd"/>
      <w:r w:rsidRPr="00DA70FC">
        <w:rPr>
          <w:rFonts w:ascii="Garamond" w:eastAsia="Times New Roman" w:hAnsi="Garamond" w:cs="Arial"/>
          <w:sz w:val="24"/>
          <w:szCs w:val="24"/>
          <w:shd w:val="clear" w:color="auto" w:fill="FFFFFF"/>
          <w:lang w:eastAsia="ar-SA"/>
        </w:rPr>
        <w:t xml:space="preserve"> manj obremenjujoča. Ponudnik lahko ponudi artikle z oznako »izbrana kakovost« podeljenim na podlagi </w:t>
      </w:r>
      <w:r w:rsidRPr="00DA70FC">
        <w:rPr>
          <w:rFonts w:ascii="Garamond" w:eastAsia="Times New Roman" w:hAnsi="Garamond" w:cs="Arial"/>
          <w:sz w:val="24"/>
          <w:szCs w:val="24"/>
          <w:lang w:eastAsia="ar-SA"/>
        </w:rPr>
        <w:t>Pravilnika o postopku priznanja označbe »izbrana kakovost« (Uradni list RS, št. </w:t>
      </w:r>
      <w:hyperlink r:id="rId26"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 xml:space="preserve">). </w:t>
      </w:r>
      <w:r w:rsidRPr="00DA70FC">
        <w:rPr>
          <w:rFonts w:ascii="Garamond" w:eastAsia="Times New Roman" w:hAnsi="Garamond" w:cs="Arial"/>
          <w:sz w:val="24"/>
          <w:szCs w:val="24"/>
          <w:lang w:eastAsia="sl-SI"/>
        </w:rPr>
        <w:t xml:space="preserve">Izbrana kakovost je nova nacionalna shema kakovosti, ki je namenjena kmetijskim pridelkom oziroma živilom s posebnimi lastnostmi, ki se lahko nanašajo na sestavo, okolju prijazno pridelavo, kakovost surovin, dobrobit živali, posebno zdravstveno varstvo živali, način krmljenja, </w:t>
      </w:r>
      <w:r w:rsidRPr="00DA70FC">
        <w:rPr>
          <w:rFonts w:ascii="Garamond" w:eastAsia="Times New Roman" w:hAnsi="Garamond" w:cs="Arial"/>
          <w:sz w:val="24"/>
          <w:szCs w:val="24"/>
          <w:lang w:eastAsia="sl-SI"/>
        </w:rPr>
        <w:lastRenderedPageBreak/>
        <w:t>dolžino transportnih poti, predelavo, hitrost predelave surovin oziroma čim manjšo kasnejšo obdelavo pri skladiščenju in transportu.</w:t>
      </w:r>
    </w:p>
    <w:p w14:paraId="12B4FFE8"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44CA29AB" w14:textId="77777777" w:rsidR="00AF7761" w:rsidRPr="00DA70FC" w:rsidRDefault="00AF7761" w:rsidP="00AF7761">
      <w:pPr>
        <w:autoSpaceDE w:val="0"/>
        <w:autoSpaceDN w:val="0"/>
        <w:adjustRightInd w:val="0"/>
        <w:spacing w:after="0" w:line="312" w:lineRule="auto"/>
        <w:jc w:val="both"/>
        <w:rPr>
          <w:rFonts w:ascii="Garamond" w:hAnsi="Garamond"/>
          <w:bCs/>
          <w:sz w:val="24"/>
          <w:szCs w:val="24"/>
          <w:lang w:eastAsia="sl-SI"/>
        </w:rPr>
      </w:pPr>
      <w:r w:rsidRPr="00DA70FC">
        <w:rPr>
          <w:rFonts w:ascii="Garamond" w:hAnsi="Garamond"/>
          <w:sz w:val="24"/>
          <w:szCs w:val="24"/>
          <w:lang w:eastAsia="sl-SI"/>
        </w:rPr>
        <w:t xml:space="preserve">Ponudnik, ki oddaja ponudbo v sklopih  mora v ponudbi EXCEL tabela in obrazec »Ponudbeni predračun« navesti, živilo ali izdelek, ki ima oznako izbranega izdelka in </w:t>
      </w:r>
      <w:r w:rsidRPr="00DA70FC">
        <w:rPr>
          <w:rFonts w:ascii="Garamond" w:hAnsi="Garamond"/>
          <w:b/>
          <w:sz w:val="24"/>
          <w:szCs w:val="24"/>
          <w:lang w:eastAsia="sl-SI"/>
        </w:rPr>
        <w:t>v ponudbi</w:t>
      </w:r>
      <w:r w:rsidRPr="00DA70FC">
        <w:rPr>
          <w:rFonts w:ascii="Garamond" w:hAnsi="Garamond"/>
          <w:sz w:val="24"/>
          <w:szCs w:val="24"/>
          <w:lang w:eastAsia="sl-SI"/>
        </w:rPr>
        <w:t xml:space="preserve"> predložiti ustrezno dokazilo – certifikat živila z znakom »izbrana kakovost«.</w:t>
      </w:r>
    </w:p>
    <w:tbl>
      <w:tblPr>
        <w:tblW w:w="17710" w:type="dxa"/>
        <w:tblInd w:w="-108" w:type="dxa"/>
        <w:tblBorders>
          <w:top w:val="nil"/>
          <w:left w:val="nil"/>
          <w:bottom w:val="nil"/>
          <w:right w:val="nil"/>
        </w:tblBorders>
        <w:tblLayout w:type="fixed"/>
        <w:tblLook w:val="0000" w:firstRow="0" w:lastRow="0" w:firstColumn="0" w:lastColumn="0" w:noHBand="0" w:noVBand="0"/>
      </w:tblPr>
      <w:tblGrid>
        <w:gridCol w:w="10031"/>
        <w:gridCol w:w="7679"/>
      </w:tblGrid>
      <w:tr w:rsidR="00AF7761" w:rsidRPr="00DA70FC" w14:paraId="317734FD" w14:textId="77777777" w:rsidTr="00AF7761">
        <w:trPr>
          <w:trHeight w:val="2511"/>
        </w:trPr>
        <w:tc>
          <w:tcPr>
            <w:tcW w:w="10031" w:type="dxa"/>
          </w:tcPr>
          <w:p w14:paraId="1AAD5C6A"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p w14:paraId="07BF1971" w14:textId="77777777" w:rsidR="00AF7761" w:rsidRPr="00DA70FC" w:rsidRDefault="00AF7761" w:rsidP="00AF7761">
            <w:pPr>
              <w:suppressAutoHyphens/>
              <w:spacing w:after="0" w:line="312" w:lineRule="auto"/>
              <w:jc w:val="both"/>
              <w:rPr>
                <w:rFonts w:ascii="Garamond" w:eastAsia="Times New Roman" w:hAnsi="Garamond" w:cs="Arial"/>
                <w:sz w:val="24"/>
                <w:szCs w:val="24"/>
                <w:u w:val="single"/>
                <w:lang w:eastAsia="sl-SI"/>
              </w:rPr>
            </w:pPr>
            <w:r w:rsidRPr="00DA70FC">
              <w:rPr>
                <w:rFonts w:ascii="Garamond" w:eastAsia="Times New Roman" w:hAnsi="Garamond"/>
                <w:b/>
                <w:sz w:val="24"/>
                <w:szCs w:val="24"/>
                <w:lang w:eastAsia="sl-SI"/>
              </w:rPr>
              <w:t>DOKAZILA</w:t>
            </w:r>
            <w:r w:rsidRPr="00DA70FC">
              <w:rPr>
                <w:rFonts w:ascii="Garamond" w:eastAsia="Times New Roman" w:hAnsi="Garamond"/>
                <w:sz w:val="24"/>
                <w:szCs w:val="24"/>
                <w:lang w:eastAsia="sl-SI"/>
              </w:rPr>
              <w:t xml:space="preserve">: Kopija ustrezno veljavnega certifikata, da ima blago (posamezno živilo) znak »izbrana kakovost«.  Upoštevajo se živila z znakom »izbrana kakovost«, kot določa </w:t>
            </w:r>
            <w:r w:rsidRPr="00DA70FC">
              <w:rPr>
                <w:rFonts w:ascii="Garamond" w:eastAsia="Times New Roman" w:hAnsi="Garamond" w:cs="Arial"/>
                <w:sz w:val="24"/>
                <w:szCs w:val="24"/>
                <w:lang w:eastAsia="ar-SA"/>
              </w:rPr>
              <w:t>Pravilnik o postopku priznanja označbe »izbrana kakovost« (Uradni list RS, št. </w:t>
            </w:r>
            <w:hyperlink r:id="rId27" w:tgtFrame="_blank" w:history="1">
              <w:r w:rsidRPr="00DA70FC">
                <w:rPr>
                  <w:rFonts w:ascii="Garamond" w:eastAsia="Times New Roman" w:hAnsi="Garamond" w:cs="Arial"/>
                  <w:sz w:val="24"/>
                  <w:szCs w:val="24"/>
                  <w:lang w:eastAsia="ar-SA"/>
                </w:rPr>
                <w:t>79/2015</w:t>
              </w:r>
            </w:hyperlink>
            <w:r w:rsidRPr="00DA70FC">
              <w:rPr>
                <w:rFonts w:ascii="Garamond" w:eastAsia="Times New Roman" w:hAnsi="Garamond" w:cs="Arial"/>
                <w:sz w:val="24"/>
                <w:szCs w:val="24"/>
                <w:lang w:eastAsia="ar-SA"/>
              </w:rPr>
              <w:t>).</w:t>
            </w:r>
          </w:p>
          <w:p w14:paraId="493FA9BD"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r w:rsidRPr="00DA70FC">
              <w:rPr>
                <w:rFonts w:ascii="Garamond" w:hAnsi="Garamond"/>
                <w:sz w:val="24"/>
                <w:szCs w:val="24"/>
                <w:lang w:eastAsia="sl-SI"/>
              </w:rPr>
              <w:t xml:space="preserve">Naročnik bo priznal certifikate oz. potrdila, ki jih v RS izdajajo Inštitut KON-CERT, Inštitut za kontrolo in certifikacijo Univerze v Mariboru, </w:t>
            </w:r>
            <w:proofErr w:type="spellStart"/>
            <w:r w:rsidRPr="00DA70FC">
              <w:rPr>
                <w:rFonts w:ascii="Garamond" w:hAnsi="Garamond"/>
                <w:sz w:val="24"/>
                <w:szCs w:val="24"/>
                <w:lang w:eastAsia="sl-SI"/>
              </w:rPr>
              <w:t>Bureau</w:t>
            </w:r>
            <w:proofErr w:type="spellEnd"/>
            <w:r w:rsidRPr="00DA70FC">
              <w:rPr>
                <w:rFonts w:ascii="Garamond" w:hAnsi="Garamond"/>
                <w:sz w:val="24"/>
                <w:szCs w:val="24"/>
                <w:lang w:eastAsia="sl-SI"/>
              </w:rPr>
              <w:t xml:space="preserve"> </w:t>
            </w:r>
            <w:proofErr w:type="spellStart"/>
            <w:r w:rsidRPr="00DA70FC">
              <w:rPr>
                <w:rFonts w:ascii="Garamond" w:hAnsi="Garamond"/>
                <w:sz w:val="24"/>
                <w:szCs w:val="24"/>
                <w:lang w:eastAsia="sl-SI"/>
              </w:rPr>
              <w:t>Veritas</w:t>
            </w:r>
            <w:proofErr w:type="spellEnd"/>
            <w:r w:rsidRPr="00DA70FC">
              <w:rPr>
                <w:rFonts w:ascii="Garamond" w:hAnsi="Garamond"/>
                <w:sz w:val="24"/>
                <w:szCs w:val="24"/>
                <w:lang w:eastAsia="sl-SI"/>
              </w:rPr>
              <w:t xml:space="preserve"> ali druge primerljive institucije. </w:t>
            </w:r>
          </w:p>
        </w:tc>
        <w:tc>
          <w:tcPr>
            <w:tcW w:w="7679" w:type="dxa"/>
          </w:tcPr>
          <w:p w14:paraId="2A5F9F83" w14:textId="77777777" w:rsidR="00AF7761" w:rsidRPr="00DA70FC" w:rsidRDefault="00AF7761" w:rsidP="00AF7761">
            <w:pPr>
              <w:autoSpaceDE w:val="0"/>
              <w:autoSpaceDN w:val="0"/>
              <w:adjustRightInd w:val="0"/>
              <w:spacing w:after="0" w:line="312" w:lineRule="auto"/>
              <w:jc w:val="both"/>
              <w:rPr>
                <w:rFonts w:ascii="Garamond" w:hAnsi="Garamond"/>
                <w:sz w:val="24"/>
                <w:szCs w:val="24"/>
                <w:lang w:eastAsia="sl-SI"/>
              </w:rPr>
            </w:pPr>
          </w:p>
        </w:tc>
      </w:tr>
    </w:tbl>
    <w:p w14:paraId="4538A3EE" w14:textId="60A05E36"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92" w:name="_Toc523700449"/>
      <w:bookmarkStart w:id="93" w:name="_Toc26788532"/>
      <w:r w:rsidRPr="00DA70FC">
        <w:rPr>
          <w:rFonts w:ascii="Garamond" w:eastAsia="Arial Unicode MS" w:hAnsi="Garamond"/>
          <w:b/>
          <w:bCs/>
          <w:sz w:val="24"/>
          <w:szCs w:val="24"/>
          <w:lang w:eastAsia="sl-SI"/>
        </w:rPr>
        <w:t>14.1</w:t>
      </w:r>
      <w:r w:rsidR="00D53C25">
        <w:rPr>
          <w:rFonts w:ascii="Garamond" w:eastAsia="Arial Unicode MS" w:hAnsi="Garamond"/>
          <w:b/>
          <w:bCs/>
          <w:sz w:val="24"/>
          <w:szCs w:val="24"/>
          <w:lang w:eastAsia="sl-SI"/>
        </w:rPr>
        <w:t>0</w:t>
      </w:r>
      <w:r w:rsidRPr="00DA70FC">
        <w:rPr>
          <w:rFonts w:ascii="Garamond" w:eastAsia="Arial Unicode MS" w:hAnsi="Garamond"/>
          <w:b/>
          <w:bCs/>
          <w:sz w:val="24"/>
          <w:szCs w:val="24"/>
          <w:lang w:eastAsia="sl-SI"/>
        </w:rPr>
        <w:t xml:space="preserve"> Predložitev vzorcev</w:t>
      </w:r>
      <w:bookmarkEnd w:id="92"/>
      <w:bookmarkEnd w:id="93"/>
    </w:p>
    <w:p w14:paraId="28F5A905"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p>
    <w:p w14:paraId="7361EA32"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Naročnik si pridržuje pravico od vsakega ponudnika kadarkoli v času od odpiranja ponudb do izdaje odločitve o oddaji javnega naročila zahtevati brezplačno dostavo vzorcev posameznega živila ali izdelka. Naročnik si pridržuje pravico od vsakega izbranega dobavitelja zahtevati vzorce posameznega živila ali izdelka tudi kadarkoli v času trajanja pogodbenega razmerja. </w:t>
      </w:r>
    </w:p>
    <w:p w14:paraId="0E628803"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Glede na naravo živila ali izdelka se bo naročnik z vsakim posameznim ponudnikom oziroma dobaviteljem dogovoril o roku vračanja vzorcev.</w:t>
      </w:r>
    </w:p>
    <w:p w14:paraId="75089AB3" w14:textId="77777777" w:rsidR="00AF7761" w:rsidRPr="00DA70FC" w:rsidRDefault="00AF7761" w:rsidP="00AF7761">
      <w:pPr>
        <w:spacing w:line="312" w:lineRule="auto"/>
        <w:jc w:val="both"/>
        <w:rPr>
          <w:rFonts w:ascii="Garamond" w:hAnsi="Garamond" w:cs="Tahoma"/>
          <w:sz w:val="24"/>
          <w:szCs w:val="24"/>
        </w:rPr>
      </w:pPr>
      <w:r w:rsidRPr="00DA70FC">
        <w:rPr>
          <w:rFonts w:ascii="Garamond" w:hAnsi="Garamond" w:cs="Tahoma"/>
          <w:sz w:val="24"/>
          <w:szCs w:val="24"/>
        </w:rPr>
        <w:t xml:space="preserve">V kolikor bo naročnik na podlagi pregleda vzorca in njemu pripadajoče dokumentacije ugotovil, da vzorec ne ustreza tehničnim zahtevam bo ponudbo v sklopu izločil kot tehnično neustrezno. </w:t>
      </w:r>
    </w:p>
    <w:p w14:paraId="6623CD6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b/>
          <w:sz w:val="24"/>
          <w:szCs w:val="24"/>
        </w:rPr>
        <w:t xml:space="preserve">DOKAZILA: </w:t>
      </w:r>
      <w:r w:rsidRPr="00DA70FC">
        <w:rPr>
          <w:rFonts w:ascii="Garamond" w:hAnsi="Garamond"/>
          <w:sz w:val="24"/>
          <w:szCs w:val="24"/>
        </w:rPr>
        <w:t xml:space="preserve">Ponudnik/partner/podizvajalec izpolni ESPD obrazec </w:t>
      </w:r>
    </w:p>
    <w:p w14:paraId="068B8C03" w14:textId="77777777" w:rsidR="00AF7761" w:rsidRPr="00DA70FC" w:rsidRDefault="00AF7761" w:rsidP="00AF7761">
      <w:pPr>
        <w:spacing w:line="312" w:lineRule="auto"/>
        <w:jc w:val="both"/>
        <w:rPr>
          <w:rFonts w:ascii="Garamond" w:hAnsi="Garamond" w:cs="Tahoma"/>
          <w:sz w:val="24"/>
          <w:szCs w:val="24"/>
        </w:rPr>
      </w:pPr>
    </w:p>
    <w:p w14:paraId="32870D48" w14:textId="77777777" w:rsidR="00AF7761" w:rsidRPr="00DA70FC" w:rsidRDefault="00AF7761" w:rsidP="00AF7761">
      <w:pPr>
        <w:pStyle w:val="Naslov2"/>
        <w:spacing w:line="312" w:lineRule="auto"/>
        <w:rPr>
          <w:rFonts w:ascii="Garamond" w:hAnsi="Garamond" w:cs="Tahoma"/>
          <w:sz w:val="24"/>
          <w:szCs w:val="24"/>
        </w:rPr>
      </w:pPr>
      <w:bookmarkStart w:id="94" w:name="_Toc26788533"/>
      <w:bookmarkStart w:id="95" w:name="_Toc402336728"/>
      <w:r w:rsidRPr="00DA70FC">
        <w:rPr>
          <w:rFonts w:ascii="Garamond" w:hAnsi="Garamond" w:cs="Tahoma"/>
          <w:sz w:val="24"/>
          <w:szCs w:val="24"/>
        </w:rPr>
        <w:t>15. Tehnične zahteve</w:t>
      </w:r>
      <w:bookmarkEnd w:id="94"/>
    </w:p>
    <w:p w14:paraId="021553DC"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96" w:name="_Toc449088144"/>
      <w:bookmarkStart w:id="97" w:name="_Toc26788534"/>
      <w:r w:rsidRPr="00DA70FC">
        <w:rPr>
          <w:rFonts w:ascii="Garamond" w:eastAsia="Arial Unicode MS" w:hAnsi="Garamond" w:cs="Arial Unicode MS"/>
          <w:b/>
          <w:bCs/>
          <w:kern w:val="3"/>
          <w:sz w:val="24"/>
          <w:szCs w:val="24"/>
          <w:lang w:eastAsia="zh-CN" w:bidi="hi-IN"/>
        </w:rPr>
        <w:t>SPLOŠNE ZAHTEVE IN INFORMACIJE</w:t>
      </w:r>
      <w:bookmarkEnd w:id="96"/>
      <w:bookmarkEnd w:id="97"/>
    </w:p>
    <w:p w14:paraId="073EC41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DF55D6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predstavljajo predvidene letne količine.  </w:t>
      </w:r>
    </w:p>
    <w:p w14:paraId="190E22D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E5B4D30"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4E6EA9">
        <w:rPr>
          <w:rFonts w:ascii="Garamond" w:eastAsia="Times New Roman" w:hAnsi="Garamond" w:cs="Arial Unicode MS"/>
          <w:kern w:val="3"/>
          <w:sz w:val="24"/>
          <w:szCs w:val="24"/>
          <w:lang w:eastAsia="zh-CN" w:bidi="hi-IN"/>
        </w:rPr>
        <w:t>Pri opisu mora biti navedena blagovna znamka artikla, ki v ponudbeni fazi pomeni zgolj</w:t>
      </w:r>
      <w:r w:rsidRPr="00DA70FC">
        <w:rPr>
          <w:rFonts w:ascii="Garamond" w:eastAsia="Times New Roman" w:hAnsi="Garamond" w:cs="Arial Unicode MS"/>
          <w:kern w:val="3"/>
          <w:sz w:val="24"/>
          <w:szCs w:val="24"/>
          <w:lang w:eastAsia="zh-CN" w:bidi="hi-IN"/>
        </w:rPr>
        <w:t xml:space="preserve"> informacijo naročniku, v izvedbeni fazi pa bo moral ponudnik dobavljati naročniku blagovno znamko, kot je navedel v svoji ponudbi in po cenah iz razpisnega obrazca, ki bo priloga k okvirnemu sporazumu.  </w:t>
      </w:r>
    </w:p>
    <w:p w14:paraId="1FACF9AD"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9F32BB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lastRenderedPageBreak/>
        <w:t xml:space="preserve">Ponudnik lahko pri posameznem živilu oziroma izdelku vnese podatke le za en (isti) izdelek oziroma živilo oziroma lahko ponudi zgolj </w:t>
      </w:r>
      <w:r w:rsidRPr="00DA70FC">
        <w:rPr>
          <w:rFonts w:ascii="Garamond" w:eastAsia="Times New Roman" w:hAnsi="Garamond" w:cs="Arial Unicode MS"/>
          <w:b/>
          <w:kern w:val="3"/>
          <w:sz w:val="24"/>
          <w:szCs w:val="24"/>
          <w:lang w:eastAsia="zh-CN" w:bidi="hi-IN"/>
        </w:rPr>
        <w:t>eno živilo ali izdelek</w:t>
      </w:r>
      <w:r w:rsidRPr="00DA70FC">
        <w:rPr>
          <w:rStyle w:val="Pripombasklic"/>
          <w:rFonts w:ascii="Garamond" w:hAnsi="Garamond"/>
          <w:sz w:val="24"/>
          <w:szCs w:val="24"/>
        </w:rPr>
        <w:t xml:space="preserve">, za katerega mora navesti </w:t>
      </w:r>
      <w:r w:rsidRPr="00DA70FC">
        <w:rPr>
          <w:rFonts w:ascii="Garamond" w:eastAsia="Times New Roman" w:hAnsi="Garamond" w:cs="Arial Unicode MS"/>
          <w:kern w:val="3"/>
          <w:sz w:val="24"/>
          <w:szCs w:val="24"/>
          <w:lang w:eastAsia="zh-CN" w:bidi="hi-IN"/>
        </w:rPr>
        <w:t xml:space="preserve"> vse podatke, ki se zahtevajo v EXCEL tabeli. </w:t>
      </w:r>
    </w:p>
    <w:p w14:paraId="10E15C2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0993F5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Naročnik bo naročal živila glede na dejanske potrebe. </w:t>
      </w:r>
    </w:p>
    <w:p w14:paraId="02202AD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718A7CB"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 ponujena živila morajo v celoti ustrezati vsem veljavnim predpisom, normativom in standardom, s področja živil (proizvodnje / pridelave, predelave, obdelave, pakiranja, skladiščenja in transporta) v Republiki Sloveniji in EU. </w:t>
      </w:r>
    </w:p>
    <w:p w14:paraId="77E9CBDF"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Živila morajo biti neoporečna in ne smejo vsebovati sestavin, ki so škodljive zdravju ali sestavin, ki bi z veljavnimi predpisi presegale vrednost vsebovanja posameznih sestavin v živilih. Ponudniki ne smejo ponuditi gensko spremenjenih živil. </w:t>
      </w:r>
    </w:p>
    <w:p w14:paraId="5F3F1289"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Kakovostne zahteve, so navedena  za posamezno živilo v obrazcu predračuna, skupne dodatne in specifične zahteve za posamezno skupino pa v nadaljevanju tega dokumenta.</w:t>
      </w:r>
    </w:p>
    <w:p w14:paraId="11B6FA99"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Naročnik bo pri ocenjevanju ponudb prednostno upošteval živila, ki so v shemah kakovosti (npr.: sezonsko pridelana na ekološki način, imajo druge zanke kakovosti oz. so iz parametra izbrane kakovosti) kar je skladno z osmim odstavkom 84. člena ZJN-3 in merili navedenimi v tej razpisni dokumentaciji. </w:t>
      </w:r>
    </w:p>
    <w:p w14:paraId="33B8777B"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Ponudnik mora zagotoviti v celotnem procesu proizvodnje, predelave, obdelave, pakiranja in skladiščenja živil, oziroma v delu, ki se nanaša na njegovo dejavnost, poslovanje v skladu z zahtevami HACCP sistema in imeti organizirano interno službo za kontrolo kakovosti živil in  izdelkov (tudi proizvodnje) in trgovanja (prodaje) z njimi, oz. mu mora to kontrolo vršiti pooblaščen  zavod  in/ali druge pristojne službe. </w:t>
      </w:r>
    </w:p>
    <w:p w14:paraId="46CC707E" w14:textId="77777777" w:rsidR="00AF7761" w:rsidRPr="00DA70FC" w:rsidRDefault="00AF7761" w:rsidP="00AF7761">
      <w:pPr>
        <w:suppressAutoHyphens/>
        <w:autoSpaceDN w:val="0"/>
        <w:spacing w:after="0" w:line="312" w:lineRule="auto"/>
        <w:jc w:val="both"/>
        <w:textAlignment w:val="baseline"/>
        <w:rPr>
          <w:rFonts w:ascii="Garamond" w:hAnsi="Garamond"/>
          <w:sz w:val="24"/>
          <w:szCs w:val="24"/>
        </w:rPr>
      </w:pPr>
      <w:r w:rsidRPr="00DA70FC">
        <w:rPr>
          <w:rFonts w:ascii="Garamond" w:hAnsi="Garamond"/>
          <w:sz w:val="24"/>
          <w:szCs w:val="24"/>
        </w:rPr>
        <w:t xml:space="preserve">Naročnik ima v postopku izbora najugodnejšega ponudnika in kadarkoli med izvajanjem sporazuma pravico preverjati vsak posamezen parameter Sheme kakovosti in skladnost ponujenih artiklov z zahtevami naročnika ter skladnost dobavljenih artiklov s ponujenimi oziroma izbranimi. </w:t>
      </w:r>
    </w:p>
    <w:p w14:paraId="2C045E34" w14:textId="77777777" w:rsidR="00AF7761" w:rsidRPr="00DA70FC" w:rsidRDefault="00AF7761" w:rsidP="00AF7761">
      <w:pPr>
        <w:suppressAutoHyphens/>
        <w:autoSpaceDN w:val="0"/>
        <w:spacing w:after="0" w:line="312" w:lineRule="auto"/>
        <w:jc w:val="both"/>
        <w:textAlignment w:val="baseline"/>
        <w:rPr>
          <w:rFonts w:ascii="Garamond" w:hAnsi="Garamond"/>
          <w:sz w:val="24"/>
          <w:szCs w:val="24"/>
        </w:rPr>
      </w:pPr>
    </w:p>
    <w:p w14:paraId="3E9EAEDB"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hAnsi="Garamond"/>
          <w:sz w:val="24"/>
          <w:szCs w:val="24"/>
        </w:rPr>
        <w:t>V ta namen naročnik lahko od ponudnika tako v času izbora najugodnejšega ponudnika  kot ves čas trajanja okvirnega sporazuma zahteva dodatna/druga dokazila (deklaracije, izvide analiz, potrdila, tehnološki list, certifikate, izjave…) oziroma ob neustreznem dokazovanju na stroške ponudnika/dobavitelja, ponujeno kvaliteto preveri sam.</w:t>
      </w:r>
    </w:p>
    <w:p w14:paraId="68A6E9B6"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660E95F" w14:textId="57E0C165"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Naročnik bo naročal živila po svojih potrebah. Ponudnik bo moral dostaviti živila na dan in ob uri, ki jo bo zahteval naročnik in je opredeljena v </w:t>
      </w:r>
      <w:r w:rsidR="004E6EA9">
        <w:rPr>
          <w:rFonts w:ascii="Garamond" w:eastAsia="Times New Roman" w:hAnsi="Garamond" w:cs="Arial Unicode MS"/>
          <w:kern w:val="3"/>
          <w:sz w:val="24"/>
          <w:szCs w:val="24"/>
          <w:lang w:eastAsia="zh-CN" w:bidi="hi-IN"/>
        </w:rPr>
        <w:t>obrazcu Predračuna.</w:t>
      </w:r>
      <w:r w:rsidRPr="00DA70FC">
        <w:rPr>
          <w:rFonts w:ascii="Garamond" w:eastAsia="Times New Roman" w:hAnsi="Garamond" w:cs="Arial Unicode MS"/>
          <w:kern w:val="3"/>
          <w:sz w:val="24"/>
          <w:szCs w:val="24"/>
          <w:lang w:eastAsia="zh-CN" w:bidi="hi-IN"/>
        </w:rPr>
        <w:t xml:space="preserve"> Izjemoma, v primeru nujne </w:t>
      </w:r>
      <w:r w:rsidRPr="00B16487">
        <w:rPr>
          <w:rFonts w:ascii="Garamond" w:eastAsia="Times New Roman" w:hAnsi="Garamond" w:cs="Arial Unicode MS"/>
          <w:kern w:val="3"/>
          <w:sz w:val="24"/>
          <w:szCs w:val="24"/>
          <w:lang w:eastAsia="zh-CN" w:bidi="hi-IN"/>
        </w:rPr>
        <w:t xml:space="preserve">urgentne dostave, mora biti dobavitelj sposoben dostaviti živila v </w:t>
      </w:r>
      <w:r w:rsidR="00B16487" w:rsidRPr="00B16487">
        <w:rPr>
          <w:rFonts w:ascii="Garamond" w:eastAsia="Times New Roman" w:hAnsi="Garamond" w:cs="Arial Unicode MS"/>
          <w:kern w:val="3"/>
          <w:sz w:val="24"/>
          <w:szCs w:val="24"/>
          <w:lang w:eastAsia="zh-CN" w:bidi="hi-IN"/>
        </w:rPr>
        <w:t>dveh urah</w:t>
      </w:r>
      <w:r w:rsidRPr="00B16487">
        <w:rPr>
          <w:rFonts w:ascii="Garamond" w:eastAsia="Times New Roman" w:hAnsi="Garamond" w:cs="Arial Unicode MS"/>
          <w:kern w:val="3"/>
          <w:sz w:val="24"/>
          <w:szCs w:val="24"/>
          <w:lang w:eastAsia="zh-CN" w:bidi="hi-IN"/>
        </w:rPr>
        <w:t xml:space="preserve"> od prejetega naročila.</w:t>
      </w:r>
    </w:p>
    <w:p w14:paraId="2EE5BDD3"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EB0191A" w14:textId="7013EF66"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lastRenderedPageBreak/>
        <w:t xml:space="preserve">Ob prevzemu blaga bo navzoča tako oseba s strani ponudnika kot tudi pooblaščena oseba naročnika, ki bo opravila takojšnjo količinsko kontrolo in kontrolo kakovosti. Ob morebitni naknadno ugotovljeni napaki na blagu se bo sestavil zapisnik, s katerim se bo uveljavljala reklamacija. Dobavitelj bo moral nekvalitetno blago čim prej nadomestiti z novim oz. najkasneje v </w:t>
      </w:r>
      <w:r w:rsidRPr="00B16487">
        <w:rPr>
          <w:rFonts w:ascii="Garamond" w:eastAsia="Times New Roman" w:hAnsi="Garamond" w:cs="Arial Unicode MS"/>
          <w:kern w:val="3"/>
          <w:sz w:val="24"/>
          <w:szCs w:val="24"/>
          <w:lang w:eastAsia="zh-CN" w:bidi="hi-IN"/>
        </w:rPr>
        <w:t xml:space="preserve">roku </w:t>
      </w:r>
      <w:r w:rsidR="00B16487" w:rsidRPr="00B16487">
        <w:rPr>
          <w:rFonts w:ascii="Garamond" w:eastAsia="Times New Roman" w:hAnsi="Garamond" w:cs="Arial Unicode MS"/>
          <w:kern w:val="3"/>
          <w:sz w:val="24"/>
          <w:szCs w:val="24"/>
          <w:lang w:eastAsia="zh-CN" w:bidi="hi-IN"/>
        </w:rPr>
        <w:t>dveh ur</w:t>
      </w:r>
      <w:r w:rsidRPr="00B16487">
        <w:rPr>
          <w:rFonts w:ascii="Garamond" w:eastAsia="Times New Roman" w:hAnsi="Garamond" w:cs="Arial Unicode MS"/>
          <w:kern w:val="3"/>
          <w:sz w:val="24"/>
          <w:szCs w:val="24"/>
          <w:lang w:eastAsia="zh-CN" w:bidi="hi-IN"/>
        </w:rPr>
        <w:t xml:space="preserve"> od prejema reklamacije, drugače bo naročnik opravil interventno nabavo pri drugem</w:t>
      </w:r>
      <w:r w:rsidRPr="00DA70FC">
        <w:rPr>
          <w:rFonts w:ascii="Garamond" w:eastAsia="Times New Roman" w:hAnsi="Garamond" w:cs="Arial Unicode MS"/>
          <w:kern w:val="3"/>
          <w:sz w:val="24"/>
          <w:szCs w:val="24"/>
          <w:lang w:eastAsia="zh-CN" w:bidi="hi-IN"/>
        </w:rPr>
        <w:t xml:space="preserve"> dobavitelju na stroške dobavitelja, ki je dobavil neustrezno blago.</w:t>
      </w:r>
    </w:p>
    <w:p w14:paraId="04BFBEE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4B0C8B0D"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bo moral v času od podpisa sporazuma na zahtevo naročnika predložiti za vse artikle, ki so predmet ponudbe, dokazila kakovosti (potrdila, poročila, laboratorijske izvide glede neoporečnosti posameznih živil, pa tudi energijsko in hranilno vrednost). Naročnik bo naročal le artikle, za katere mu bodo ponudniki dostavili dokazila in podatke o kakovosti.  </w:t>
      </w:r>
    </w:p>
    <w:p w14:paraId="3B3F3C5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3FB1F3E"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Vse ostale zahteve glede transporta živil, odvoza embalaže sledijo v nadaljevanju te točke oz. so navedene v okvirnem sporazumu in jih naročnik v tem delu ne razlaga posebej.  </w:t>
      </w:r>
    </w:p>
    <w:p w14:paraId="53EA3921"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B9E9C40"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naj pri svoji ponudbi upoštevajo, da kjer je to mogoče (v primeru, da na trgu obstajajo izdelki), ponudijo artikle: v stekleni embalaži, papirni in vračljivi embalaži, ki nosijo znak za posebno kakovost (Varovalno živilo – varuje zdravje, </w:t>
      </w:r>
      <w:proofErr w:type="spellStart"/>
      <w:r w:rsidRPr="00DA70FC">
        <w:rPr>
          <w:rFonts w:ascii="Garamond" w:eastAsia="Times New Roman" w:hAnsi="Garamond" w:cs="Arial Unicode MS"/>
          <w:kern w:val="3"/>
          <w:sz w:val="24"/>
          <w:szCs w:val="24"/>
          <w:lang w:eastAsia="zh-CN" w:bidi="hi-IN"/>
        </w:rPr>
        <w:t>Biodar</w:t>
      </w:r>
      <w:proofErr w:type="spellEnd"/>
      <w:r w:rsidRPr="00DA70FC">
        <w:rPr>
          <w:rFonts w:ascii="Garamond" w:eastAsia="Times New Roman" w:hAnsi="Garamond" w:cs="Arial Unicode MS"/>
          <w:kern w:val="3"/>
          <w:sz w:val="24"/>
          <w:szCs w:val="24"/>
          <w:lang w:eastAsia="zh-CN" w:bidi="hi-IN"/>
        </w:rPr>
        <w:t xml:space="preserve">, ipd.)  </w:t>
      </w:r>
    </w:p>
    <w:p w14:paraId="6EDD275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53B9B50"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Naročnik bo v primeru nepoznavanja ponujenih izdelkov, predvidoma v roku 5 dni po odpiranju ponudb pozval ponudnike k predstavitvi ponujenih izdelkov na lokaciji naročnika. Vsa živila morajo ustrezati naslednjim pravilnikom (našteto primeroma, a ne izključno):</w:t>
      </w:r>
    </w:p>
    <w:p w14:paraId="4AC20A07"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aditivih za živila,</w:t>
      </w:r>
    </w:p>
    <w:p w14:paraId="110790B4"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aromah,</w:t>
      </w:r>
    </w:p>
    <w:p w14:paraId="6A46FAEA"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ekstrakcijskih topilih,</w:t>
      </w:r>
    </w:p>
    <w:p w14:paraId="4014E5AF"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Vsem pravilnikom, ki urejajo področje krmljenja živali,</w:t>
      </w:r>
    </w:p>
    <w:p w14:paraId="7CBC3C05"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predpakiranih živil,</w:t>
      </w:r>
    </w:p>
    <w:p w14:paraId="5C5776AA"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splošnem označevanju živil, ki niso predpakirana,</w:t>
      </w:r>
    </w:p>
    <w:p w14:paraId="22703280"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količinah predpakiranih izdelkov,</w:t>
      </w:r>
    </w:p>
    <w:p w14:paraId="454E0AB4"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sladkorjih,</w:t>
      </w:r>
    </w:p>
    <w:p w14:paraId="5DFD69B0"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metodah za ugotavljanje skladnosti pogojev minimalne kakovosti sladkorjev, namenjenih za prehrano,</w:t>
      </w:r>
    </w:p>
    <w:p w14:paraId="5DCC7E05"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kakovosti soli,</w:t>
      </w:r>
    </w:p>
    <w:p w14:paraId="090B740A"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specifikaciji kmetijskih pridelkov oziroma živil,</w:t>
      </w:r>
    </w:p>
    <w:p w14:paraId="176F5E87" w14:textId="77E2FAB8" w:rsidR="00AF7761"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Pravilniku o vsebini listin o skladnosti kmetijskih pridelkov oziroma živil</w:t>
      </w:r>
    </w:p>
    <w:p w14:paraId="59B94F51" w14:textId="097BECB9" w:rsidR="00D53C25" w:rsidRPr="00DA70FC" w:rsidRDefault="00D53C25"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Pr>
          <w:rFonts w:ascii="Garamond" w:eastAsia="Times New Roman" w:hAnsi="Garamond" w:cs="Arial Unicode MS"/>
          <w:kern w:val="3"/>
          <w:sz w:val="24"/>
          <w:szCs w:val="24"/>
          <w:lang w:eastAsia="zh-CN" w:bidi="hi-IN"/>
        </w:rPr>
        <w:t xml:space="preserve">Ostala veljavna področna zakonodaja. </w:t>
      </w:r>
    </w:p>
    <w:p w14:paraId="268A320B"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1EAE910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Ponudniki morajo upoštevati pri pripravi svoje ponudbe vso pozitivno zakonodajo s področja</w:t>
      </w:r>
    </w:p>
    <w:p w14:paraId="29FED33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živil ter njihove omejitve oz. prepovedi, predvsem pa, da:</w:t>
      </w:r>
    </w:p>
    <w:p w14:paraId="2FF9FA17" w14:textId="77777777" w:rsidR="00AF7761" w:rsidRPr="00DA70FC" w:rsidRDefault="00AF7761" w:rsidP="00AF7761">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živali ne smejo biti krmljene z gensko spremenjeno (GS) krmo,</w:t>
      </w:r>
    </w:p>
    <w:p w14:paraId="23FC09AB" w14:textId="77777777" w:rsidR="00AF7761" w:rsidRPr="00DA70FC" w:rsidRDefault="00AF7761" w:rsidP="00AF7761">
      <w:pPr>
        <w:spacing w:after="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živali in izdelki oz. njihovi produkti so hranjeni s krmo brez dodatkov ribje in mesno-</w:t>
      </w:r>
      <w:proofErr w:type="spellStart"/>
      <w:r w:rsidRPr="00DA70FC">
        <w:rPr>
          <w:rFonts w:ascii="Garamond" w:eastAsiaTheme="minorHAnsi" w:hAnsi="Garamond" w:cstheme="minorBidi"/>
          <w:sz w:val="24"/>
          <w:szCs w:val="24"/>
        </w:rPr>
        <w:t>perne</w:t>
      </w:r>
      <w:proofErr w:type="spellEnd"/>
      <w:r w:rsidRPr="00DA70FC">
        <w:rPr>
          <w:rFonts w:ascii="Garamond" w:eastAsiaTheme="minorHAnsi" w:hAnsi="Garamond" w:cstheme="minorBidi"/>
          <w:sz w:val="24"/>
          <w:szCs w:val="24"/>
        </w:rPr>
        <w:t xml:space="preserve"> moke.</w:t>
      </w:r>
    </w:p>
    <w:p w14:paraId="170B9946"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3303D617"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na zahtevo naročnika posredujejo certifikat, da njihove surovine, izdelki in derivati (soja, koruza, krompir, ogrščica ipd.) niso gensko spremenjeni.  </w:t>
      </w:r>
    </w:p>
    <w:p w14:paraId="35390B05"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68689069"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Morebitne dodatne zahteve glede na specifiko določenega artikla, ki je predmet javnega razpisa, so razvidne iz posebnega opisa.  </w:t>
      </w:r>
    </w:p>
    <w:p w14:paraId="0E7904E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3BEF0CE"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Ponudniki bodo morali dostavljati blago v svoji embalaži, ki jo </w:t>
      </w:r>
      <w:r w:rsidRPr="00DA70FC">
        <w:rPr>
          <w:rFonts w:ascii="Garamond" w:eastAsia="Times New Roman" w:hAnsi="Garamond" w:cs="Arial Unicode MS"/>
          <w:b/>
          <w:kern w:val="3"/>
          <w:sz w:val="24"/>
          <w:szCs w:val="24"/>
          <w:lang w:eastAsia="zh-CN" w:bidi="hi-IN"/>
        </w:rPr>
        <w:t>morajo še isti dan oz. najkasneje naslednjega dne po dobavi prevzeti nazaj in odpeljati s prostora naročnika</w:t>
      </w:r>
      <w:r w:rsidRPr="00DA70FC">
        <w:rPr>
          <w:rFonts w:ascii="Garamond" w:eastAsia="Times New Roman" w:hAnsi="Garamond" w:cs="Arial Unicode MS"/>
          <w:kern w:val="3"/>
          <w:sz w:val="24"/>
          <w:szCs w:val="24"/>
          <w:lang w:eastAsia="zh-CN" w:bidi="hi-IN"/>
        </w:rPr>
        <w:t xml:space="preserve">, </w:t>
      </w:r>
      <w:r w:rsidRPr="00205415">
        <w:rPr>
          <w:rFonts w:ascii="Garamond" w:eastAsia="Times New Roman" w:hAnsi="Garamond" w:cs="Arial Unicode MS"/>
          <w:strike/>
          <w:color w:val="FF0000"/>
          <w:kern w:val="3"/>
          <w:sz w:val="24"/>
          <w:szCs w:val="24"/>
          <w:lang w:eastAsia="zh-CN" w:bidi="hi-IN"/>
        </w:rPr>
        <w:t>tudi v primeru nepovratne embalaže</w:t>
      </w:r>
      <w:r w:rsidRPr="00DA70FC">
        <w:rPr>
          <w:rFonts w:ascii="Garamond" w:eastAsia="Times New Roman" w:hAnsi="Garamond" w:cs="Arial Unicode MS"/>
          <w:kern w:val="3"/>
          <w:sz w:val="24"/>
          <w:szCs w:val="24"/>
          <w:lang w:eastAsia="zh-CN" w:bidi="hi-IN"/>
        </w:rPr>
        <w:t xml:space="preserve">. V primeru da dobavitelj ne odpelje embalaže, bo naročnik ponudniku zaračunal kazen, kot je določeno v okvirnem sporazumu. Dobavitelj je dolžan tudi redno brezplačno odvažati vso povratno </w:t>
      </w:r>
      <w:r w:rsidRPr="00205415">
        <w:rPr>
          <w:rFonts w:ascii="Garamond" w:eastAsia="Times New Roman" w:hAnsi="Garamond" w:cs="Arial Unicode MS"/>
          <w:strike/>
          <w:color w:val="FF0000"/>
          <w:kern w:val="3"/>
          <w:sz w:val="24"/>
          <w:szCs w:val="24"/>
          <w:lang w:eastAsia="zh-CN" w:bidi="hi-IN"/>
        </w:rPr>
        <w:t>in nepovratno embalažo</w:t>
      </w:r>
      <w:r w:rsidRPr="00DA70FC">
        <w:rPr>
          <w:rFonts w:ascii="Garamond" w:eastAsia="Times New Roman" w:hAnsi="Garamond" w:cs="Arial Unicode MS"/>
          <w:kern w:val="3"/>
          <w:sz w:val="24"/>
          <w:szCs w:val="24"/>
          <w:lang w:eastAsia="zh-CN" w:bidi="hi-IN"/>
        </w:rPr>
        <w:t xml:space="preserve">.  </w:t>
      </w:r>
    </w:p>
    <w:p w14:paraId="2BD32EA1" w14:textId="77777777" w:rsidR="00D53C25" w:rsidRDefault="00D53C25"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F290093" w14:textId="7D21C0A9"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B16487">
        <w:rPr>
          <w:rFonts w:ascii="Garamond" w:eastAsia="Times New Roman" w:hAnsi="Garamond" w:cs="Arial Unicode MS"/>
          <w:kern w:val="3"/>
          <w:sz w:val="24"/>
          <w:szCs w:val="24"/>
          <w:lang w:eastAsia="zh-CN" w:bidi="hi-IN"/>
        </w:rPr>
        <w:t xml:space="preserve">Blago mora biti dostavljeno na lokacijo </w:t>
      </w:r>
      <w:r w:rsidR="00D53C25" w:rsidRPr="00B16487">
        <w:rPr>
          <w:rFonts w:ascii="Garamond" w:eastAsia="Times New Roman" w:hAnsi="Garamond" w:cs="Arial Unicode MS"/>
          <w:kern w:val="3"/>
          <w:sz w:val="24"/>
          <w:szCs w:val="24"/>
          <w:lang w:eastAsia="zh-CN" w:bidi="hi-IN"/>
        </w:rPr>
        <w:t xml:space="preserve">v času </w:t>
      </w:r>
      <w:r w:rsidR="00B16487" w:rsidRPr="00B16487">
        <w:rPr>
          <w:rFonts w:ascii="Garamond" w:eastAsia="Times New Roman" w:hAnsi="Garamond" w:cs="Arial Unicode MS"/>
          <w:kern w:val="3"/>
          <w:sz w:val="24"/>
          <w:szCs w:val="24"/>
          <w:lang w:eastAsia="zh-CN" w:bidi="hi-IN"/>
        </w:rPr>
        <w:t>ki je določen v obrazcu Predračuna za vsak Sklop posebej.</w:t>
      </w:r>
    </w:p>
    <w:p w14:paraId="4307FD44"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48BE8D4"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A31C40C"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Pri vsakokratni dobavi bo naročnik priznal le neto maso blaga.</w:t>
      </w:r>
    </w:p>
    <w:p w14:paraId="323AA41A"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mora naročniku ponuditi </w:t>
      </w:r>
      <w:r w:rsidRPr="00DA70FC">
        <w:rPr>
          <w:rFonts w:ascii="Garamond" w:eastAsia="Times New Roman" w:hAnsi="Garamond" w:cs="Arial Unicode MS"/>
          <w:b/>
          <w:kern w:val="3"/>
          <w:sz w:val="24"/>
          <w:szCs w:val="24"/>
          <w:lang w:eastAsia="zh-CN" w:bidi="hi-IN"/>
        </w:rPr>
        <w:t xml:space="preserve">prehranske artikle I. kvalitete. </w:t>
      </w:r>
      <w:r w:rsidRPr="00DA70FC">
        <w:rPr>
          <w:rFonts w:ascii="Garamond" w:eastAsia="Times New Roman" w:hAnsi="Garamond" w:cs="Arial Unicode MS"/>
          <w:kern w:val="3"/>
          <w:sz w:val="24"/>
          <w:szCs w:val="24"/>
          <w:lang w:eastAsia="zh-CN" w:bidi="hi-IN"/>
        </w:rPr>
        <w:t xml:space="preserve">Za zagotovitev kvalitete mora ponudnik zagotoviti tudi, da so prehranski artikli v ustrezni embalaži in na ustrezen način pripeljani naročniku.  </w:t>
      </w:r>
    </w:p>
    <w:p w14:paraId="0EB64593"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0197E0DD"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Ponudnik mora ponuditi v vseh sklopih znotraj posameznih skupin artikle (naročnik bo ob dvomih zahteval dostavo artiklov na vpogled):</w:t>
      </w:r>
    </w:p>
    <w:p w14:paraId="3A9A2433"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barv in arom,</w:t>
      </w:r>
    </w:p>
    <w:p w14:paraId="466B8EEC"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ki ne vsebujejo umetnih sladil in kemijskih konzervansov,</w:t>
      </w:r>
    </w:p>
    <w:p w14:paraId="2756C33C" w14:textId="77777777" w:rsidR="00AF7761" w:rsidRPr="00DA70FC" w:rsidRDefault="00AF7761" w:rsidP="00AF7761">
      <w:pPr>
        <w:pStyle w:val="Odstavekseznama"/>
        <w:numPr>
          <w:ilvl w:val="0"/>
          <w:numId w:val="13"/>
        </w:numPr>
        <w:suppressAutoHyphens/>
        <w:autoSpaceDN w:val="0"/>
        <w:spacing w:line="312" w:lineRule="auto"/>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s čim manjšo količino aditivov, ipd.</w:t>
      </w:r>
    </w:p>
    <w:p w14:paraId="468CA3EC" w14:textId="77777777" w:rsidR="00AF7761" w:rsidRPr="00DA70FC" w:rsidRDefault="00AF7761" w:rsidP="002739DA">
      <w:pPr>
        <w:pStyle w:val="Naslov1"/>
        <w:rPr>
          <w:lang w:eastAsia="zh-CN" w:bidi="hi-IN"/>
        </w:rPr>
      </w:pPr>
      <w:bookmarkStart w:id="98" w:name="_Toc26788535"/>
      <w:r w:rsidRPr="00DA70FC">
        <w:rPr>
          <w:lang w:eastAsia="zh-CN" w:bidi="hi-IN"/>
        </w:rPr>
        <w:t>TEHNIČNE ZAHTEVE ZA MLEKO IN MLEČNE IZDELKE</w:t>
      </w:r>
      <w:bookmarkEnd w:id="98"/>
    </w:p>
    <w:p w14:paraId="1C796762"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b/>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5C142FC9" w14:textId="77777777" w:rsidTr="00AF7761">
        <w:tc>
          <w:tcPr>
            <w:tcW w:w="9072" w:type="dxa"/>
            <w:tcBorders>
              <w:top w:val="single" w:sz="8" w:space="0" w:color="70AD47"/>
              <w:bottom w:val="single" w:sz="4" w:space="0" w:color="9BBB59"/>
            </w:tcBorders>
            <w:shd w:val="clear" w:color="auto" w:fill="auto"/>
          </w:tcPr>
          <w:p w14:paraId="787FDB7D" w14:textId="77777777" w:rsidR="00AF7761" w:rsidRPr="00DA70FC" w:rsidRDefault="00AF7761" w:rsidP="00AF7761">
            <w:pPr>
              <w:spacing w:line="312" w:lineRule="auto"/>
              <w:ind w:left="360"/>
              <w:jc w:val="both"/>
              <w:rPr>
                <w:rFonts w:ascii="Garamond" w:hAnsi="Garamond"/>
                <w:b/>
                <w:bCs/>
                <w:sz w:val="24"/>
                <w:szCs w:val="24"/>
              </w:rPr>
            </w:pPr>
          </w:p>
        </w:tc>
      </w:tr>
      <w:tr w:rsidR="00AF7761" w:rsidRPr="00DA70FC" w14:paraId="2286D629" w14:textId="77777777" w:rsidTr="00AF7761">
        <w:tc>
          <w:tcPr>
            <w:tcW w:w="9072" w:type="dxa"/>
            <w:tcBorders>
              <w:top w:val="single" w:sz="4" w:space="0" w:color="9BBB59"/>
              <w:left w:val="single" w:sz="4" w:space="0" w:color="9BBB59"/>
              <w:bottom w:val="single" w:sz="4" w:space="0" w:color="9BBB59"/>
              <w:right w:val="single" w:sz="4" w:space="0" w:color="9BBB59"/>
            </w:tcBorders>
            <w:shd w:val="clear" w:color="auto" w:fill="DBEBD0"/>
          </w:tcPr>
          <w:p w14:paraId="0D7A2916"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AF7761" w:rsidRPr="00DA70FC" w14:paraId="7B835A7D" w14:textId="77777777" w:rsidTr="00AF7761">
        <w:tc>
          <w:tcPr>
            <w:tcW w:w="9072" w:type="dxa"/>
            <w:tcBorders>
              <w:top w:val="single" w:sz="4" w:space="0" w:color="9BBB59"/>
              <w:bottom w:val="nil"/>
            </w:tcBorders>
            <w:shd w:val="clear" w:color="auto" w:fill="auto"/>
          </w:tcPr>
          <w:p w14:paraId="29D299F8" w14:textId="04643F48" w:rsidR="00AF7761" w:rsidRPr="00A75058" w:rsidRDefault="00AF7761" w:rsidP="00073786">
            <w:pPr>
              <w:spacing w:line="312" w:lineRule="auto"/>
              <w:contextualSpacing/>
              <w:jc w:val="both"/>
              <w:rPr>
                <w:rFonts w:ascii="Garamond" w:hAnsi="Garamond"/>
                <w:b/>
                <w:bCs/>
                <w:strike/>
                <w:sz w:val="24"/>
                <w:szCs w:val="24"/>
                <w:lang w:eastAsia="sl-SI"/>
              </w:rPr>
            </w:pPr>
          </w:p>
          <w:p w14:paraId="0F6985FB" w14:textId="77777777" w:rsidR="00AF7761" w:rsidRPr="00DA70FC" w:rsidRDefault="00AF7761" w:rsidP="00AF7761">
            <w:pPr>
              <w:spacing w:after="120" w:line="312" w:lineRule="auto"/>
              <w:jc w:val="both"/>
              <w:rPr>
                <w:rFonts w:ascii="Garamond" w:hAnsi="Garamond"/>
                <w:sz w:val="24"/>
                <w:szCs w:val="24"/>
              </w:rPr>
            </w:pPr>
            <w:r w:rsidRPr="00DA70FC">
              <w:rPr>
                <w:rFonts w:ascii="Garamond" w:hAnsi="Garamond"/>
                <w:sz w:val="24"/>
                <w:szCs w:val="24"/>
              </w:rPr>
              <w:t>Mleko in fermentirani mlečni izdelki, ki so v prometu, morajo izpolnjevati naslednje pogoje:</w:t>
            </w:r>
          </w:p>
          <w:p w14:paraId="5E459B37" w14:textId="77777777" w:rsidR="00AF7761" w:rsidRPr="00DA70FC" w:rsidRDefault="00AF7761" w:rsidP="00AF7761">
            <w:pPr>
              <w:spacing w:line="312" w:lineRule="auto"/>
              <w:jc w:val="both"/>
              <w:rPr>
                <w:rFonts w:ascii="Garamond" w:hAnsi="Garamond"/>
                <w:sz w:val="24"/>
                <w:szCs w:val="24"/>
              </w:rPr>
            </w:pPr>
          </w:p>
          <w:p w14:paraId="42CFEEF0"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+8</w:t>
            </w:r>
            <w:r w:rsidRPr="00DA70FC">
              <w:rPr>
                <w:rFonts w:ascii="Garamond" w:hAnsi="Garamond"/>
                <w:sz w:val="24"/>
                <w:szCs w:val="24"/>
                <w:lang w:eastAsia="sl-SI"/>
              </w:rPr>
              <w:t>°C</w:t>
            </w:r>
            <w:r w:rsidRPr="00DA70FC">
              <w:rPr>
                <w:rFonts w:ascii="Garamond" w:hAnsi="Garamond"/>
                <w:bCs/>
                <w:sz w:val="24"/>
                <w:szCs w:val="24"/>
                <w:lang w:eastAsia="sl-SI"/>
              </w:rPr>
              <w:t>.</w:t>
            </w:r>
          </w:p>
          <w:p w14:paraId="3E0E4082" w14:textId="77777777" w:rsidR="00AF7761" w:rsidRPr="003F6D90"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7442BC2C" w14:textId="57739660" w:rsidR="003F6D90" w:rsidRPr="00073786" w:rsidRDefault="003F6D90" w:rsidP="00AF7761">
            <w:pPr>
              <w:numPr>
                <w:ilvl w:val="0"/>
                <w:numId w:val="31"/>
              </w:numPr>
              <w:spacing w:after="0" w:line="312" w:lineRule="auto"/>
              <w:ind w:left="714" w:hanging="357"/>
              <w:contextualSpacing/>
              <w:jc w:val="both"/>
              <w:rPr>
                <w:rFonts w:ascii="Garamond" w:hAnsi="Garamond"/>
                <w:sz w:val="24"/>
                <w:szCs w:val="24"/>
                <w:lang w:eastAsia="sl-SI"/>
              </w:rPr>
            </w:pPr>
            <w:r w:rsidRPr="00073786">
              <w:rPr>
                <w:rFonts w:ascii="Garamond" w:hAnsi="Garamond"/>
                <w:sz w:val="24"/>
                <w:szCs w:val="24"/>
                <w:lang w:eastAsia="sl-SI"/>
              </w:rPr>
              <w:t xml:space="preserve">Rok  uporabnosti </w:t>
            </w:r>
            <w:r w:rsidR="00A75058" w:rsidRPr="00073786">
              <w:rPr>
                <w:rFonts w:ascii="Garamond" w:hAnsi="Garamond"/>
                <w:sz w:val="24"/>
                <w:szCs w:val="24"/>
                <w:lang w:eastAsia="sl-SI"/>
              </w:rPr>
              <w:t>ne s</w:t>
            </w:r>
            <w:r w:rsidR="00073786" w:rsidRPr="00073786">
              <w:rPr>
                <w:rFonts w:ascii="Garamond" w:hAnsi="Garamond"/>
                <w:sz w:val="24"/>
                <w:szCs w:val="24"/>
                <w:lang w:eastAsia="sl-SI"/>
              </w:rPr>
              <w:t>me</w:t>
            </w:r>
            <w:r w:rsidR="00A75058" w:rsidRPr="00073786">
              <w:rPr>
                <w:rFonts w:ascii="Garamond" w:hAnsi="Garamond"/>
                <w:sz w:val="24"/>
                <w:szCs w:val="24"/>
                <w:lang w:eastAsia="sl-SI"/>
              </w:rPr>
              <w:t xml:space="preserve"> presegati</w:t>
            </w:r>
            <w:r w:rsidRPr="00073786">
              <w:rPr>
                <w:rFonts w:ascii="Garamond" w:hAnsi="Garamond"/>
                <w:sz w:val="24"/>
                <w:szCs w:val="24"/>
                <w:lang w:eastAsia="sl-SI"/>
              </w:rPr>
              <w:t xml:space="preserve"> 1/3 roka uporabnosti</w:t>
            </w:r>
            <w:r w:rsidR="00A75058" w:rsidRPr="00073786">
              <w:rPr>
                <w:rFonts w:ascii="Garamond" w:hAnsi="Garamond"/>
                <w:sz w:val="24"/>
                <w:szCs w:val="24"/>
                <w:lang w:eastAsia="sl-SI"/>
              </w:rPr>
              <w:t xml:space="preserve"> živila.</w:t>
            </w:r>
          </w:p>
          <w:p w14:paraId="3956887D" w14:textId="4F795EA1" w:rsidR="00A75058" w:rsidRPr="00073786" w:rsidRDefault="00A75058" w:rsidP="00AF7761">
            <w:pPr>
              <w:numPr>
                <w:ilvl w:val="0"/>
                <w:numId w:val="31"/>
              </w:numPr>
              <w:spacing w:after="0" w:line="312" w:lineRule="auto"/>
              <w:ind w:left="714" w:hanging="357"/>
              <w:contextualSpacing/>
              <w:jc w:val="both"/>
              <w:rPr>
                <w:rFonts w:ascii="Garamond" w:hAnsi="Garamond"/>
                <w:sz w:val="24"/>
                <w:szCs w:val="24"/>
                <w:lang w:eastAsia="sl-SI"/>
              </w:rPr>
            </w:pPr>
            <w:r w:rsidRPr="00073786">
              <w:rPr>
                <w:rFonts w:ascii="Garamond" w:hAnsi="Garamond"/>
                <w:sz w:val="24"/>
                <w:szCs w:val="24"/>
                <w:lang w:eastAsia="sl-SI"/>
              </w:rPr>
              <w:t>Celotna pošiljka dobave istovrstnega živila mora imeti isto serijsko številko (lot) in isti rok uporabnosti.</w:t>
            </w:r>
          </w:p>
          <w:p w14:paraId="43CD9477"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40C57FE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73C7D51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mleka oziroma  proizvodov z imenom  mleko morajo biti upoštevani splošni predpisi, ki urejajo označevanje živil in predpisi, ki urejajo posamezne vrste živil. Pri označevanju mleka oziroma  proizvodov z imenom mleko s prehranskimi in zdravstvenimi trditvami pa je treba upoštevati tudi Uredbo (ES) št. 1924/2006 in Uredbo (EU) št. 432/2012 o seznamu o dovoljenih zdravstvenih trditvah za živila.</w:t>
            </w:r>
          </w:p>
          <w:p w14:paraId="5446EB4F"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Mleko oziroma proizvod z imenom mleko mora biti označen tudi skladno z Uredbo (EU) št. 1169/2011. </w:t>
            </w:r>
          </w:p>
          <w:p w14:paraId="3FBE1DA0"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793365AB" w14:textId="77777777" w:rsidR="00AF7761" w:rsidRPr="00DA70FC" w:rsidRDefault="00AF7761" w:rsidP="00AF776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DA70FC" w14:paraId="27208DAE" w14:textId="77777777" w:rsidTr="00AF7761">
        <w:tc>
          <w:tcPr>
            <w:tcW w:w="9072" w:type="dxa"/>
            <w:tcBorders>
              <w:top w:val="single" w:sz="4" w:space="0" w:color="E36C0A"/>
              <w:left w:val="single" w:sz="4" w:space="0" w:color="E36C0A"/>
              <w:bottom w:val="single" w:sz="4" w:space="0" w:color="E36C0A"/>
              <w:right w:val="single" w:sz="4" w:space="0" w:color="E36C0A"/>
            </w:tcBorders>
            <w:shd w:val="clear" w:color="auto" w:fill="FFEFC0"/>
          </w:tcPr>
          <w:p w14:paraId="43D03F7E" w14:textId="49705435"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43C32ED7" w14:textId="77777777" w:rsidTr="00AF7761">
        <w:tc>
          <w:tcPr>
            <w:tcW w:w="9072" w:type="dxa"/>
            <w:tcBorders>
              <w:top w:val="single" w:sz="4" w:space="0" w:color="E36C0A"/>
              <w:bottom w:val="nil"/>
            </w:tcBorders>
            <w:shd w:val="clear" w:color="auto" w:fill="auto"/>
          </w:tcPr>
          <w:p w14:paraId="26E81BF0" w14:textId="77777777" w:rsidR="00AF7761" w:rsidRPr="00DA70FC" w:rsidRDefault="00AF7761" w:rsidP="003B2305">
            <w:pPr>
              <w:spacing w:after="0" w:line="312" w:lineRule="auto"/>
              <w:contextualSpacing/>
              <w:jc w:val="both"/>
              <w:rPr>
                <w:rFonts w:ascii="Garamond" w:hAnsi="Garamond"/>
                <w:b/>
                <w:bCs/>
                <w:sz w:val="24"/>
                <w:szCs w:val="24"/>
                <w:lang w:eastAsia="sl-SI"/>
              </w:rPr>
            </w:pPr>
            <w:r w:rsidRPr="003F6D90">
              <w:rPr>
                <w:rFonts w:ascii="Garamond" w:hAnsi="Garamond"/>
                <w:b/>
                <w:sz w:val="24"/>
                <w:szCs w:val="24"/>
                <w:lang w:eastAsia="sl-SI"/>
              </w:rPr>
              <w:t xml:space="preserve">Mleko </w:t>
            </w:r>
            <w:r w:rsidRPr="00DA70FC">
              <w:rPr>
                <w:rFonts w:ascii="Garamond" w:hAnsi="Garamond"/>
                <w:bCs/>
                <w:sz w:val="24"/>
                <w:szCs w:val="24"/>
                <w:lang w:eastAsia="sl-SI"/>
              </w:rPr>
              <w:t xml:space="preserve">oziroma proizvod z imenom  mleko mora biti v skladu z vsemi veljavnimi predpisi in zahtevami naročnika in ne sme vsebovati konzervansov in drugih aditivov. Ostali dodatni pogoji so opredeljeni v obrazcu </w:t>
            </w:r>
            <w:r w:rsidRPr="00DA70FC">
              <w:rPr>
                <w:rFonts w:ascii="Garamond" w:hAnsi="Garamond"/>
                <w:bCs/>
                <w:i/>
                <w:sz w:val="24"/>
                <w:szCs w:val="24"/>
                <w:lang w:eastAsia="sl-SI"/>
              </w:rPr>
              <w:t>»Predračun«.</w:t>
            </w:r>
          </w:p>
          <w:p w14:paraId="318483DB" w14:textId="77777777" w:rsidR="00AF7761" w:rsidRPr="00DA70FC" w:rsidRDefault="00AF7761" w:rsidP="003B2305">
            <w:p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Mleko oziroma proizvod z imenom mleko mora biti I. kvalitete oz. prve vrste.</w:t>
            </w:r>
          </w:p>
        </w:tc>
      </w:tr>
      <w:tr w:rsidR="00AF7761" w:rsidRPr="00DA70FC" w14:paraId="2C76CCD8" w14:textId="77777777" w:rsidTr="00D255B4">
        <w:tc>
          <w:tcPr>
            <w:tcW w:w="9072" w:type="dxa"/>
            <w:tcBorders>
              <w:top w:val="nil"/>
              <w:bottom w:val="nil"/>
            </w:tcBorders>
            <w:shd w:val="clear" w:color="auto" w:fill="FFFFFF" w:themeFill="background1"/>
          </w:tcPr>
          <w:p w14:paraId="31E8D67B"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Jogurti </w:t>
            </w:r>
            <w:r w:rsidRPr="00DA70FC">
              <w:rPr>
                <w:rFonts w:ascii="Garamond" w:hAnsi="Garamond"/>
                <w:bCs/>
                <w:sz w:val="24"/>
                <w:szCs w:val="24"/>
              </w:rPr>
              <w:t>morajo biti v skladu z vsemi veljavnimi predpisi in zahtevami naročnika, brez konzervansov, aditivov, umetnih sladil ter dodanega sladkorja. Hramba in prevoz pri temperaturi do +2°C do +6°C.</w:t>
            </w:r>
          </w:p>
          <w:p w14:paraId="4C79077F" w14:textId="4277BA87" w:rsidR="00AF7761" w:rsidRPr="00DA70FC" w:rsidRDefault="00AF7761" w:rsidP="00AF7761">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t xml:space="preserve">Siri </w:t>
            </w:r>
            <w:r w:rsidRPr="00DA70FC">
              <w:rPr>
                <w:rFonts w:ascii="Garamond" w:hAnsi="Garamond"/>
                <w:bCs/>
                <w:sz w:val="24"/>
                <w:szCs w:val="24"/>
              </w:rPr>
              <w:t>morajo biti v skladu z vsemi veljavnimi predpisi in zahtevami naročnika, brez konzervansov. Hramba in prevoz pri temperaturi od +2°C do +6°C.</w:t>
            </w:r>
          </w:p>
          <w:p w14:paraId="5A2172AB"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Skuta in sveži siri </w:t>
            </w:r>
            <w:r w:rsidRPr="00DA70FC">
              <w:rPr>
                <w:rFonts w:ascii="Garamond" w:hAnsi="Garamond"/>
                <w:bCs/>
                <w:sz w:val="24"/>
                <w:szCs w:val="24"/>
              </w:rPr>
              <w:t>morajo biti v skladu z vsemi veljavnimi predpisi in zahtevami naročnika, brez konzervansov in aditivov. Hramba in prevoz pri temperaturi od +2°C do +6°C.</w:t>
            </w:r>
          </w:p>
          <w:p w14:paraId="5038FAAA"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Kislo mleko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4F51EDB"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t xml:space="preserve">Kefir </w:t>
            </w:r>
            <w:r w:rsidRPr="00DA70FC">
              <w:rPr>
                <w:rFonts w:ascii="Garamond" w:hAnsi="Garamond"/>
                <w:bCs/>
                <w:sz w:val="24"/>
                <w:szCs w:val="24"/>
              </w:rPr>
              <w:t>mora biti v skladu z vsemi veljavnimi predpisi in zahtevami naročnika, brez konzervansov, aditivov, umetnih sladil ter dodanega sladkorja. Hramba in prevoz pri temperaturi od +2°C do +6°C.</w:t>
            </w:r>
          </w:p>
          <w:p w14:paraId="3AAD7BE5" w14:textId="77777777" w:rsidR="00AF7761" w:rsidRPr="00DA70FC" w:rsidRDefault="00AF7761" w:rsidP="00AF7761">
            <w:pPr>
              <w:autoSpaceDE w:val="0"/>
              <w:autoSpaceDN w:val="0"/>
              <w:adjustRightInd w:val="0"/>
              <w:spacing w:line="312" w:lineRule="auto"/>
              <w:jc w:val="both"/>
              <w:rPr>
                <w:rFonts w:ascii="Garamond" w:hAnsi="Garamond"/>
                <w:bCs/>
                <w:sz w:val="24"/>
                <w:szCs w:val="24"/>
              </w:rPr>
            </w:pPr>
            <w:r w:rsidRPr="00DA70FC">
              <w:rPr>
                <w:rFonts w:ascii="Garamond" w:hAnsi="Garamond"/>
                <w:b/>
                <w:bCs/>
                <w:sz w:val="24"/>
                <w:szCs w:val="24"/>
              </w:rPr>
              <w:lastRenderedPageBreak/>
              <w:t>Mlečne pijače</w:t>
            </w:r>
            <w:r w:rsidRPr="00DA70FC">
              <w:rPr>
                <w:rFonts w:ascii="Garamond" w:hAnsi="Garamond"/>
                <w:bCs/>
                <w:sz w:val="24"/>
                <w:szCs w:val="24"/>
              </w:rPr>
              <w:t xml:space="preserve"> morajo biti v skladu z vsemi veljavnimi predpisi in zahtevami naročnika, brez konzervansov, umetnih sladil in drugih aditivov z  dodatkom kakava oz. čokolade. Hramba in prevoz pri temperaturi do +2°C do +6°C (oziroma skladno z deklaracijo proizvoda).</w:t>
            </w:r>
          </w:p>
        </w:tc>
      </w:tr>
    </w:tbl>
    <w:p w14:paraId="2B2EB0D4"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hAnsi="Garamond"/>
          <w:sz w:val="24"/>
          <w:szCs w:val="24"/>
        </w:rPr>
      </w:pPr>
    </w:p>
    <w:p w14:paraId="3942815E" w14:textId="77777777" w:rsidR="00AF7761" w:rsidRPr="00DA70FC" w:rsidRDefault="00AF7761" w:rsidP="002739DA">
      <w:pPr>
        <w:pStyle w:val="Naslov1"/>
      </w:pPr>
      <w:bookmarkStart w:id="99" w:name="_Toc26788537"/>
      <w:r w:rsidRPr="00DA70FC">
        <w:t>TEHNIČNE ZAHTEVE ZA MESO IN MESNE IZDELKE</w:t>
      </w:r>
      <w:bookmarkEnd w:id="99"/>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5841DCF8" w14:textId="77777777" w:rsidTr="00AF7761">
        <w:tc>
          <w:tcPr>
            <w:tcW w:w="9072" w:type="dxa"/>
            <w:tcBorders>
              <w:top w:val="single" w:sz="4" w:space="0" w:color="9BBB59"/>
              <w:bottom w:val="nil"/>
            </w:tcBorders>
            <w:shd w:val="clear" w:color="auto" w:fill="auto"/>
          </w:tcPr>
          <w:p w14:paraId="4769D08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priti do naročnika v nepretrgani hladni verigi (namensko hlajena vozila). </w:t>
            </w:r>
          </w:p>
          <w:p w14:paraId="4170F181"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Pr="00DA70FC">
              <w:rPr>
                <w:rFonts w:ascii="Garamond" w:hAnsi="Garamond"/>
                <w:bCs/>
                <w:sz w:val="24"/>
                <w:szCs w:val="24"/>
              </w:rPr>
              <w:t>°C</w:t>
            </w:r>
            <w:r w:rsidRPr="00DA70FC">
              <w:rPr>
                <w:rFonts w:ascii="Garamond" w:hAnsi="Garamond"/>
                <w:bCs/>
                <w:sz w:val="24"/>
                <w:szCs w:val="24"/>
                <w:lang w:eastAsia="sl-SI"/>
              </w:rPr>
              <w:t xml:space="preserve"> do +4</w:t>
            </w:r>
            <w:r w:rsidRPr="00DA70FC">
              <w:rPr>
                <w:rFonts w:ascii="Garamond" w:hAnsi="Garamond"/>
                <w:bCs/>
                <w:sz w:val="24"/>
                <w:szCs w:val="24"/>
              </w:rPr>
              <w:t>°C</w:t>
            </w:r>
            <w:r w:rsidRPr="00DA70FC">
              <w:rPr>
                <w:rFonts w:ascii="Garamond" w:hAnsi="Garamond"/>
                <w:bCs/>
                <w:sz w:val="24"/>
                <w:szCs w:val="24"/>
                <w:lang w:eastAsia="sl-SI"/>
              </w:rPr>
              <w:t>. Ob prevzemu mora biti središčna izmerjena temperatura svežega mesa od 0</w:t>
            </w:r>
            <w:r w:rsidRPr="00DA70FC">
              <w:rPr>
                <w:rFonts w:ascii="Garamond" w:hAnsi="Garamond"/>
                <w:bCs/>
                <w:sz w:val="24"/>
                <w:szCs w:val="24"/>
              </w:rPr>
              <w:t>°C</w:t>
            </w:r>
            <w:r w:rsidRPr="00DA70FC">
              <w:rPr>
                <w:rFonts w:ascii="Garamond" w:hAnsi="Garamond"/>
                <w:bCs/>
                <w:sz w:val="24"/>
                <w:szCs w:val="24"/>
                <w:lang w:eastAsia="sl-SI"/>
              </w:rPr>
              <w:t xml:space="preserve"> do +4</w:t>
            </w:r>
            <w:r w:rsidRPr="00DA70FC">
              <w:rPr>
                <w:rFonts w:ascii="Garamond" w:hAnsi="Garamond"/>
                <w:bCs/>
                <w:sz w:val="24"/>
                <w:szCs w:val="24"/>
              </w:rPr>
              <w:t>°C</w:t>
            </w:r>
            <w:r w:rsidRPr="00DA70FC">
              <w:rPr>
                <w:rFonts w:ascii="Garamond" w:hAnsi="Garamond"/>
                <w:bCs/>
                <w:sz w:val="24"/>
                <w:szCs w:val="24"/>
                <w:lang w:eastAsia="sl-SI"/>
              </w:rPr>
              <w:t>.</w:t>
            </w:r>
          </w:p>
          <w:p w14:paraId="24EDB96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4EED9E12" w14:textId="77777777" w:rsidR="00AF7761" w:rsidRPr="000B5323"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19C3E052" w14:textId="24C95695" w:rsidR="000B5323" w:rsidRPr="00DA70FC" w:rsidRDefault="000B5323" w:rsidP="00AF7761">
            <w:pPr>
              <w:numPr>
                <w:ilvl w:val="0"/>
                <w:numId w:val="31"/>
              </w:numPr>
              <w:spacing w:after="0" w:line="312" w:lineRule="auto"/>
              <w:ind w:left="714" w:hanging="357"/>
              <w:contextualSpacing/>
              <w:jc w:val="both"/>
              <w:rPr>
                <w:rFonts w:ascii="Garamond" w:hAnsi="Garamond"/>
                <w:b/>
                <w:bCs/>
                <w:sz w:val="24"/>
                <w:szCs w:val="24"/>
                <w:lang w:eastAsia="sl-SI"/>
              </w:rPr>
            </w:pPr>
            <w:r>
              <w:rPr>
                <w:rFonts w:ascii="Garamond" w:hAnsi="Garamond"/>
                <w:b/>
                <w:bCs/>
                <w:sz w:val="24"/>
                <w:szCs w:val="24"/>
                <w:lang w:eastAsia="sl-SI"/>
              </w:rPr>
              <w:t>V primeru posameznega pakiranje mora biti vsako posamezno pakiranja deklarirano oz. ustrezno označeno.</w:t>
            </w:r>
          </w:p>
          <w:p w14:paraId="0CD5FE9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894CFD5"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 v skladu s pravilnikom o splošnem označevanju predpakiranih živil oziroma v skladu s pravilnikom o splošnem označevanju živil, ki niso predpakirana.</w:t>
            </w:r>
          </w:p>
          <w:p w14:paraId="4FF5E436"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svežega mesa pa morajo biti upoštevani tudi drugi predpisi, zlasti tisti, ki urejajo zdravstveno ustreznost živil in kakovost mesa in mesnih izdelkov.</w:t>
            </w:r>
          </w:p>
          <w:p w14:paraId="2740D08C"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7C8D580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označeno tudi skladno z Uredbo (EU) št. 1169/2011.</w:t>
            </w:r>
          </w:p>
          <w:p w14:paraId="55772E8E"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71C6F8B2" w14:textId="77777777" w:rsidR="00AF7761" w:rsidRPr="00DA70FC" w:rsidRDefault="00AF7761" w:rsidP="00AF7761">
      <w:pPr>
        <w:spacing w:line="312" w:lineRule="auto"/>
        <w:jc w:val="both"/>
        <w:rPr>
          <w:rFonts w:ascii="Garamond" w:hAnsi="Garamond"/>
          <w:vanish/>
          <w:sz w:val="24"/>
          <w:szCs w:val="24"/>
        </w:rPr>
      </w:pPr>
    </w:p>
    <w:tbl>
      <w:tblPr>
        <w:tblW w:w="9072" w:type="dxa"/>
        <w:tblInd w:w="-5" w:type="dxa"/>
        <w:tblBorders>
          <w:top w:val="single" w:sz="8" w:space="0" w:color="FFC000"/>
          <w:bottom w:val="single" w:sz="8" w:space="0" w:color="FFC000"/>
        </w:tblBorders>
        <w:tblLook w:val="04A0" w:firstRow="1" w:lastRow="0" w:firstColumn="1" w:lastColumn="0" w:noHBand="0" w:noVBand="1"/>
      </w:tblPr>
      <w:tblGrid>
        <w:gridCol w:w="9072"/>
      </w:tblGrid>
      <w:tr w:rsidR="00AF7761" w:rsidRPr="00DA70FC" w14:paraId="1EA9C7D0" w14:textId="77777777" w:rsidTr="00AF7761">
        <w:tc>
          <w:tcPr>
            <w:tcW w:w="9062" w:type="dxa"/>
            <w:tcBorders>
              <w:top w:val="single" w:sz="4" w:space="0" w:color="E36C0A"/>
              <w:left w:val="single" w:sz="4" w:space="0" w:color="E36C0A"/>
              <w:bottom w:val="single" w:sz="4" w:space="0" w:color="E36C0A"/>
              <w:right w:val="single" w:sz="4" w:space="0" w:color="E36C0A"/>
            </w:tcBorders>
            <w:shd w:val="clear" w:color="auto" w:fill="FFEFC0"/>
          </w:tcPr>
          <w:p w14:paraId="793FC65D" w14:textId="3B260E51"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781C3F91" w14:textId="77777777" w:rsidTr="00AF7761">
        <w:tc>
          <w:tcPr>
            <w:tcW w:w="9062" w:type="dxa"/>
            <w:tcBorders>
              <w:top w:val="single" w:sz="4" w:space="0" w:color="E36C0A"/>
              <w:bottom w:val="nil"/>
            </w:tcBorders>
            <w:shd w:val="clear" w:color="auto" w:fill="auto"/>
          </w:tcPr>
          <w:p w14:paraId="72632AEF"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v skladu z vsemi veljavnimi predpisi glede zdravstvene ustreznosti živil, ter kakovosti mesa in zahtevami naročnika.</w:t>
            </w:r>
          </w:p>
          <w:p w14:paraId="617311C0"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imeti ob dobavi videz, vonj, konsistenco in druge senzorične lastnosti, značilne za posamezno vrsto svežega mesa.</w:t>
            </w:r>
          </w:p>
          <w:p w14:paraId="167CE791"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mora biti očiščeno veznega tkiva in odvečne maščobe. Vsebnost skupne maščobe in vezivnega tkiva ne presegata vrednosti iz spodnje tabele.</w:t>
            </w: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4839"/>
              <w:gridCol w:w="1701"/>
              <w:gridCol w:w="2177"/>
            </w:tblGrid>
            <w:tr w:rsidR="00AF7761" w:rsidRPr="00DA70FC" w14:paraId="0B16F3D1" w14:textId="77777777" w:rsidTr="00AF7761">
              <w:tc>
                <w:tcPr>
                  <w:tcW w:w="4839" w:type="dxa"/>
                </w:tcPr>
                <w:p w14:paraId="50CC5FF8"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Vrsta</w:t>
                  </w:r>
                </w:p>
              </w:tc>
              <w:tc>
                <w:tcPr>
                  <w:tcW w:w="1701" w:type="dxa"/>
                </w:tcPr>
                <w:p w14:paraId="4B8A9312"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maščobe</w:t>
                  </w:r>
                </w:p>
              </w:tc>
              <w:tc>
                <w:tcPr>
                  <w:tcW w:w="2177" w:type="dxa"/>
                </w:tcPr>
                <w:p w14:paraId="1E38FB8C"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 vezivnega tkiva</w:t>
                  </w:r>
                </w:p>
              </w:tc>
            </w:tr>
            <w:tr w:rsidR="00AF7761" w:rsidRPr="00DA70FC" w14:paraId="0B48FE9C" w14:textId="77777777" w:rsidTr="00AF7761">
              <w:tc>
                <w:tcPr>
                  <w:tcW w:w="4839" w:type="dxa"/>
                </w:tcPr>
                <w:p w14:paraId="0A94571F"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Sesalci (razen kunčjega in prašičjega mesa) in vrste mešanega mesa, kjer prevladuje meso sesalcev</w:t>
                  </w:r>
                </w:p>
              </w:tc>
              <w:tc>
                <w:tcPr>
                  <w:tcW w:w="1701" w:type="dxa"/>
                  <w:vAlign w:val="center"/>
                </w:tcPr>
                <w:p w14:paraId="77DEEA98"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c>
                <w:tcPr>
                  <w:tcW w:w="2177" w:type="dxa"/>
                  <w:vAlign w:val="center"/>
                </w:tcPr>
                <w:p w14:paraId="3DDABB1C"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AF7761" w:rsidRPr="00DA70FC" w14:paraId="1BEFD2DD" w14:textId="77777777" w:rsidTr="00AF7761">
              <w:tc>
                <w:tcPr>
                  <w:tcW w:w="4839" w:type="dxa"/>
                </w:tcPr>
                <w:p w14:paraId="0A5C6D8F"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Prašičje meso</w:t>
                  </w:r>
                </w:p>
              </w:tc>
              <w:tc>
                <w:tcPr>
                  <w:tcW w:w="1701" w:type="dxa"/>
                  <w:vAlign w:val="center"/>
                </w:tcPr>
                <w:p w14:paraId="16E3B3FC"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30</w:t>
                  </w:r>
                </w:p>
              </w:tc>
              <w:tc>
                <w:tcPr>
                  <w:tcW w:w="2177" w:type="dxa"/>
                  <w:vAlign w:val="center"/>
                </w:tcPr>
                <w:p w14:paraId="387C8464"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25</w:t>
                  </w:r>
                </w:p>
              </w:tc>
            </w:tr>
            <w:tr w:rsidR="00AF7761" w:rsidRPr="00DA70FC" w14:paraId="4D313F9B" w14:textId="77777777" w:rsidTr="00AF7761">
              <w:tc>
                <w:tcPr>
                  <w:tcW w:w="4839" w:type="dxa"/>
                </w:tcPr>
                <w:p w14:paraId="5A79164A"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Perutninsko in kunčje meso</w:t>
                  </w:r>
                </w:p>
              </w:tc>
              <w:tc>
                <w:tcPr>
                  <w:tcW w:w="1701" w:type="dxa"/>
                  <w:vAlign w:val="center"/>
                </w:tcPr>
                <w:p w14:paraId="725902F3"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15</w:t>
                  </w:r>
                </w:p>
              </w:tc>
              <w:tc>
                <w:tcPr>
                  <w:tcW w:w="2177" w:type="dxa"/>
                  <w:vAlign w:val="center"/>
                </w:tcPr>
                <w:p w14:paraId="5BD31DF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sz w:val="24"/>
                      <w:szCs w:val="24"/>
                    </w:rPr>
                    <w:t>10</w:t>
                  </w:r>
                </w:p>
              </w:tc>
            </w:tr>
          </w:tbl>
          <w:p w14:paraId="756203F5"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i/>
                <w:sz w:val="24"/>
                <w:szCs w:val="24"/>
              </w:rPr>
              <w:lastRenderedPageBreak/>
              <w:t xml:space="preserve">Vsebnost vezivnega tkiva je izračunana na osnovi razmerja med vsebnostjo kolagena in vsebnostjo mesnih beljakovin. Za vsebnost kolagena se šteje vsebnost </w:t>
            </w:r>
            <w:proofErr w:type="spellStart"/>
            <w:r w:rsidRPr="00DA70FC">
              <w:rPr>
                <w:rFonts w:ascii="Garamond" w:hAnsi="Garamond"/>
                <w:i/>
                <w:sz w:val="24"/>
                <w:szCs w:val="24"/>
              </w:rPr>
              <w:t>hidroksiprolina</w:t>
            </w:r>
            <w:proofErr w:type="spellEnd"/>
            <w:r w:rsidRPr="00DA70FC">
              <w:rPr>
                <w:rFonts w:ascii="Garamond" w:hAnsi="Garamond"/>
                <w:i/>
                <w:sz w:val="24"/>
                <w:szCs w:val="24"/>
              </w:rPr>
              <w:t>, pomnoženega s faktorjem 8.</w:t>
            </w:r>
          </w:p>
          <w:p w14:paraId="4C3EC85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biti kakovostne kategorije (I. ali II.), ki je opredeljena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Na označbi mora biti jasno navedeno v katero kakovostno kategorijo meso spada ali pa mora biti (na embalaži ali spremnem dokumentu) etiketa v barvi, kot jo določa Pravilnik o kakovosti mesa klavne živine in divjadi (rdeča barva - I. kategorija, zelena - II. kategorija)</w:t>
            </w:r>
          </w:p>
          <w:p w14:paraId="1F99631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Odstopanje v masi uporabniškega kosa mesa  (npr.: zrezek)  pri posameznemu kosu ne smejo preseči ±10 % zahtevane mase, celotna dobavljena količina pa ne sme odstopati več kot ±2 %. Sveže meso mora biti brez kala.</w:t>
            </w:r>
          </w:p>
          <w:p w14:paraId="5A7B31E3" w14:textId="77777777" w:rsidR="00AF7761" w:rsidRPr="00DA70FC" w:rsidRDefault="00AF7761" w:rsidP="00AF7761">
            <w:pPr>
              <w:spacing w:before="200" w:after="0" w:line="312" w:lineRule="auto"/>
              <w:ind w:left="720"/>
              <w:contextualSpacing/>
              <w:jc w:val="both"/>
              <w:rPr>
                <w:rFonts w:ascii="Garamond" w:hAnsi="Garamond"/>
                <w:bCs/>
                <w:sz w:val="24"/>
                <w:szCs w:val="24"/>
                <w:lang w:eastAsia="sl-SI"/>
              </w:rPr>
            </w:pPr>
          </w:p>
          <w:p w14:paraId="4335A4B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Telečje meso, ki se daje v promet, mora izpolnjevati naslednje pogoje:</w:t>
            </w:r>
          </w:p>
          <w:p w14:paraId="7BFCAC63"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 rožnate barve;</w:t>
            </w:r>
          </w:p>
          <w:p w14:paraId="276E3CBD"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telečje meso;</w:t>
            </w:r>
          </w:p>
          <w:p w14:paraId="4B1CF25B"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08A62C7"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p>
          <w:p w14:paraId="47FC3E57"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Meso težjih telet, ki se daje v promet, mora izpolnjevati naslednje pogoje:</w:t>
            </w:r>
          </w:p>
          <w:p w14:paraId="32F06579"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rožnate do svetlo rdeče barve;</w:t>
            </w:r>
          </w:p>
          <w:p w14:paraId="4B71B2F1"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mora biti nežna, videz in konsistenca morata biti značilna za meso težjih telet;</w:t>
            </w:r>
          </w:p>
          <w:p w14:paraId="63EA952D"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bele ali kremasto bele barve.</w:t>
            </w:r>
          </w:p>
          <w:p w14:paraId="3969C015"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p>
          <w:p w14:paraId="28FAAC37"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b/>
                <w:sz w:val="24"/>
                <w:szCs w:val="24"/>
              </w:rPr>
            </w:pPr>
            <w:r w:rsidRPr="00DA70FC">
              <w:rPr>
                <w:rFonts w:ascii="Garamond" w:eastAsia="Times New Roman" w:hAnsi="Garamond"/>
                <w:b/>
                <w:sz w:val="24"/>
                <w:szCs w:val="24"/>
              </w:rPr>
              <w:t>Mlada govedina, ki se daje v promet mora izpolnjevati naslednje pogoje:</w:t>
            </w:r>
          </w:p>
          <w:p w14:paraId="33AD7181"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1.</w:t>
            </w:r>
            <w:r w:rsidRPr="00DA70FC">
              <w:rPr>
                <w:rFonts w:ascii="Garamond" w:eastAsia="Times New Roman" w:hAnsi="Garamond"/>
                <w:sz w:val="24"/>
                <w:szCs w:val="24"/>
              </w:rPr>
              <w:t xml:space="preserve"> Mišično tkivo mora biti svetlo-rdeče do rdeče barve (izjema je zoreno meso);</w:t>
            </w:r>
          </w:p>
          <w:p w14:paraId="1FE82C32"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2.</w:t>
            </w:r>
            <w:r w:rsidRPr="00DA70FC">
              <w:rPr>
                <w:rFonts w:ascii="Garamond" w:eastAsia="Times New Roman" w:hAnsi="Garamond"/>
                <w:sz w:val="24"/>
                <w:szCs w:val="24"/>
              </w:rPr>
              <w:t xml:space="preserve"> Zgradba, videz in konsistenca morajo biti značilni  za mlado govedino;</w:t>
            </w:r>
          </w:p>
          <w:p w14:paraId="28F434D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3.</w:t>
            </w:r>
            <w:r w:rsidRPr="00DA70FC">
              <w:rPr>
                <w:rFonts w:ascii="Garamond" w:eastAsia="Times New Roman" w:hAnsi="Garamond"/>
                <w:sz w:val="24"/>
                <w:szCs w:val="24"/>
              </w:rPr>
              <w:t xml:space="preserve"> Mastno tkivo mora biti kremasto belo z odtenkom  rumenega;</w:t>
            </w:r>
          </w:p>
          <w:p w14:paraId="3B9BB1D6"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4.</w:t>
            </w:r>
            <w:r w:rsidRPr="00DA70FC">
              <w:rPr>
                <w:rFonts w:ascii="Garamond" w:eastAsia="Times New Roman" w:hAnsi="Garamond"/>
                <w:sz w:val="24"/>
                <w:szCs w:val="24"/>
              </w:rPr>
              <w:t xml:space="preserve"> Hrustančne plošče (diski) med križnimi vretenci morajo biti prožne in </w:t>
            </w:r>
            <w:proofErr w:type="spellStart"/>
            <w:r w:rsidRPr="00DA70FC">
              <w:rPr>
                <w:rFonts w:ascii="Garamond" w:eastAsia="Times New Roman" w:hAnsi="Garamond"/>
                <w:sz w:val="24"/>
                <w:szCs w:val="24"/>
              </w:rPr>
              <w:t>neokostenele</w:t>
            </w:r>
            <w:proofErr w:type="spellEnd"/>
            <w:r w:rsidRPr="00DA70FC">
              <w:rPr>
                <w:rFonts w:ascii="Garamond" w:eastAsia="Times New Roman" w:hAnsi="Garamond"/>
                <w:sz w:val="24"/>
                <w:szCs w:val="24"/>
              </w:rPr>
              <w:t>;</w:t>
            </w:r>
          </w:p>
          <w:p w14:paraId="5F022C24"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 xml:space="preserve">5. </w:t>
            </w:r>
            <w:proofErr w:type="spellStart"/>
            <w:r w:rsidRPr="00DA70FC">
              <w:rPr>
                <w:rFonts w:ascii="Garamond" w:eastAsia="Times New Roman" w:hAnsi="Garamond"/>
                <w:sz w:val="24"/>
                <w:szCs w:val="24"/>
              </w:rPr>
              <w:t>Hrustančevina</w:t>
            </w:r>
            <w:proofErr w:type="spellEnd"/>
            <w:r w:rsidRPr="00DA70FC">
              <w:rPr>
                <w:rFonts w:ascii="Garamond" w:eastAsia="Times New Roman" w:hAnsi="Garamond"/>
                <w:sz w:val="24"/>
                <w:szCs w:val="24"/>
              </w:rPr>
              <w:t xml:space="preserve"> na trnastih podaljških ledvenih in prsnih vretenc mora biti brez večjih znakov okostenelosti;</w:t>
            </w:r>
          </w:p>
          <w:p w14:paraId="71645344" w14:textId="77777777" w:rsidR="00AF7761" w:rsidRPr="00DA70FC" w:rsidRDefault="00AF7761" w:rsidP="00AF7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12" w:lineRule="auto"/>
              <w:jc w:val="both"/>
              <w:rPr>
                <w:rFonts w:ascii="Garamond" w:eastAsia="Times New Roman" w:hAnsi="Garamond"/>
                <w:sz w:val="24"/>
                <w:szCs w:val="24"/>
              </w:rPr>
            </w:pPr>
            <w:r w:rsidRPr="00DA70FC">
              <w:rPr>
                <w:rFonts w:ascii="Garamond" w:eastAsia="Times New Roman" w:hAnsi="Garamond"/>
                <w:b/>
                <w:sz w:val="24"/>
                <w:szCs w:val="24"/>
              </w:rPr>
              <w:t>6.</w:t>
            </w:r>
            <w:r w:rsidRPr="00DA70FC">
              <w:rPr>
                <w:rFonts w:ascii="Garamond" w:eastAsia="Times New Roman" w:hAnsi="Garamond"/>
                <w:sz w:val="24"/>
                <w:szCs w:val="24"/>
              </w:rPr>
              <w:t xml:space="preserve"> Kostni mozeg na prerezih hrbtnih in ledvenih vretenc mora biti rdeče barve, ki je značilna za mlado govedino.</w:t>
            </w:r>
          </w:p>
          <w:tbl>
            <w:tblPr>
              <w:tblW w:w="0" w:type="auto"/>
              <w:tblLook w:val="04A0" w:firstRow="1" w:lastRow="0" w:firstColumn="1" w:lastColumn="0" w:noHBand="0" w:noVBand="1"/>
            </w:tblPr>
            <w:tblGrid>
              <w:gridCol w:w="8846"/>
            </w:tblGrid>
            <w:tr w:rsidR="00AF7761" w:rsidRPr="00DA70FC" w14:paraId="3A34CA5E" w14:textId="77777777" w:rsidTr="00AF7761">
              <w:tc>
                <w:tcPr>
                  <w:tcW w:w="8846" w:type="dxa"/>
                  <w:tcBorders>
                    <w:bottom w:val="single" w:sz="4" w:space="0" w:color="0070C0"/>
                  </w:tcBorders>
                  <w:shd w:val="clear" w:color="auto" w:fill="auto"/>
                </w:tcPr>
                <w:p w14:paraId="30DB5103" w14:textId="77777777" w:rsidR="00AF7761" w:rsidRPr="00DA70FC" w:rsidRDefault="00AF7761" w:rsidP="00AF7761">
                  <w:pPr>
                    <w:spacing w:line="312" w:lineRule="auto"/>
                    <w:jc w:val="both"/>
                    <w:rPr>
                      <w:rFonts w:ascii="Garamond" w:hAnsi="Garamond"/>
                      <w:b/>
                      <w:sz w:val="24"/>
                      <w:szCs w:val="24"/>
                    </w:rPr>
                  </w:pPr>
                </w:p>
                <w:p w14:paraId="68BFBCE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b/>
                      <w:sz w:val="24"/>
                      <w:szCs w:val="24"/>
                    </w:rPr>
                    <w:t>Mišično tkivo svinjine</w:t>
                  </w:r>
                  <w:r w:rsidRPr="00DA70FC">
                    <w:rPr>
                      <w:rFonts w:ascii="Garamond" w:hAnsi="Garamond"/>
                      <w:sz w:val="24"/>
                      <w:szCs w:val="24"/>
                    </w:rPr>
                    <w:t xml:space="preserve"> mora biti rožnato do svetlo rdeče barve in značilne konsistence; </w:t>
                  </w:r>
                  <w:proofErr w:type="spellStart"/>
                  <w:r w:rsidRPr="00DA70FC">
                    <w:rPr>
                      <w:rFonts w:ascii="Garamond" w:hAnsi="Garamond"/>
                      <w:sz w:val="24"/>
                      <w:szCs w:val="24"/>
                    </w:rPr>
                    <w:t>mišičnina</w:t>
                  </w:r>
                  <w:proofErr w:type="spellEnd"/>
                  <w:r w:rsidRPr="00DA70FC">
                    <w:rPr>
                      <w:rFonts w:ascii="Garamond" w:hAnsi="Garamond"/>
                      <w:sz w:val="24"/>
                      <w:szCs w:val="24"/>
                    </w:rPr>
                    <w:t xml:space="preserve"> ne sme biti bleda, mehka in vodena, niti temna, suha in čvrsta. Mastno tkivo mora biti belo. Ne sme imeti neprijetnega in tujega vonja, plast preostalega podkožnega mastnega tkiva nad površinskimi mišicami pa v povprečju ne sme biti debelejša od 5 mm.</w:t>
                  </w:r>
                </w:p>
                <w:p w14:paraId="1EBFABF6"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p>
              </w:tc>
            </w:tr>
            <w:tr w:rsidR="00AF7761" w:rsidRPr="00DA70FC" w14:paraId="568B82C3" w14:textId="77777777" w:rsidTr="00AF7761">
              <w:tc>
                <w:tcPr>
                  <w:tcW w:w="8846" w:type="dxa"/>
                  <w:tcBorders>
                    <w:top w:val="single" w:sz="4" w:space="0" w:color="0070C0"/>
                    <w:left w:val="single" w:sz="4" w:space="0" w:color="0070C0"/>
                    <w:bottom w:val="single" w:sz="4" w:space="0" w:color="0070C0"/>
                    <w:right w:val="single" w:sz="4" w:space="0" w:color="0070C0"/>
                  </w:tcBorders>
                  <w:shd w:val="clear" w:color="auto" w:fill="D0DBF0"/>
                </w:tcPr>
                <w:p w14:paraId="1644555D"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r w:rsidRPr="00DA70FC">
                    <w:rPr>
                      <w:rFonts w:ascii="Garamond" w:hAnsi="Garamond"/>
                      <w:b/>
                      <w:bCs/>
                      <w:sz w:val="24"/>
                      <w:szCs w:val="24"/>
                    </w:rPr>
                    <w:lastRenderedPageBreak/>
                    <w:t>ZAHTEVE za mesne izdelke klavne živine</w:t>
                  </w:r>
                </w:p>
              </w:tc>
            </w:tr>
            <w:tr w:rsidR="00AF7761" w:rsidRPr="00DA70FC" w14:paraId="57C16B04" w14:textId="77777777" w:rsidTr="00AF7761">
              <w:trPr>
                <w:trHeight w:val="1127"/>
              </w:trPr>
              <w:tc>
                <w:tcPr>
                  <w:tcW w:w="8846" w:type="dxa"/>
                  <w:tcBorders>
                    <w:top w:val="single" w:sz="4" w:space="0" w:color="0070C0"/>
                  </w:tcBorders>
                  <w:shd w:val="clear" w:color="auto" w:fill="auto"/>
                </w:tcPr>
                <w:p w14:paraId="41245299" w14:textId="77777777" w:rsidR="00AF7761" w:rsidRPr="00DA70FC" w:rsidRDefault="00AF7761" w:rsidP="00AF776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Sveže meso ne sme biti predhodno zamrznjeno.</w:t>
                  </w:r>
                </w:p>
                <w:p w14:paraId="298196AB" w14:textId="770F7749" w:rsidR="00AF7761" w:rsidRPr="00DA70FC" w:rsidRDefault="00AF7761" w:rsidP="00AF7761">
                  <w:pPr>
                    <w:numPr>
                      <w:ilvl w:val="0"/>
                      <w:numId w:val="30"/>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Sveže meso mora </w:t>
                  </w:r>
                  <w:r w:rsidRPr="004F2748">
                    <w:rPr>
                      <w:rFonts w:ascii="Garamond" w:hAnsi="Garamond"/>
                      <w:bCs/>
                      <w:sz w:val="24"/>
                      <w:szCs w:val="24"/>
                      <w:highlight w:val="yellow"/>
                      <w:lang w:eastAsia="sl-SI"/>
                    </w:rPr>
                    <w:t>biti rezano glede na zahteve naročnika</w:t>
                  </w:r>
                  <w:r w:rsidRPr="00DA70FC">
                    <w:rPr>
                      <w:rFonts w:ascii="Garamond" w:hAnsi="Garamond"/>
                      <w:bCs/>
                      <w:sz w:val="24"/>
                      <w:szCs w:val="24"/>
                      <w:lang w:eastAsia="sl-SI"/>
                    </w:rPr>
                    <w:t xml:space="preserve"> opredeljene v obrazcu »</w:t>
                  </w:r>
                  <w:r w:rsidRPr="00DA70FC">
                    <w:rPr>
                      <w:rFonts w:ascii="Garamond" w:hAnsi="Garamond"/>
                      <w:bCs/>
                      <w:i/>
                      <w:sz w:val="24"/>
                      <w:szCs w:val="24"/>
                      <w:lang w:eastAsia="sl-SI"/>
                    </w:rPr>
                    <w:t>predračun</w:t>
                  </w:r>
                  <w:r w:rsidRPr="004F2748">
                    <w:rPr>
                      <w:rFonts w:ascii="Garamond" w:hAnsi="Garamond"/>
                      <w:bCs/>
                      <w:i/>
                      <w:strike/>
                      <w:sz w:val="24"/>
                      <w:szCs w:val="24"/>
                      <w:lang w:eastAsia="sl-SI"/>
                    </w:rPr>
                    <w:t xml:space="preserve">« </w:t>
                  </w:r>
                  <w:r w:rsidRPr="004F2748">
                    <w:rPr>
                      <w:rFonts w:ascii="Garamond" w:hAnsi="Garamond"/>
                      <w:bCs/>
                      <w:strike/>
                      <w:sz w:val="24"/>
                      <w:szCs w:val="24"/>
                      <w:lang w:eastAsia="sl-SI"/>
                    </w:rPr>
                    <w:t>i</w:t>
                  </w:r>
                  <w:r w:rsidRPr="00DA70FC">
                    <w:rPr>
                      <w:rFonts w:ascii="Garamond" w:hAnsi="Garamond"/>
                      <w:bCs/>
                      <w:sz w:val="24"/>
                      <w:szCs w:val="24"/>
                      <w:lang w:eastAsia="sl-SI"/>
                    </w:rPr>
                    <w:t xml:space="preserve"> (velikost kosov, kock, zrezkov).</w:t>
                  </w:r>
                </w:p>
                <w:p w14:paraId="6B7DE4DA" w14:textId="77777777" w:rsidR="00AF7761" w:rsidRPr="00DA70FC" w:rsidRDefault="00AF7761" w:rsidP="00AF7761">
                  <w:pPr>
                    <w:numPr>
                      <w:ilvl w:val="0"/>
                      <w:numId w:val="30"/>
                    </w:numPr>
                    <w:autoSpaceDE w:val="0"/>
                    <w:autoSpaceDN w:val="0"/>
                    <w:adjustRightInd w:val="0"/>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tc>
            </w:tr>
          </w:tbl>
          <w:p w14:paraId="323360FB" w14:textId="77777777" w:rsidR="00AF7761" w:rsidRPr="00DA70FC" w:rsidRDefault="00AF7761" w:rsidP="00AF7761">
            <w:pPr>
              <w:spacing w:line="312" w:lineRule="auto"/>
              <w:jc w:val="both"/>
              <w:rPr>
                <w:rFonts w:ascii="Garamond" w:hAnsi="Garamond"/>
                <w:b/>
                <w:bCs/>
                <w:sz w:val="24"/>
                <w:szCs w:val="24"/>
              </w:rPr>
            </w:pPr>
          </w:p>
        </w:tc>
      </w:tr>
      <w:tr w:rsidR="00AF7761" w:rsidRPr="00DA70FC" w14:paraId="46EAE804" w14:textId="77777777" w:rsidTr="00AF7761">
        <w:tblPrEx>
          <w:tblBorders>
            <w:top w:val="single" w:sz="8" w:space="0" w:color="70AD47"/>
            <w:bottom w:val="single" w:sz="8" w:space="0" w:color="70AD47"/>
          </w:tblBorders>
        </w:tblPrEx>
        <w:trPr>
          <w:trHeight w:val="263"/>
        </w:trPr>
        <w:tc>
          <w:tcPr>
            <w:tcW w:w="9072" w:type="dxa"/>
            <w:tcBorders>
              <w:top w:val="single" w:sz="12" w:space="0" w:color="9BBB59"/>
              <w:bottom w:val="nil"/>
            </w:tcBorders>
            <w:shd w:val="clear" w:color="auto" w:fill="auto"/>
          </w:tcPr>
          <w:p w14:paraId="6EBF9B5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lastRenderedPageBreak/>
              <w:t xml:space="preserve">Sveže klobase, barjeni, poltrajni in drugi mesni izdelki, zaseka, ocvirki </w:t>
            </w:r>
            <w:r w:rsidRPr="00DA70FC">
              <w:rPr>
                <w:rFonts w:ascii="Garamond" w:hAnsi="Garamond"/>
                <w:bCs/>
                <w:sz w:val="24"/>
                <w:szCs w:val="24"/>
                <w:lang w:eastAsia="sl-SI"/>
              </w:rPr>
              <w:t xml:space="preserve">morajo priti do naročnika v nepretrgani hladni verigi (namensko hlajena vozila). </w:t>
            </w:r>
          </w:p>
          <w:p w14:paraId="47B6D6E2"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0</w:t>
            </w:r>
            <w:r w:rsidRPr="00DA70FC">
              <w:rPr>
                <w:rFonts w:ascii="Garamond" w:hAnsi="Garamond"/>
                <w:bCs/>
                <w:sz w:val="24"/>
                <w:szCs w:val="24"/>
              </w:rPr>
              <w:t>°C</w:t>
            </w:r>
            <w:r w:rsidRPr="00DA70FC">
              <w:rPr>
                <w:rFonts w:ascii="Garamond" w:hAnsi="Garamond"/>
                <w:bCs/>
                <w:sz w:val="24"/>
                <w:szCs w:val="24"/>
                <w:lang w:eastAsia="sl-SI"/>
              </w:rPr>
              <w:t xml:space="preserve"> do +4</w:t>
            </w:r>
            <w:r w:rsidRPr="00DA70FC">
              <w:rPr>
                <w:rFonts w:ascii="Garamond" w:hAnsi="Garamond"/>
                <w:bCs/>
                <w:sz w:val="24"/>
                <w:szCs w:val="24"/>
              </w:rPr>
              <w:t>°C</w:t>
            </w:r>
            <w:r w:rsidRPr="00DA70FC">
              <w:rPr>
                <w:rFonts w:ascii="Garamond" w:hAnsi="Garamond"/>
                <w:bCs/>
                <w:sz w:val="24"/>
                <w:szCs w:val="24"/>
                <w:lang w:eastAsia="sl-SI"/>
              </w:rPr>
              <w:t>.</w:t>
            </w:r>
          </w:p>
          <w:p w14:paraId="4C5E6F3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5DDCBBDC"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781FD9EF"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78F89F0E"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označeni  v skladu s pravilnikom o splošnem označevanju predpakiranih živil oziroma v skladu s pravilnikom o splošnem označevanju živil, ki niso predpakirana.</w:t>
            </w:r>
          </w:p>
          <w:p w14:paraId="74FAD86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w:t>
            </w:r>
            <w:r w:rsidRPr="00DA70FC">
              <w:rPr>
                <w:rFonts w:ascii="Garamond" w:hAnsi="Garamond"/>
                <w:sz w:val="24"/>
                <w:szCs w:val="24"/>
                <w:lang w:eastAsia="sl-SI"/>
              </w:rPr>
              <w:t>vežih klobas, barjenih, poltrajnih in drugih mesnih izdelkov, zaseke, ocvirkov</w:t>
            </w:r>
            <w:r w:rsidRPr="00DA70FC">
              <w:rPr>
                <w:rFonts w:ascii="Garamond" w:hAnsi="Garamond"/>
                <w:bCs/>
                <w:sz w:val="24"/>
                <w:szCs w:val="24"/>
                <w:lang w:eastAsia="sl-SI"/>
              </w:rPr>
              <w:t xml:space="preserve"> pa morajo biti upoštevani tudi drugi predpisi, zlasti tisti, ki urejajo zdravstveno ustreznost živil in kakovost mesa.</w:t>
            </w:r>
          </w:p>
          <w:p w14:paraId="564C5B5A"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4A59829B" w14:textId="28BAA01D" w:rsidR="00AF7761" w:rsidRPr="00D255B4"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Označeni  morajo biti tudi skladno z Uredbo (EU) št. 1169/2011.</w:t>
            </w:r>
          </w:p>
          <w:p w14:paraId="1A9D3501" w14:textId="755B49C5" w:rsidR="00D255B4" w:rsidRDefault="00D255B4" w:rsidP="00D255B4">
            <w:pPr>
              <w:spacing w:after="0" w:line="312" w:lineRule="auto"/>
              <w:contextualSpacing/>
              <w:jc w:val="both"/>
              <w:rPr>
                <w:rFonts w:ascii="Garamond" w:hAnsi="Garamond"/>
                <w:b/>
                <w:bCs/>
                <w:sz w:val="24"/>
                <w:szCs w:val="24"/>
                <w:lang w:eastAsia="sl-SI"/>
              </w:rPr>
            </w:pPr>
          </w:p>
          <w:p w14:paraId="4A2A0693" w14:textId="494B008E" w:rsidR="00D255B4" w:rsidRDefault="00D255B4" w:rsidP="00D255B4">
            <w:pPr>
              <w:spacing w:after="0" w:line="312" w:lineRule="auto"/>
              <w:contextualSpacing/>
              <w:jc w:val="both"/>
              <w:rPr>
                <w:rFonts w:ascii="Garamond" w:hAnsi="Garamond"/>
                <w:b/>
                <w:bCs/>
                <w:sz w:val="24"/>
                <w:szCs w:val="24"/>
                <w:lang w:eastAsia="sl-SI"/>
              </w:rPr>
            </w:pPr>
          </w:p>
          <w:p w14:paraId="5D61288B" w14:textId="77777777" w:rsidR="00D255B4" w:rsidRPr="00DA70FC" w:rsidRDefault="00D255B4" w:rsidP="00D255B4">
            <w:pPr>
              <w:spacing w:after="0" w:line="312" w:lineRule="auto"/>
              <w:contextualSpacing/>
              <w:jc w:val="both"/>
              <w:rPr>
                <w:rFonts w:ascii="Garamond" w:hAnsi="Garamond"/>
                <w:b/>
                <w:bCs/>
                <w:sz w:val="24"/>
                <w:szCs w:val="24"/>
                <w:lang w:eastAsia="sl-SI"/>
              </w:rPr>
            </w:pPr>
          </w:p>
          <w:p w14:paraId="66F45843"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3CD3CDF3" w14:textId="77777777" w:rsidR="00AF7761" w:rsidRPr="00DA70FC" w:rsidRDefault="00AF7761" w:rsidP="00AF776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23"/>
      </w:tblGrid>
      <w:tr w:rsidR="00AF7761" w:rsidRPr="00DA70FC" w14:paraId="5FCAF889" w14:textId="77777777" w:rsidTr="00AF7761">
        <w:trPr>
          <w:trHeight w:val="218"/>
        </w:trPr>
        <w:tc>
          <w:tcPr>
            <w:tcW w:w="9023" w:type="dxa"/>
            <w:tcBorders>
              <w:top w:val="single" w:sz="12" w:space="0" w:color="E36C0A"/>
              <w:left w:val="single" w:sz="12" w:space="0" w:color="E36C0A"/>
              <w:bottom w:val="single" w:sz="12" w:space="0" w:color="E36C0A"/>
              <w:right w:val="single" w:sz="12" w:space="0" w:color="E36C0A"/>
            </w:tcBorders>
            <w:shd w:val="clear" w:color="auto" w:fill="FFEFC0"/>
          </w:tcPr>
          <w:p w14:paraId="2490BDB8" w14:textId="6F842255"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 xml:space="preserve">KAKOVOSTNE ZAHTEVE </w:t>
            </w:r>
          </w:p>
        </w:tc>
      </w:tr>
      <w:tr w:rsidR="00AF7761" w:rsidRPr="00DA70FC" w14:paraId="62B67084" w14:textId="77777777" w:rsidTr="00AF7761">
        <w:trPr>
          <w:trHeight w:val="2942"/>
        </w:trPr>
        <w:tc>
          <w:tcPr>
            <w:tcW w:w="9023" w:type="dxa"/>
            <w:tcBorders>
              <w:top w:val="single" w:sz="12" w:space="0" w:color="E36C0A"/>
              <w:bottom w:val="nil"/>
            </w:tcBorders>
            <w:shd w:val="clear" w:color="auto" w:fill="auto"/>
          </w:tcPr>
          <w:p w14:paraId="08AD7E8F" w14:textId="14F43A69"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Posamezno živilo mora v celoti ustrezati opisu iz obrazca »predračun« kar ponudnik dokazuje s priloženo specifikacijo, tehnološkim listom oziroma lastno izjavo z navedbo specifikacije.</w:t>
            </w:r>
          </w:p>
          <w:p w14:paraId="02DCDED0"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morajo biti v skladu z vsemi veljavnimi predpisi glede zdravstvene ustreznosti živil, ter kakovosti mesa in zahtevami naročnika.</w:t>
            </w:r>
          </w:p>
          <w:p w14:paraId="6E5C8124"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 xml:space="preserve">morajo imeti ob dobavi videz, vonj, konsistenco in druge senzorične lastnosti, značilne za posamezno vrsto izdelka. </w:t>
            </w:r>
          </w:p>
          <w:p w14:paraId="6DD32908"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 xml:space="preserve">Odstopanje v masi pri posameznemu izdelku ne sme preseči ±10 % zahtevane mase, celotna dobavljena količina pa ne sme odstopati več kot ± 2%. </w:t>
            </w:r>
          </w:p>
          <w:p w14:paraId="58D9F87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Sveže klobase, barjeni, poltrajni in drugi mesni izdelki, zaseka, ocvirki</w:t>
            </w:r>
            <w:r w:rsidRPr="00DA70FC">
              <w:rPr>
                <w:rFonts w:ascii="Garamond" w:hAnsi="Garamond"/>
                <w:bCs/>
                <w:sz w:val="24"/>
                <w:szCs w:val="24"/>
                <w:lang w:eastAsia="sl-SI"/>
              </w:rPr>
              <w:t xml:space="preserve"> morajo biti brez kala.</w:t>
            </w:r>
          </w:p>
          <w:p w14:paraId="3D1EB27F"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sz w:val="24"/>
                <w:szCs w:val="24"/>
                <w:lang w:eastAsia="sl-SI"/>
              </w:rPr>
              <w:t xml:space="preserve">Sveže klobase, barjeni, poltrajni in drugi mesni izdelki, zaseka, ocvirki </w:t>
            </w:r>
            <w:r w:rsidRPr="00DA70FC">
              <w:rPr>
                <w:rFonts w:ascii="Garamond" w:hAnsi="Garamond"/>
                <w:bCs/>
                <w:sz w:val="24"/>
                <w:szCs w:val="24"/>
                <w:lang w:eastAsia="sl-SI"/>
              </w:rPr>
              <w:t>ne sme preteči več kot polovica celotnega roka uporabe.</w:t>
            </w:r>
          </w:p>
          <w:p w14:paraId="5DB278DE"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Izdelki z rokom trajanja z od 10 do 30 dni, ob dobavi ne smejo biti starejši od 5 dni.</w:t>
            </w:r>
          </w:p>
          <w:p w14:paraId="22D3C879"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Ponujeni izdelki morajo vsebovati le vrsto in količino posameznega aditiva v skladu z predpisi.</w:t>
            </w:r>
          </w:p>
          <w:p w14:paraId="31BE8C0C" w14:textId="77777777" w:rsidR="00AF7761" w:rsidRPr="00DA70FC" w:rsidRDefault="00AF7761" w:rsidP="00AF7761">
            <w:pPr>
              <w:spacing w:after="0" w:line="312" w:lineRule="auto"/>
              <w:jc w:val="both"/>
              <w:rPr>
                <w:rFonts w:ascii="Garamond" w:eastAsia="Times New Roman" w:hAnsi="Garamond"/>
                <w:b/>
                <w:sz w:val="24"/>
                <w:szCs w:val="24"/>
                <w:lang w:eastAsia="sl-SI"/>
              </w:rPr>
            </w:pPr>
          </w:p>
          <w:p w14:paraId="760F63C6" w14:textId="77777777" w:rsidR="00AF7761" w:rsidRPr="00DA70FC" w:rsidRDefault="00AF7761" w:rsidP="00AF7761">
            <w:pPr>
              <w:spacing w:after="0" w:line="312" w:lineRule="auto"/>
              <w:jc w:val="both"/>
              <w:rPr>
                <w:rFonts w:ascii="Garamond" w:eastAsia="Times New Roman" w:hAnsi="Garamond"/>
                <w:b/>
                <w:sz w:val="24"/>
                <w:szCs w:val="24"/>
                <w:lang w:eastAsia="sl-SI"/>
              </w:rPr>
            </w:pPr>
            <w:r w:rsidRPr="00DA70FC">
              <w:rPr>
                <w:rFonts w:ascii="Garamond" w:eastAsia="Times New Roman" w:hAnsi="Garamond"/>
                <w:b/>
                <w:sz w:val="24"/>
                <w:szCs w:val="24"/>
                <w:lang w:eastAsia="sl-SI"/>
              </w:rPr>
              <w:t>Pečenica</w:t>
            </w:r>
          </w:p>
          <w:p w14:paraId="4773A4B5" w14:textId="77777777" w:rsidR="00AF7761" w:rsidRPr="00DA70FC" w:rsidRDefault="00AF7761" w:rsidP="00AF7761">
            <w:pPr>
              <w:spacing w:after="0" w:line="312" w:lineRule="auto"/>
              <w:jc w:val="both"/>
              <w:rPr>
                <w:rFonts w:ascii="Garamond" w:eastAsia="Times New Roman" w:hAnsi="Garamond"/>
                <w:sz w:val="24"/>
                <w:szCs w:val="24"/>
                <w:lang w:eastAsia="sl-SI"/>
              </w:rPr>
            </w:pPr>
            <w:r w:rsidRPr="00DA70FC">
              <w:rPr>
                <w:rFonts w:ascii="Garamond" w:eastAsia="Times New Roman" w:hAnsi="Garamond"/>
                <w:sz w:val="24"/>
                <w:szCs w:val="24"/>
                <w:lang w:eastAsia="sl-SI"/>
              </w:rPr>
              <w:t>Izdelana iz grobo mletega svinjskega/telečjega mesa, slanine, dodatnih surovin, začimb in soli; nadev mora biti polnjen v ustrezne naravne ali umetne ovoje. Brez konzervansov.</w:t>
            </w:r>
          </w:p>
          <w:p w14:paraId="3A827E4F" w14:textId="77777777" w:rsidR="00AF7761" w:rsidRPr="00DA70FC" w:rsidRDefault="00AF7761" w:rsidP="00AF7761">
            <w:pPr>
              <w:spacing w:after="0" w:line="312" w:lineRule="auto"/>
              <w:jc w:val="both"/>
              <w:rPr>
                <w:rFonts w:ascii="Garamond" w:eastAsia="Times New Roman" w:hAnsi="Garamond"/>
                <w:sz w:val="24"/>
                <w:szCs w:val="24"/>
                <w:lang w:eastAsia="sl-SI"/>
              </w:rPr>
            </w:pPr>
          </w:p>
          <w:p w14:paraId="3B346C46"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Kuhan »pršut«</w:t>
            </w:r>
          </w:p>
          <w:p w14:paraId="652A8F85" w14:textId="1C07313F" w:rsidR="00AF7761" w:rsidRDefault="00AF7761" w:rsidP="00AF7761">
            <w:pPr>
              <w:spacing w:line="312" w:lineRule="auto"/>
              <w:jc w:val="both"/>
              <w:rPr>
                <w:rFonts w:ascii="Garamond" w:hAnsi="Garamond"/>
                <w:sz w:val="24"/>
                <w:szCs w:val="24"/>
              </w:rPr>
            </w:pPr>
            <w:r w:rsidRPr="00DA70FC">
              <w:rPr>
                <w:rFonts w:ascii="Garamond" w:hAnsi="Garamond"/>
                <w:sz w:val="24"/>
                <w:szCs w:val="24"/>
              </w:rPr>
              <w:t xml:space="preserve">Se lahko poimenuje samo izdelek iz prašičjega stegna. Ekstra kakovostni razred. Kot izdelki ekstra kakovostnega razreda se lahko označijo izdelki, ki so proizvedeni iz celih (integralnih) kosov svežega mesa (nezmrznjenega) brez dodanih sredstev za vezanje vode, ojačevalcev arome, proteinskih </w:t>
            </w:r>
            <w:proofErr w:type="spellStart"/>
            <w:r w:rsidRPr="00DA70FC">
              <w:rPr>
                <w:rFonts w:ascii="Garamond" w:hAnsi="Garamond"/>
                <w:sz w:val="24"/>
                <w:szCs w:val="24"/>
              </w:rPr>
              <w:t>hidrolizatov</w:t>
            </w:r>
            <w:proofErr w:type="spellEnd"/>
            <w:r w:rsidRPr="00DA70FC">
              <w:rPr>
                <w:rFonts w:ascii="Garamond" w:hAnsi="Garamond"/>
                <w:sz w:val="24"/>
                <w:szCs w:val="24"/>
              </w:rPr>
              <w:t xml:space="preserve"> in drugih dodatnih sestavin. Lahko se uporabi dodatek sladkorjev do 0,5 %. V mesnem delu izdelka (brez kože, podkožne maščobe) mora biti mišičnih beljakovin najmanj 16 % in vode največ 76 %. </w:t>
            </w:r>
          </w:p>
          <w:p w14:paraId="5AF8F51C" w14:textId="1BE007FE" w:rsidR="00D255B4" w:rsidRDefault="00D255B4" w:rsidP="00AF7761">
            <w:pPr>
              <w:spacing w:line="312" w:lineRule="auto"/>
              <w:jc w:val="both"/>
              <w:rPr>
                <w:rFonts w:ascii="Garamond" w:hAnsi="Garamond"/>
                <w:sz w:val="24"/>
                <w:szCs w:val="24"/>
              </w:rPr>
            </w:pPr>
          </w:p>
          <w:p w14:paraId="2CD0D635" w14:textId="77777777" w:rsidR="00AF7761" w:rsidRPr="00DA70FC" w:rsidRDefault="00AF7761" w:rsidP="00AF7761">
            <w:pPr>
              <w:spacing w:line="312" w:lineRule="auto"/>
              <w:jc w:val="both"/>
              <w:rPr>
                <w:rFonts w:ascii="Garamond" w:hAnsi="Garamond"/>
                <w:sz w:val="24"/>
                <w:szCs w:val="24"/>
              </w:rPr>
            </w:pPr>
          </w:p>
        </w:tc>
      </w:tr>
    </w:tbl>
    <w:p w14:paraId="0C0759D0" w14:textId="77777777" w:rsidR="00AF7761" w:rsidRPr="00DA70FC" w:rsidRDefault="00AF7761" w:rsidP="00AF7761">
      <w:pPr>
        <w:spacing w:line="312" w:lineRule="auto"/>
        <w:jc w:val="both"/>
        <w:rPr>
          <w:rFonts w:ascii="Garamond" w:hAnsi="Garamond"/>
          <w:vanish/>
          <w:sz w:val="24"/>
          <w:szCs w:val="24"/>
        </w:rPr>
      </w:pPr>
    </w:p>
    <w:tbl>
      <w:tblPr>
        <w:tblW w:w="0" w:type="auto"/>
        <w:tblLook w:val="04A0" w:firstRow="1" w:lastRow="0" w:firstColumn="1" w:lastColumn="0" w:noHBand="0" w:noVBand="1"/>
      </w:tblPr>
      <w:tblGrid>
        <w:gridCol w:w="9072"/>
      </w:tblGrid>
      <w:tr w:rsidR="00AF7761" w:rsidRPr="00DA70FC" w14:paraId="3C8C25A6" w14:textId="77777777" w:rsidTr="00AF7761">
        <w:tc>
          <w:tcPr>
            <w:tcW w:w="9071" w:type="dxa"/>
            <w:shd w:val="clear" w:color="auto" w:fill="auto"/>
          </w:tcPr>
          <w:tbl>
            <w:tblPr>
              <w:tblW w:w="9035" w:type="dxa"/>
              <w:tblBorders>
                <w:top w:val="single" w:sz="2" w:space="0" w:color="8EAADB"/>
                <w:bottom w:val="single" w:sz="2" w:space="0" w:color="8EAADB"/>
                <w:insideH w:val="single" w:sz="2" w:space="0" w:color="8EAADB"/>
                <w:insideV w:val="single" w:sz="2" w:space="0" w:color="8EAADB"/>
              </w:tblBorders>
              <w:tblLook w:val="04A0" w:firstRow="1" w:lastRow="0" w:firstColumn="1" w:lastColumn="0" w:noHBand="0" w:noVBand="1"/>
            </w:tblPr>
            <w:tblGrid>
              <w:gridCol w:w="9035"/>
            </w:tblGrid>
            <w:tr w:rsidR="00AF7761" w:rsidRPr="00DA70FC" w14:paraId="43D9E690" w14:textId="77777777" w:rsidTr="00AF7761">
              <w:trPr>
                <w:trHeight w:val="278"/>
              </w:trPr>
              <w:tc>
                <w:tcPr>
                  <w:tcW w:w="9035" w:type="dxa"/>
                  <w:tcBorders>
                    <w:top w:val="single" w:sz="12" w:space="0" w:color="0070C0"/>
                    <w:left w:val="single" w:sz="12" w:space="0" w:color="0070C0"/>
                    <w:bottom w:val="single" w:sz="12" w:space="0" w:color="0070C0"/>
                    <w:right w:val="single" w:sz="12" w:space="0" w:color="0070C0"/>
                  </w:tcBorders>
                  <w:shd w:val="clear" w:color="auto" w:fill="D9E2F3"/>
                </w:tcPr>
                <w:p w14:paraId="110D3C95" w14:textId="77777777"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SPECIFIČNE ZAHTEVE</w:t>
                  </w:r>
                </w:p>
              </w:tc>
            </w:tr>
            <w:tr w:rsidR="00AF7761" w:rsidRPr="00DA70FC" w14:paraId="5F0F8989" w14:textId="77777777" w:rsidTr="00AF7761">
              <w:trPr>
                <w:trHeight w:val="1750"/>
              </w:trPr>
              <w:tc>
                <w:tcPr>
                  <w:tcW w:w="9035" w:type="dxa"/>
                  <w:tcBorders>
                    <w:top w:val="single" w:sz="12" w:space="0" w:color="0070C0"/>
                    <w:bottom w:val="nil"/>
                  </w:tcBorders>
                  <w:shd w:val="clear" w:color="auto" w:fill="auto"/>
                </w:tcPr>
                <w:p w14:paraId="1F661293" w14:textId="1B52BE75" w:rsidR="00081148" w:rsidRPr="00081148" w:rsidRDefault="00AF7761" w:rsidP="00081148">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Barjeni in poltrajni izdelki morajo biti rezani </w:t>
                  </w:r>
                  <w:r w:rsidR="00081148">
                    <w:rPr>
                      <w:rFonts w:ascii="Garamond" w:hAnsi="Garamond"/>
                      <w:bCs/>
                      <w:sz w:val="24"/>
                      <w:szCs w:val="24"/>
                    </w:rPr>
                    <w:t xml:space="preserve">in </w:t>
                  </w:r>
                  <w:proofErr w:type="spellStart"/>
                  <w:r w:rsidR="00081148">
                    <w:rPr>
                      <w:rFonts w:ascii="Garamond" w:hAnsi="Garamond"/>
                      <w:bCs/>
                      <w:sz w:val="24"/>
                      <w:szCs w:val="24"/>
                    </w:rPr>
                    <w:t>porcionirani</w:t>
                  </w:r>
                  <w:proofErr w:type="spellEnd"/>
                  <w:r w:rsidR="00081148">
                    <w:rPr>
                      <w:rFonts w:ascii="Garamond" w:hAnsi="Garamond"/>
                      <w:bCs/>
                      <w:sz w:val="24"/>
                      <w:szCs w:val="24"/>
                    </w:rPr>
                    <w:t xml:space="preserve"> </w:t>
                  </w:r>
                  <w:r w:rsidRPr="00DA70FC">
                    <w:rPr>
                      <w:rFonts w:ascii="Garamond" w:hAnsi="Garamond"/>
                      <w:bCs/>
                      <w:sz w:val="24"/>
                      <w:szCs w:val="24"/>
                    </w:rPr>
                    <w:t xml:space="preserve">glede na zahteve naročnika </w:t>
                  </w:r>
                  <w:r w:rsidR="00081148" w:rsidRPr="00DA70FC">
                    <w:rPr>
                      <w:rFonts w:ascii="Garamond" w:hAnsi="Garamond"/>
                      <w:bCs/>
                      <w:sz w:val="24"/>
                      <w:szCs w:val="24"/>
                    </w:rPr>
                    <w:t>v skladu z zaht</w:t>
                  </w:r>
                  <w:r w:rsidR="00081148">
                    <w:rPr>
                      <w:rFonts w:ascii="Garamond" w:hAnsi="Garamond"/>
                      <w:bCs/>
                      <w:sz w:val="24"/>
                      <w:szCs w:val="24"/>
                    </w:rPr>
                    <w:t>evami</w:t>
                  </w:r>
                  <w:r w:rsidR="00081148" w:rsidRPr="00DA70FC">
                    <w:rPr>
                      <w:rFonts w:ascii="Garamond" w:hAnsi="Garamond"/>
                      <w:bCs/>
                      <w:sz w:val="24"/>
                      <w:szCs w:val="24"/>
                    </w:rPr>
                    <w:t xml:space="preserve"> pri opisu posameznega živila v obrazcu </w:t>
                  </w:r>
                  <w:r w:rsidR="00081148" w:rsidRPr="00DA70FC">
                    <w:rPr>
                      <w:rFonts w:ascii="Garamond" w:hAnsi="Garamond"/>
                      <w:bCs/>
                      <w:i/>
                      <w:sz w:val="24"/>
                      <w:szCs w:val="24"/>
                    </w:rPr>
                    <w:t>»Predračun«</w:t>
                  </w:r>
                  <w:r w:rsidR="00081148" w:rsidRPr="00DA70FC">
                    <w:rPr>
                      <w:rFonts w:ascii="Garamond" w:hAnsi="Garamond"/>
                      <w:bCs/>
                      <w:sz w:val="24"/>
                      <w:szCs w:val="24"/>
                    </w:rPr>
                    <w:t xml:space="preserve"> in vsemi veljavnimi predpisi.</w:t>
                  </w:r>
                </w:p>
                <w:p w14:paraId="15007235" w14:textId="181F19B6" w:rsidR="00081148" w:rsidRPr="00DA70FC" w:rsidRDefault="00081148" w:rsidP="00081148">
                  <w:pPr>
                    <w:pStyle w:val="Odstavekseznama"/>
                    <w:numPr>
                      <w:ilvl w:val="0"/>
                      <w:numId w:val="31"/>
                    </w:numPr>
                    <w:spacing w:before="0" w:line="312" w:lineRule="auto"/>
                    <w:ind w:left="714" w:hanging="357"/>
                    <w:rPr>
                      <w:rFonts w:ascii="Garamond" w:hAnsi="Garamond"/>
                      <w:b/>
                      <w:bCs/>
                      <w:sz w:val="24"/>
                      <w:szCs w:val="24"/>
                    </w:rPr>
                  </w:pPr>
                  <w:r>
                    <w:rPr>
                      <w:rFonts w:ascii="Garamond" w:hAnsi="Garamond"/>
                      <w:b/>
                      <w:bCs/>
                      <w:sz w:val="24"/>
                      <w:szCs w:val="24"/>
                    </w:rPr>
                    <w:t>Embalaža mora omogočati lahko odpiranje.</w:t>
                  </w:r>
                </w:p>
                <w:p w14:paraId="7F224598"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Naročnik lahko kadarkoli v pogodbenem obdobju od dobavitelja zahteva dokument, ki dokazuje poreklo izdelka oziroma njegovih surovin.</w:t>
                  </w:r>
                </w:p>
                <w:p w14:paraId="60D4CED4" w14:textId="77777777" w:rsidR="00AF7761" w:rsidRPr="00DA70FC" w:rsidRDefault="00AF7761" w:rsidP="00AF7761">
                  <w:pPr>
                    <w:spacing w:after="0" w:line="312" w:lineRule="auto"/>
                    <w:contextualSpacing/>
                    <w:jc w:val="both"/>
                    <w:rPr>
                      <w:rFonts w:ascii="Garamond" w:hAnsi="Garamond"/>
                      <w:b/>
                      <w:bCs/>
                      <w:sz w:val="24"/>
                      <w:szCs w:val="24"/>
                      <w:lang w:eastAsia="sl-SI"/>
                    </w:rPr>
                  </w:pPr>
                </w:p>
              </w:tc>
            </w:tr>
          </w:tbl>
          <w:p w14:paraId="721C2389" w14:textId="77777777" w:rsidR="00AF7761" w:rsidRPr="00DA70FC" w:rsidRDefault="00AF7761" w:rsidP="00AF7761">
            <w:pPr>
              <w:spacing w:line="312" w:lineRule="auto"/>
              <w:jc w:val="both"/>
              <w:rPr>
                <w:rFonts w:ascii="Garamond" w:hAnsi="Garamond" w:cs="Arial"/>
                <w:b/>
                <w:bCs/>
                <w:sz w:val="24"/>
                <w:szCs w:val="24"/>
              </w:rPr>
            </w:pPr>
          </w:p>
        </w:tc>
      </w:tr>
    </w:tbl>
    <w:p w14:paraId="678D13EA" w14:textId="77777777" w:rsidR="00AF7761" w:rsidRPr="00DA70FC" w:rsidRDefault="00AF7761" w:rsidP="002739DA">
      <w:pPr>
        <w:pStyle w:val="Naslov1"/>
      </w:pPr>
      <w:bookmarkStart w:id="100" w:name="_Toc26788538"/>
      <w:r w:rsidRPr="00DA70FC">
        <w:rPr>
          <w:bCs/>
          <w:lang w:eastAsia="sl-SI"/>
        </w:rPr>
        <w:t xml:space="preserve">TEHINČNE ZAHTEVE ZA </w:t>
      </w:r>
      <w:r w:rsidRPr="00DA70FC">
        <w:t>PERUTNINO IN PERUTNINSKE IZDELKE</w:t>
      </w:r>
      <w:bookmarkEnd w:id="100"/>
    </w:p>
    <w:tbl>
      <w:tblPr>
        <w:tblW w:w="0" w:type="auto"/>
        <w:tblInd w:w="5" w:type="dxa"/>
        <w:tblBorders>
          <w:top w:val="single" w:sz="8" w:space="0" w:color="70AD47"/>
          <w:bottom w:val="single" w:sz="8" w:space="0" w:color="70AD47"/>
        </w:tblBorders>
        <w:tblLook w:val="04A0" w:firstRow="1" w:lastRow="0" w:firstColumn="1" w:lastColumn="0" w:noHBand="0" w:noVBand="1"/>
      </w:tblPr>
      <w:tblGrid>
        <w:gridCol w:w="9062"/>
      </w:tblGrid>
      <w:tr w:rsidR="00AF7761" w:rsidRPr="00DA70FC" w14:paraId="3F711A48" w14:textId="77777777" w:rsidTr="00AF7761">
        <w:tc>
          <w:tcPr>
            <w:tcW w:w="9062" w:type="dxa"/>
            <w:tcBorders>
              <w:top w:val="single" w:sz="4" w:space="0" w:color="9BBB59"/>
              <w:bottom w:val="nil"/>
            </w:tcBorders>
            <w:shd w:val="clear" w:color="auto" w:fill="auto"/>
          </w:tcPr>
          <w:p w14:paraId="2A41E435"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priti do naročnika v nepretrgani hladni verigi (namensko hlajena vozila). </w:t>
            </w:r>
          </w:p>
          <w:p w14:paraId="3CDC83D2"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 xml:space="preserve">Hramba in prevoz pri temperaturi od -2°C do + 4°C. </w:t>
            </w:r>
          </w:p>
          <w:p w14:paraId="72B9DC76"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Predelovalec mora imeti za objekt veljavno odločbo VURS. </w:t>
            </w:r>
          </w:p>
          <w:p w14:paraId="5F4B9E8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730D0D56"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6C57ED9"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Sveže perutninsko meso mora biti označeno  v skladu s pravilnikom o splošnem označevanju predpakiranih živil oziroma v skladu s pravilnikom o splošnem označevanju živil, ki niso predpakirana.</w:t>
            </w:r>
          </w:p>
          <w:p w14:paraId="71A0262B"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svežega perutninskega mesa pa morajo biti upoštevani tudi drugi predpisi, zlasti tisti, ki urejajo zdravstveno ustreznost živil in kakovost mesa.</w:t>
            </w:r>
          </w:p>
          <w:p w14:paraId="27E52992"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1D7899E3"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Sveže perutninsko  meso mora biti označeno tudi skladno z Uredbo (EU) št. 1169/2011. </w:t>
            </w:r>
          </w:p>
          <w:p w14:paraId="36B456C2"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710A12C5" w14:textId="77777777" w:rsidR="00AF7761" w:rsidRPr="00DA70FC" w:rsidRDefault="00AF7761" w:rsidP="00AF7761">
      <w:pPr>
        <w:spacing w:line="312" w:lineRule="auto"/>
        <w:jc w:val="both"/>
        <w:rPr>
          <w:rFonts w:ascii="Garamond" w:hAnsi="Garamond"/>
          <w:vanish/>
          <w:sz w:val="24"/>
          <w:szCs w:val="24"/>
        </w:rPr>
      </w:pPr>
    </w:p>
    <w:p w14:paraId="6040C566" w14:textId="77777777" w:rsidR="00AF7761" w:rsidRPr="00DA70FC" w:rsidRDefault="00AF7761" w:rsidP="00AF7761">
      <w:pPr>
        <w:spacing w:line="312" w:lineRule="auto"/>
        <w:jc w:val="both"/>
        <w:rPr>
          <w:rFonts w:ascii="Garamond" w:hAnsi="Garamond"/>
          <w:sz w:val="24"/>
          <w:szCs w:val="24"/>
        </w:rPr>
      </w:pPr>
    </w:p>
    <w:p w14:paraId="2FE1CA86" w14:textId="4F374B49" w:rsidR="00AF7761" w:rsidRPr="00E366AD"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1" w:name="_Toc26788539"/>
      <w:r w:rsidRPr="00DA70FC">
        <w:rPr>
          <w:rFonts w:ascii="Garamond" w:hAnsi="Garamond"/>
          <w:b/>
          <w:bCs/>
          <w:sz w:val="24"/>
          <w:szCs w:val="24"/>
        </w:rPr>
        <w:t xml:space="preserve">TEHNIČNE ZAHTEVE ZA ZAMRZNJENE RIBE </w:t>
      </w:r>
      <w:bookmarkEnd w:id="101"/>
      <w:r w:rsidR="00510C86">
        <w:rPr>
          <w:rFonts w:ascii="Garamond" w:hAnsi="Garamond"/>
          <w:b/>
          <w:bCs/>
          <w:sz w:val="24"/>
          <w:szCs w:val="24"/>
        </w:rPr>
        <w:t xml:space="preserve">IN </w:t>
      </w:r>
      <w:r w:rsidR="00A3233A">
        <w:rPr>
          <w:rFonts w:ascii="Garamond" w:hAnsi="Garamond"/>
          <w:b/>
          <w:bCs/>
          <w:sz w:val="24"/>
          <w:szCs w:val="24"/>
        </w:rPr>
        <w:t>RIBJI IZDELKI</w:t>
      </w:r>
    </w:p>
    <w:p w14:paraId="042342D0"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Ind w:w="15" w:type="dxa"/>
        <w:tblBorders>
          <w:top w:val="single" w:sz="8" w:space="0" w:color="70AD47"/>
          <w:bottom w:val="single" w:sz="8" w:space="0" w:color="70AD47"/>
        </w:tblBorders>
        <w:tblLook w:val="04A0" w:firstRow="1" w:lastRow="0" w:firstColumn="1" w:lastColumn="0" w:noHBand="0" w:noVBand="1"/>
      </w:tblPr>
      <w:tblGrid>
        <w:gridCol w:w="9042"/>
      </w:tblGrid>
      <w:tr w:rsidR="00AF7761" w:rsidRPr="00DA70FC" w14:paraId="62675F71" w14:textId="77777777" w:rsidTr="00AF7761">
        <w:tc>
          <w:tcPr>
            <w:tcW w:w="9042" w:type="dxa"/>
            <w:tcBorders>
              <w:top w:val="single" w:sz="12" w:space="0" w:color="9BBB59"/>
              <w:bottom w:val="nil"/>
            </w:tcBorders>
            <w:shd w:val="clear" w:color="auto" w:fill="auto"/>
          </w:tcPr>
          <w:p w14:paraId="57C6C7A7"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Zamrznjene ribe morajo priti do naročnika v nepretrgani hladni verigi (hlajena vozila). </w:t>
            </w:r>
          </w:p>
          <w:p w14:paraId="7FE6444E" w14:textId="6EB8615E" w:rsidR="00AF7761" w:rsidRPr="00510C86" w:rsidRDefault="00AF7761" w:rsidP="00AF7761">
            <w:pPr>
              <w:numPr>
                <w:ilvl w:val="0"/>
                <w:numId w:val="31"/>
              </w:numPr>
              <w:spacing w:after="0" w:line="312" w:lineRule="auto"/>
              <w:ind w:left="714" w:hanging="357"/>
              <w:contextualSpacing/>
              <w:jc w:val="both"/>
              <w:rPr>
                <w:rFonts w:ascii="Garamond" w:hAnsi="Garamond"/>
                <w:b/>
                <w:bCs/>
                <w:strike/>
                <w:sz w:val="24"/>
                <w:szCs w:val="24"/>
                <w:lang w:eastAsia="sl-SI"/>
              </w:rPr>
            </w:pPr>
            <w:r w:rsidRPr="00DA70FC">
              <w:rPr>
                <w:rFonts w:ascii="Garamond" w:hAnsi="Garamond"/>
                <w:sz w:val="24"/>
                <w:szCs w:val="24"/>
                <w:lang w:eastAsia="sl-SI"/>
              </w:rPr>
              <w:t>Kakovost globoko zamrznjenih ribjih izdelkov mora biti skladna z zahtevami pravilnika. Pravilno pakirani izdelki morajo biti zamrznjeni in skladiščeni pri temperaturi pod –18ºC. Po odtajanju ne smejo imeti tujega ali žarkega vonja, prav tako ne smejo kazati znakov dehidracije.</w:t>
            </w:r>
          </w:p>
          <w:p w14:paraId="3FD76118"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Hramba in prevoz pri temperaturi do -18</w:t>
            </w:r>
            <w:r w:rsidRPr="00DA70FC">
              <w:rPr>
                <w:rFonts w:ascii="Garamond" w:hAnsi="Garamond"/>
                <w:bCs/>
                <w:sz w:val="24"/>
                <w:szCs w:val="24"/>
              </w:rPr>
              <w:t>°C</w:t>
            </w:r>
            <w:r w:rsidRPr="00DA70FC">
              <w:rPr>
                <w:rFonts w:ascii="Garamond" w:hAnsi="Garamond"/>
                <w:bCs/>
                <w:sz w:val="24"/>
                <w:szCs w:val="24"/>
                <w:lang w:eastAsia="sl-SI"/>
              </w:rPr>
              <w:t xml:space="preserve">. </w:t>
            </w:r>
          </w:p>
          <w:p w14:paraId="44B499D4" w14:textId="1EDC1CE1"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w:t>
            </w:r>
            <w:r w:rsidR="00510C86">
              <w:rPr>
                <w:rFonts w:ascii="Garamond" w:hAnsi="Garamond"/>
                <w:bCs/>
                <w:sz w:val="24"/>
                <w:szCs w:val="24"/>
                <w:lang w:eastAsia="sl-SI"/>
              </w:rPr>
              <w:t xml:space="preserve"> </w:t>
            </w:r>
            <w:r w:rsidR="00510C86" w:rsidRPr="00510C86">
              <w:rPr>
                <w:rFonts w:ascii="Garamond" w:hAnsi="Garamond"/>
                <w:b/>
                <w:sz w:val="24"/>
                <w:szCs w:val="24"/>
                <w:lang w:eastAsia="sl-SI"/>
              </w:rPr>
              <w:t>in morski sadeži</w:t>
            </w:r>
            <w:r w:rsidRPr="00DA70FC">
              <w:rPr>
                <w:rFonts w:ascii="Garamond" w:hAnsi="Garamond"/>
                <w:bCs/>
                <w:sz w:val="24"/>
                <w:szCs w:val="24"/>
                <w:lang w:eastAsia="sl-SI"/>
              </w:rPr>
              <w:t xml:space="preserve"> morajo biti ob sprejemu zamrznjene, brez znakov odtajevanja in ponovnega zamrzovanja. </w:t>
            </w:r>
          </w:p>
          <w:p w14:paraId="5F7E3820"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083C02DD"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01468698"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09A63270"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označene  v skladu s pravilnikom o splošnem označevanju predpakiranih živil oziroma v skladu s pravilnikom o splošnem označevanju živil, ki niso predpakirana.</w:t>
            </w:r>
          </w:p>
          <w:p w14:paraId="47E9B586"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zamrznjenih rib pa morajo biti upoštevani tudi drugi predpisi, zlasti tisti, ki urejajo zdravstveno ustreznost živil in kakovost rib.</w:t>
            </w:r>
          </w:p>
          <w:p w14:paraId="6BE5BBEB"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67670D9F"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Zamrznjene ribe morajo biti označene tudi skladno z Uredbo (EU) št. 1169/2011. </w:t>
            </w:r>
          </w:p>
          <w:p w14:paraId="77827249"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32C554E2" w14:textId="77777777" w:rsidR="00AF7761" w:rsidRPr="00DA70FC" w:rsidRDefault="00AF7761" w:rsidP="00AF776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042"/>
      </w:tblGrid>
      <w:tr w:rsidR="00AF7761" w:rsidRPr="00DA70FC" w14:paraId="1FE219C5" w14:textId="77777777" w:rsidTr="00AF7761">
        <w:tc>
          <w:tcPr>
            <w:tcW w:w="9071" w:type="dxa"/>
            <w:tcBorders>
              <w:top w:val="single" w:sz="12" w:space="0" w:color="E36C0A"/>
              <w:left w:val="single" w:sz="12" w:space="0" w:color="E36C0A"/>
              <w:bottom w:val="single" w:sz="12" w:space="0" w:color="E36C0A"/>
              <w:right w:val="single" w:sz="12" w:space="0" w:color="E36C0A"/>
            </w:tcBorders>
            <w:shd w:val="clear" w:color="auto" w:fill="FFEFC0"/>
          </w:tcPr>
          <w:p w14:paraId="57562BFB" w14:textId="08896C54"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620A9016" w14:textId="77777777" w:rsidTr="00AF7761">
        <w:tc>
          <w:tcPr>
            <w:tcW w:w="9071" w:type="dxa"/>
            <w:tcBorders>
              <w:top w:val="single" w:sz="12" w:space="0" w:color="E36C0A"/>
              <w:bottom w:val="nil"/>
            </w:tcBorders>
            <w:shd w:val="clear" w:color="auto" w:fill="auto"/>
          </w:tcPr>
          <w:p w14:paraId="40036F63" w14:textId="77777777" w:rsidR="00AF7761" w:rsidRPr="00DA70FC" w:rsidRDefault="00AF7761" w:rsidP="00AF776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Zamrznjene ribe morajo biti v skladu z vsemi veljavnimi predpisi glede zdravstvene ustreznosti živil, ter kakovosti rib in zahtevami naročnika.</w:t>
            </w:r>
          </w:p>
          <w:p w14:paraId="5ED4F41E" w14:textId="77777777" w:rsidR="00AF7761" w:rsidRPr="00DA70FC" w:rsidRDefault="00AF7761" w:rsidP="00AF776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ribe prijetnega vonja in okusa, pretežno čvrste konsistence in značilne barve za posamezno ribo. P</w:t>
            </w:r>
            <w:r w:rsidRPr="00DA70FC">
              <w:rPr>
                <w:rFonts w:ascii="Garamond" w:hAnsi="Garamond"/>
                <w:sz w:val="24"/>
                <w:szCs w:val="24"/>
                <w:lang w:eastAsia="sl-SI"/>
              </w:rPr>
              <w:t>o toplotni obdelavi mora imeti meso ribe prijeten vonj in okus, značilno barvo in ne sme razpadati.</w:t>
            </w:r>
          </w:p>
          <w:p w14:paraId="2AA603DB" w14:textId="77777777" w:rsidR="00AF7761" w:rsidRPr="00DA70FC" w:rsidRDefault="00AF7761" w:rsidP="00AF7761">
            <w:pPr>
              <w:numPr>
                <w:ilvl w:val="0"/>
                <w:numId w:val="30"/>
              </w:numPr>
              <w:spacing w:after="0" w:line="312" w:lineRule="auto"/>
              <w:jc w:val="both"/>
              <w:rPr>
                <w:rFonts w:ascii="Garamond" w:hAnsi="Garamond"/>
                <w:sz w:val="24"/>
                <w:szCs w:val="24"/>
              </w:rPr>
            </w:pPr>
            <w:r w:rsidRPr="00DA70FC">
              <w:rPr>
                <w:rFonts w:ascii="Garamond" w:hAnsi="Garamond"/>
                <w:sz w:val="24"/>
                <w:szCs w:val="24"/>
              </w:rPr>
              <w:t>Središčna temperatura svežih rib in ribiških proizvodov mora biti ob sprejemu +4°C ali nižja.</w:t>
            </w:r>
          </w:p>
          <w:p w14:paraId="3DEEC40C" w14:textId="77777777" w:rsidR="00AF7761" w:rsidRPr="00DA70FC" w:rsidRDefault="00AF7761" w:rsidP="00AF7761">
            <w:pPr>
              <w:numPr>
                <w:ilvl w:val="0"/>
                <w:numId w:val="30"/>
              </w:numPr>
              <w:spacing w:after="0" w:line="312" w:lineRule="auto"/>
              <w:jc w:val="both"/>
              <w:rPr>
                <w:rFonts w:ascii="Garamond" w:hAnsi="Garamond"/>
                <w:sz w:val="24"/>
                <w:szCs w:val="24"/>
              </w:rPr>
            </w:pPr>
            <w:r w:rsidRPr="00DA70FC">
              <w:rPr>
                <w:rFonts w:ascii="Garamond" w:hAnsi="Garamond"/>
                <w:sz w:val="24"/>
                <w:szCs w:val="24"/>
              </w:rPr>
              <w:t>Ribe in ribji proizvodi morajo biti ob sprejemu zamrznjeni, brez znakov odtajevanja in ponovnega zamrzovanja.</w:t>
            </w:r>
          </w:p>
          <w:p w14:paraId="0BE3D1E3"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Ribje meso mora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3DF7968E" w14:textId="77777777" w:rsidR="00AF7761" w:rsidRPr="00DA70FC" w:rsidRDefault="00AF7761" w:rsidP="00AF7761">
            <w:pPr>
              <w:numPr>
                <w:ilvl w:val="0"/>
                <w:numId w:val="30"/>
              </w:numPr>
              <w:spacing w:after="0" w:line="312" w:lineRule="auto"/>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posameznem živilu ne smejo presegati ± 5% zahtevane mase, celotna dobavljena količina pa ne sme odstopati več kot ± 3 %.</w:t>
            </w:r>
          </w:p>
          <w:p w14:paraId="5E579C0D" w14:textId="77777777" w:rsidR="00AF7761" w:rsidRPr="00DA70FC" w:rsidRDefault="00AF7761" w:rsidP="00AF7761">
            <w:pPr>
              <w:spacing w:after="0" w:line="312" w:lineRule="auto"/>
              <w:ind w:left="720"/>
              <w:contextualSpacing/>
              <w:jc w:val="both"/>
              <w:rPr>
                <w:rFonts w:ascii="Garamond" w:hAnsi="Garamond"/>
                <w:b/>
                <w:bCs/>
                <w:sz w:val="24"/>
                <w:szCs w:val="24"/>
                <w:lang w:eastAsia="sl-SI"/>
              </w:rPr>
            </w:pPr>
          </w:p>
        </w:tc>
      </w:tr>
    </w:tbl>
    <w:p w14:paraId="4A469560" w14:textId="77777777" w:rsidR="00AF7761" w:rsidRPr="00DA70FC"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02" w:name="_Toc401057735"/>
      <w:bookmarkStart w:id="103" w:name="_Toc401058867"/>
      <w:bookmarkStart w:id="104" w:name="_Toc523700467"/>
      <w:bookmarkStart w:id="105" w:name="_Toc26788540"/>
      <w:r w:rsidRPr="00DA70FC">
        <w:rPr>
          <w:rFonts w:ascii="Garamond" w:eastAsia="Arial Unicode MS" w:hAnsi="Garamond"/>
          <w:b/>
          <w:bCs/>
          <w:sz w:val="24"/>
          <w:szCs w:val="24"/>
          <w:lang w:eastAsia="sl-SI"/>
        </w:rPr>
        <w:t xml:space="preserve">KONZERVIRANI </w:t>
      </w:r>
      <w:bookmarkEnd w:id="102"/>
      <w:bookmarkEnd w:id="103"/>
      <w:r w:rsidRPr="00DA70FC">
        <w:rPr>
          <w:rFonts w:ascii="Garamond" w:eastAsia="Arial Unicode MS" w:hAnsi="Garamond"/>
          <w:b/>
          <w:bCs/>
          <w:sz w:val="24"/>
          <w:szCs w:val="24"/>
          <w:lang w:eastAsia="sl-SI"/>
        </w:rPr>
        <w:t>RIBJI IZDELKI</w:t>
      </w:r>
      <w:bookmarkEnd w:id="104"/>
      <w:bookmarkEnd w:id="105"/>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18DC7616" w14:textId="77777777" w:rsidTr="00AF7761">
        <w:tc>
          <w:tcPr>
            <w:tcW w:w="9212" w:type="dxa"/>
            <w:tcBorders>
              <w:top w:val="single" w:sz="8" w:space="0" w:color="70AD47"/>
              <w:bottom w:val="single" w:sz="12" w:space="0" w:color="9BBB59"/>
            </w:tcBorders>
            <w:shd w:val="clear" w:color="auto" w:fill="auto"/>
          </w:tcPr>
          <w:p w14:paraId="10DD679C" w14:textId="77777777" w:rsidR="00AF7761" w:rsidRPr="00DA70FC" w:rsidRDefault="00AF7761" w:rsidP="00AF7761">
            <w:pPr>
              <w:spacing w:line="312" w:lineRule="auto"/>
              <w:jc w:val="both"/>
              <w:rPr>
                <w:rFonts w:ascii="Garamond" w:hAnsi="Garamond"/>
                <w:b/>
                <w:bCs/>
                <w:sz w:val="24"/>
                <w:szCs w:val="24"/>
              </w:rPr>
            </w:pPr>
          </w:p>
        </w:tc>
      </w:tr>
      <w:tr w:rsidR="00AF7761" w:rsidRPr="00DA70FC" w14:paraId="20E562F1"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CAAD620" w14:textId="77777777"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TEHNIČNE ZAHTEVE</w:t>
            </w:r>
          </w:p>
        </w:tc>
      </w:tr>
      <w:tr w:rsidR="00AF7761" w:rsidRPr="00DA70FC" w14:paraId="797E7F32" w14:textId="77777777" w:rsidTr="00AF7761">
        <w:tc>
          <w:tcPr>
            <w:tcW w:w="9212" w:type="dxa"/>
            <w:tcBorders>
              <w:top w:val="single" w:sz="12" w:space="0" w:color="9BBB59"/>
              <w:bottom w:val="nil"/>
            </w:tcBorders>
            <w:shd w:val="clear" w:color="auto" w:fill="auto"/>
          </w:tcPr>
          <w:p w14:paraId="1B117ECF" w14:textId="77777777" w:rsidR="00AF7761" w:rsidRPr="00DA70FC" w:rsidRDefault="00AF7761" w:rsidP="00AF7761">
            <w:pPr>
              <w:numPr>
                <w:ilvl w:val="0"/>
                <w:numId w:val="31"/>
              </w:numPr>
              <w:spacing w:after="0" w:line="312" w:lineRule="auto"/>
              <w:ind w:left="714" w:hanging="357"/>
              <w:contextualSpacing/>
              <w:jc w:val="both"/>
              <w:rPr>
                <w:rFonts w:ascii="Garamond" w:hAnsi="Garamond"/>
                <w:bCs/>
                <w:sz w:val="24"/>
                <w:szCs w:val="24"/>
                <w:lang w:eastAsia="sl-SI"/>
              </w:rPr>
            </w:pPr>
            <w:r w:rsidRPr="00DA70FC">
              <w:rPr>
                <w:rFonts w:ascii="Garamond" w:hAnsi="Garamond"/>
                <w:sz w:val="24"/>
                <w:szCs w:val="24"/>
                <w:lang w:eastAsia="sl-SI"/>
              </w:rPr>
              <w:t>Izdelek mora biti obstojen pri sobni temperaturi. Prevoz</w:t>
            </w:r>
            <w:r w:rsidRPr="00DA70FC">
              <w:rPr>
                <w:rFonts w:ascii="Garamond" w:hAnsi="Garamond"/>
                <w:bCs/>
                <w:sz w:val="24"/>
                <w:szCs w:val="24"/>
                <w:lang w:eastAsia="sl-SI"/>
              </w:rPr>
              <w:t xml:space="preserve"> in shranjevanje konzerviranih ribjih izdelkov mora potekati skladno z navedbami na deklaraciji izdelka.</w:t>
            </w:r>
          </w:p>
          <w:p w14:paraId="093A9B1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Predelovalec mora imeti za objekt veljavno odločbo VURS. </w:t>
            </w:r>
          </w:p>
          <w:p w14:paraId="285BF382"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Dobavljenim ribjim izdelkom ob dostavi, ne sme preteči več kot polovica njihovega uporabnega roka.</w:t>
            </w:r>
          </w:p>
          <w:p w14:paraId="6A99804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1DDA99D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664C2DC9"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v skladu s pravilnikom o splošnem označevanju predpakiranih živil oziroma v skladu s pravilnikom o splošnem označevanju živil, ki niso predpakirana.</w:t>
            </w:r>
          </w:p>
          <w:p w14:paraId="138554B5"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ribjih izdelkov  pa morajo biti upoštevani tudi drugi predpisi, zlasti tisti, ki urejajo zdravstveno ustreznost živil in kakovost rib.</w:t>
            </w:r>
          </w:p>
          <w:p w14:paraId="7D0F71AD"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Označba živila mora vsebovati tudi podatke o poreklu živila oziroma poreklu surovin živila. </w:t>
            </w:r>
          </w:p>
          <w:p w14:paraId="5488F674"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označeni tudi skladno z Uredbo (EU) št. 1169/2011.</w:t>
            </w:r>
          </w:p>
          <w:p w14:paraId="25639CAE"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04E2A604" w14:textId="77777777" w:rsidR="00AF7761" w:rsidRPr="00DA70FC" w:rsidRDefault="00AF7761" w:rsidP="00AF7761">
      <w:pPr>
        <w:spacing w:line="312" w:lineRule="auto"/>
        <w:jc w:val="both"/>
        <w:rPr>
          <w:rFonts w:ascii="Garamond" w:hAnsi="Garamond"/>
          <w:vanish/>
          <w:sz w:val="24"/>
          <w:szCs w:val="24"/>
        </w:rPr>
      </w:pPr>
    </w:p>
    <w:tbl>
      <w:tblPr>
        <w:tblW w:w="9101" w:type="dxa"/>
        <w:tblBorders>
          <w:top w:val="single" w:sz="8" w:space="0" w:color="FFC000"/>
          <w:bottom w:val="single" w:sz="8" w:space="0" w:color="FFC000"/>
        </w:tblBorders>
        <w:tblLook w:val="04A0" w:firstRow="1" w:lastRow="0" w:firstColumn="1" w:lastColumn="0" w:noHBand="0" w:noVBand="1"/>
      </w:tblPr>
      <w:tblGrid>
        <w:gridCol w:w="9101"/>
      </w:tblGrid>
      <w:tr w:rsidR="00AF7761" w:rsidRPr="00DA70FC" w14:paraId="6D1A2AC5" w14:textId="77777777" w:rsidTr="00AF7761">
        <w:trPr>
          <w:trHeight w:val="555"/>
        </w:trPr>
        <w:tc>
          <w:tcPr>
            <w:tcW w:w="9101" w:type="dxa"/>
            <w:tcBorders>
              <w:top w:val="single" w:sz="12" w:space="0" w:color="E36C0A"/>
              <w:left w:val="single" w:sz="12" w:space="0" w:color="E36C0A"/>
              <w:bottom w:val="single" w:sz="12" w:space="0" w:color="E36C0A"/>
              <w:right w:val="single" w:sz="12" w:space="0" w:color="E36C0A"/>
            </w:tcBorders>
            <w:shd w:val="clear" w:color="auto" w:fill="FFEFC0"/>
          </w:tcPr>
          <w:p w14:paraId="06079CE2" w14:textId="6605D356"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lastRenderedPageBreak/>
              <w:t xml:space="preserve">KAKOVOSTNE ZAHTEVE </w:t>
            </w:r>
          </w:p>
        </w:tc>
      </w:tr>
      <w:tr w:rsidR="00AF7761" w:rsidRPr="00DA70FC" w14:paraId="6C9A9C2B" w14:textId="77777777" w:rsidTr="00AF7761">
        <w:trPr>
          <w:trHeight w:val="2746"/>
        </w:trPr>
        <w:tc>
          <w:tcPr>
            <w:tcW w:w="9101" w:type="dxa"/>
            <w:tcBorders>
              <w:top w:val="single" w:sz="12" w:space="0" w:color="E36C0A"/>
              <w:bottom w:val="nil"/>
            </w:tcBorders>
            <w:shd w:val="clear" w:color="auto" w:fill="auto"/>
          </w:tcPr>
          <w:p w14:paraId="1FE7A8E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Ribji izdelki morajo biti v skladu z vsemi veljavnimi predpisi glede zdravstvene ustreznosti živil, ter kakovosti rib in zahtevami naročnika.</w:t>
            </w:r>
          </w:p>
          <w:p w14:paraId="15475799"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Po toplotni obdelavi mora biti meso prijetnega vonja in okusa, pretežno čvrste konsistence in značilne barve za posamezno ribo.</w:t>
            </w:r>
          </w:p>
          <w:p w14:paraId="6CF84C7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Ribji izdelki morajo biti I. kvalitete, kot je opredeljeno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za vsako posamezno živilo. </w:t>
            </w:r>
          </w:p>
          <w:p w14:paraId="0C9A60C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Odstopanja v masi uporabniškega kosa pri posameznem živilu ne smejo presegati ± 5% zahtevane mase, celotna dobavljena količina pa ne sme odstopati več kot ± 3%.</w:t>
            </w:r>
          </w:p>
          <w:p w14:paraId="19805DC9"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Konzervansi niso dovoljeni.</w:t>
            </w:r>
          </w:p>
        </w:tc>
      </w:tr>
    </w:tbl>
    <w:p w14:paraId="026607A6" w14:textId="77777777" w:rsidR="00AF7761" w:rsidRPr="00DA70FC" w:rsidRDefault="00AF7761" w:rsidP="00AF7761">
      <w:pPr>
        <w:spacing w:line="312" w:lineRule="auto"/>
        <w:jc w:val="both"/>
        <w:rPr>
          <w:rFonts w:ascii="Garamond" w:hAnsi="Garamond"/>
          <w:vanish/>
          <w:sz w:val="24"/>
          <w:szCs w:val="24"/>
        </w:rPr>
      </w:pPr>
    </w:p>
    <w:p w14:paraId="53A076E5"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4DFDFF5D" w14:textId="30BBDDBD" w:rsidR="00AF7761" w:rsidRPr="00510C86"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strike/>
          <w:kern w:val="3"/>
          <w:sz w:val="24"/>
          <w:szCs w:val="24"/>
          <w:lang w:eastAsia="zh-CN" w:bidi="hi-IN"/>
        </w:rPr>
      </w:pPr>
      <w:bookmarkStart w:id="106" w:name="_Toc26788541"/>
      <w:r w:rsidRPr="00DA70FC">
        <w:rPr>
          <w:rFonts w:ascii="Garamond" w:eastAsia="Arial Unicode MS" w:hAnsi="Garamond" w:cs="Arial Unicode MS"/>
          <w:b/>
          <w:bCs/>
          <w:kern w:val="3"/>
          <w:sz w:val="24"/>
          <w:szCs w:val="24"/>
          <w:lang w:eastAsia="zh-CN" w:bidi="hi-IN"/>
        </w:rPr>
        <w:t>TEHNIČNE ZAHTEVE ZA KRUH IN  PEKOVSKO PECIVO</w:t>
      </w:r>
      <w:bookmarkEnd w:id="106"/>
    </w:p>
    <w:p w14:paraId="243A7A43"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2713042"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7" w:name="_Toc26788542"/>
      <w:r w:rsidRPr="00DA70FC">
        <w:rPr>
          <w:rFonts w:ascii="Garamond" w:eastAsia="Arial Unicode MS" w:hAnsi="Garamond" w:cs="Arial Unicode MS"/>
          <w:b/>
          <w:bCs/>
          <w:kern w:val="3"/>
          <w:sz w:val="24"/>
          <w:szCs w:val="24"/>
          <w:lang w:eastAsia="zh-CN" w:bidi="hi-IN"/>
        </w:rPr>
        <w:t>TEHNIČNE ZAHTEVE ZA KRUH</w:t>
      </w:r>
      <w:bookmarkEnd w:id="107"/>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315B6CA8" w14:textId="77777777" w:rsidTr="00AF7761">
        <w:tc>
          <w:tcPr>
            <w:tcW w:w="9212" w:type="dxa"/>
            <w:tcBorders>
              <w:top w:val="single" w:sz="12" w:space="0" w:color="9BBB59"/>
              <w:bottom w:val="nil"/>
            </w:tcBorders>
            <w:shd w:val="clear" w:color="auto" w:fill="auto"/>
          </w:tcPr>
          <w:p w14:paraId="7B553E99" w14:textId="77777777" w:rsidR="00AF7761" w:rsidRPr="00D4672C" w:rsidRDefault="00AF7761" w:rsidP="00AF776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kruha mora biti v skladu z vsemi veljavnimi predpisi in opravljen na način, da je živilo zaščiteno pred zunanjimi vplivi.</w:t>
            </w:r>
          </w:p>
          <w:p w14:paraId="52B9DCF0" w14:textId="32CC627C" w:rsidR="00D4672C" w:rsidRPr="00D4672C" w:rsidRDefault="00D4672C" w:rsidP="00AF7761">
            <w:pPr>
              <w:pStyle w:val="Odstavekseznama"/>
              <w:numPr>
                <w:ilvl w:val="0"/>
                <w:numId w:val="31"/>
              </w:numPr>
              <w:autoSpaceDE w:val="0"/>
              <w:autoSpaceDN w:val="0"/>
              <w:adjustRightInd w:val="0"/>
              <w:spacing w:before="0" w:line="312" w:lineRule="auto"/>
              <w:ind w:left="714" w:hanging="357"/>
              <w:rPr>
                <w:rFonts w:ascii="Garamond" w:hAnsi="Garamond"/>
                <w:b/>
                <w:sz w:val="24"/>
                <w:szCs w:val="24"/>
              </w:rPr>
            </w:pPr>
            <w:proofErr w:type="spellStart"/>
            <w:r w:rsidRPr="00D4672C">
              <w:rPr>
                <w:rFonts w:ascii="Garamond" w:hAnsi="Garamond"/>
                <w:b/>
                <w:sz w:val="24"/>
                <w:szCs w:val="24"/>
              </w:rPr>
              <w:t>Porcijski</w:t>
            </w:r>
            <w:proofErr w:type="spellEnd"/>
            <w:r w:rsidRPr="00D4672C">
              <w:rPr>
                <w:rFonts w:ascii="Garamond" w:hAnsi="Garamond"/>
                <w:b/>
                <w:sz w:val="24"/>
                <w:szCs w:val="24"/>
              </w:rPr>
              <w:t xml:space="preserve"> kruh mora biti dostavljen v namenskih transportnih vozičkih, ki se redno čistijo in vzdržujejo.</w:t>
            </w:r>
          </w:p>
          <w:p w14:paraId="104F5FB5"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in sestava kruha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50175A6D"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v skladu z vsemi veljavnimi predpisi.</w:t>
            </w:r>
          </w:p>
          <w:p w14:paraId="2AF4DFDD" w14:textId="14FB2E38"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4672C">
              <w:rPr>
                <w:rFonts w:ascii="Garamond" w:hAnsi="Garamond"/>
                <w:b/>
                <w:sz w:val="24"/>
                <w:szCs w:val="24"/>
              </w:rPr>
              <w:t xml:space="preserve">Naročnik </w:t>
            </w:r>
            <w:r w:rsidRPr="00DA70FC">
              <w:rPr>
                <w:rFonts w:ascii="Garamond" w:hAnsi="Garamond"/>
                <w:b/>
                <w:bCs/>
                <w:sz w:val="24"/>
                <w:szCs w:val="24"/>
              </w:rPr>
              <w:t>zahtev</w:t>
            </w:r>
            <w:r w:rsidR="00510C86">
              <w:rPr>
                <w:rFonts w:ascii="Garamond" w:hAnsi="Garamond"/>
                <w:b/>
                <w:bCs/>
                <w:sz w:val="24"/>
                <w:szCs w:val="24"/>
              </w:rPr>
              <w:t xml:space="preserve">a rezan </w:t>
            </w:r>
            <w:proofErr w:type="spellStart"/>
            <w:r w:rsidR="00510C86">
              <w:rPr>
                <w:rFonts w:ascii="Garamond" w:hAnsi="Garamond"/>
                <w:b/>
                <w:bCs/>
                <w:sz w:val="24"/>
                <w:szCs w:val="24"/>
              </w:rPr>
              <w:t>porcijsko</w:t>
            </w:r>
            <w:proofErr w:type="spellEnd"/>
            <w:r w:rsidR="00510C86">
              <w:rPr>
                <w:rFonts w:ascii="Garamond" w:hAnsi="Garamond"/>
                <w:b/>
                <w:bCs/>
                <w:sz w:val="24"/>
                <w:szCs w:val="24"/>
              </w:rPr>
              <w:t xml:space="preserve"> pakiran kruh  v prozorno folijo, ki prepušča vlago po 1 kos ali 2 kosa. </w:t>
            </w:r>
            <w:r w:rsidR="00D4672C">
              <w:rPr>
                <w:rFonts w:ascii="Garamond" w:hAnsi="Garamond"/>
                <w:b/>
                <w:bCs/>
                <w:sz w:val="24"/>
                <w:szCs w:val="24"/>
              </w:rPr>
              <w:t xml:space="preserve">Teža posameznega kosa je 60 g. Vsako posamezno pakiranje mora bi ustrezno označeno. </w:t>
            </w:r>
          </w:p>
          <w:p w14:paraId="0F3CFA1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Kruh mora biti označen  v skladu s pravilnikom o splošnem označevanju predpakiranih živil oziroma v skladu s pravilnikom o splošnem označevanju živil, ki niso predpakirana.</w:t>
            </w:r>
          </w:p>
          <w:p w14:paraId="31528E1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kruha pa morajo biti upoštevani tudi drugi predpisi, zlasti tisti, ki urejajo zdravstveno ustreznost živil ter kakovost kruha.</w:t>
            </w:r>
          </w:p>
          <w:p w14:paraId="47228E88"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označen tudi skladno z Uredbo (EU) št. 1169/2011 in Uredbo Komisije (ES) št. 1129/2011. </w:t>
            </w:r>
          </w:p>
          <w:p w14:paraId="13C2C064"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1B6448F1" w14:textId="77777777" w:rsidR="00AF7761" w:rsidRPr="00DA70FC"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DA70FC" w14:paraId="0094321D"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4F0C35" w14:textId="735D37FB"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3FD92522" w14:textId="77777777" w:rsidTr="00AF7761">
        <w:trPr>
          <w:trHeight w:val="2516"/>
        </w:trPr>
        <w:tc>
          <w:tcPr>
            <w:tcW w:w="9337" w:type="dxa"/>
            <w:tcBorders>
              <w:top w:val="single" w:sz="12" w:space="0" w:color="E36C0A"/>
              <w:bottom w:val="nil"/>
            </w:tcBorders>
            <w:shd w:val="clear" w:color="auto" w:fill="auto"/>
          </w:tcPr>
          <w:p w14:paraId="50532287"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lastRenderedPageBreak/>
              <w:t xml:space="preserve">Za kruh naročnik zahteva, da je dnevno svež. </w:t>
            </w:r>
          </w:p>
          <w:p w14:paraId="20608464"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Kruh mora biti narejen iz moke različnih tipov, vode, kvasa in soli. Kot dodatne sestavine kruha so lahko tudi druga živila, ki jih opredeljujejo pravilniki. </w:t>
            </w:r>
          </w:p>
          <w:p w14:paraId="31C3AC1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v skladu z vsemi veljavnimi predpisi glede zdravstvene ustreznosti živil, kakovosti kruha in pekovskega peciva ter zahtevami naročnika.</w:t>
            </w:r>
          </w:p>
          <w:p w14:paraId="3AAEF92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Kruh mora biti primerno pečen, z lepo zapečeno skorjo in ne zažgan. Okus in vonj morata biti prijetna in značilna za posamezen tip kruha, prav tako mora biti primerna tekstura kruha.</w:t>
            </w:r>
          </w:p>
          <w:p w14:paraId="1F3E46F3" w14:textId="77777777" w:rsidR="00AF7761"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p w14:paraId="3C3012C6" w14:textId="77777777" w:rsidR="00EF43A8" w:rsidRDefault="00EF43A8" w:rsidP="00AF7761">
            <w:pPr>
              <w:pStyle w:val="Odstavekseznama"/>
              <w:numPr>
                <w:ilvl w:val="0"/>
                <w:numId w:val="30"/>
              </w:numPr>
              <w:spacing w:before="0" w:line="312" w:lineRule="auto"/>
              <w:ind w:left="714" w:hanging="357"/>
              <w:rPr>
                <w:rFonts w:ascii="Garamond" w:hAnsi="Garamond"/>
                <w:b/>
                <w:bCs/>
                <w:sz w:val="24"/>
                <w:szCs w:val="24"/>
              </w:rPr>
            </w:pPr>
          </w:p>
          <w:p w14:paraId="76A99A9C" w14:textId="77777777" w:rsidR="00EF43A8" w:rsidRPr="00DA70FC" w:rsidRDefault="00EF43A8" w:rsidP="00EF43A8">
            <w:pPr>
              <w:spacing w:line="312" w:lineRule="auto"/>
              <w:jc w:val="both"/>
              <w:rPr>
                <w:rFonts w:ascii="Garamond" w:hAnsi="Garamond"/>
                <w:b/>
                <w:bCs/>
                <w:sz w:val="24"/>
                <w:szCs w:val="24"/>
              </w:rPr>
            </w:pPr>
            <w:r w:rsidRPr="00DA70FC">
              <w:rPr>
                <w:rFonts w:ascii="Garamond" w:hAnsi="Garamond"/>
                <w:b/>
                <w:sz w:val="24"/>
                <w:szCs w:val="24"/>
              </w:rPr>
              <w:t>Drobtine krušne</w:t>
            </w:r>
          </w:p>
          <w:p w14:paraId="639D592B" w14:textId="77777777" w:rsidR="00EF43A8" w:rsidRPr="00DA70FC" w:rsidRDefault="00EF43A8" w:rsidP="00EF43A8">
            <w:pPr>
              <w:spacing w:line="312" w:lineRule="auto"/>
              <w:jc w:val="both"/>
              <w:rPr>
                <w:rFonts w:ascii="Garamond" w:hAnsi="Garamond"/>
                <w:b/>
                <w:bCs/>
                <w:sz w:val="24"/>
                <w:szCs w:val="24"/>
              </w:rPr>
            </w:pPr>
            <w:r w:rsidRPr="00DA70FC">
              <w:rPr>
                <w:rFonts w:ascii="Garamond" w:hAnsi="Garamond"/>
                <w:sz w:val="24"/>
                <w:szCs w:val="24"/>
              </w:rPr>
              <w:t>Dobljene z mletjem posušenega pšeničnega kruha ali pekovskega peciva, brez vsebnosti delcev zažganega kruha ali drugih primesi; če so deklarirane kot bele krušne drobtine mora biti vsaj 80 % uporabljenega kruha iz bele moke; vsebnost vode ne sme presegati 15 %, kislinska stopnja pa je lahko največ 5.</w:t>
            </w:r>
          </w:p>
          <w:p w14:paraId="2672A243" w14:textId="77777777" w:rsidR="00EF43A8" w:rsidRPr="00DA70FC" w:rsidRDefault="00EF43A8" w:rsidP="00EF43A8">
            <w:pPr>
              <w:spacing w:line="312" w:lineRule="auto"/>
              <w:jc w:val="both"/>
              <w:rPr>
                <w:rFonts w:ascii="Garamond" w:hAnsi="Garamond"/>
                <w:b/>
                <w:bCs/>
                <w:sz w:val="24"/>
                <w:szCs w:val="24"/>
              </w:rPr>
            </w:pPr>
            <w:r w:rsidRPr="00DA70FC">
              <w:rPr>
                <w:rFonts w:ascii="Garamond" w:hAnsi="Garamond"/>
                <w:b/>
                <w:sz w:val="24"/>
                <w:szCs w:val="24"/>
              </w:rPr>
              <w:t>Prepečenec</w:t>
            </w:r>
          </w:p>
          <w:p w14:paraId="6599297A" w14:textId="1B4CF9E5" w:rsidR="00EF43A8" w:rsidRPr="00EF43A8" w:rsidRDefault="00EF43A8" w:rsidP="00EF43A8">
            <w:pPr>
              <w:spacing w:line="312" w:lineRule="auto"/>
              <w:jc w:val="both"/>
              <w:rPr>
                <w:rFonts w:ascii="Garamond" w:hAnsi="Garamond"/>
                <w:b/>
                <w:bCs/>
                <w:sz w:val="24"/>
                <w:szCs w:val="24"/>
              </w:rPr>
            </w:pPr>
            <w:r w:rsidRPr="00DA70FC">
              <w:rPr>
                <w:rFonts w:ascii="Garamond" w:hAnsi="Garamond"/>
                <w:sz w:val="24"/>
                <w:szCs w:val="24"/>
              </w:rPr>
              <w:t xml:space="preserve">Enakomerno zapečen, </w:t>
            </w:r>
            <w:proofErr w:type="spellStart"/>
            <w:r w:rsidRPr="00DA70FC">
              <w:rPr>
                <w:rFonts w:ascii="Garamond" w:hAnsi="Garamond"/>
                <w:sz w:val="24"/>
                <w:szCs w:val="24"/>
              </w:rPr>
              <w:t>nezažgan</w:t>
            </w:r>
            <w:proofErr w:type="spellEnd"/>
            <w:r w:rsidRPr="00DA70FC">
              <w:rPr>
                <w:rFonts w:ascii="Garamond" w:hAnsi="Garamond"/>
                <w:sz w:val="24"/>
                <w:szCs w:val="24"/>
              </w:rPr>
              <w:t>, značilnega okusa, hrustljave teksture, vsebnost vode ne sme presegati 10 %; vse osnovne in dodatne sestavine morajo ustrezati pravilnikom, konzervansi niso dovoljeni. Zaščiten pred zunanjimi vplivi.</w:t>
            </w:r>
          </w:p>
        </w:tc>
      </w:tr>
    </w:tbl>
    <w:p w14:paraId="08724DD7" w14:textId="77777777" w:rsidR="00AF7761" w:rsidRPr="00DA70FC" w:rsidRDefault="00AF7761" w:rsidP="00AF7761">
      <w:pPr>
        <w:spacing w:line="312" w:lineRule="auto"/>
        <w:jc w:val="both"/>
        <w:rPr>
          <w:rFonts w:ascii="Garamond" w:hAnsi="Garamond"/>
          <w:vanish/>
          <w:sz w:val="24"/>
          <w:szCs w:val="24"/>
        </w:rPr>
      </w:pPr>
    </w:p>
    <w:p w14:paraId="2420E555"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3F5529C5" w14:textId="77777777" w:rsidTr="00AF7761">
        <w:tc>
          <w:tcPr>
            <w:tcW w:w="9212" w:type="dxa"/>
            <w:tcBorders>
              <w:top w:val="single" w:sz="8" w:space="0" w:color="70AD47"/>
              <w:bottom w:val="single" w:sz="12" w:space="0" w:color="9BBB59"/>
            </w:tcBorders>
            <w:shd w:val="clear" w:color="auto" w:fill="auto"/>
          </w:tcPr>
          <w:p w14:paraId="1D0AB883" w14:textId="77777777" w:rsidR="00AF7761" w:rsidRPr="00DA70FC" w:rsidRDefault="00AF7761" w:rsidP="00AF7761">
            <w:pPr>
              <w:spacing w:line="312" w:lineRule="auto"/>
              <w:jc w:val="both"/>
              <w:rPr>
                <w:rFonts w:ascii="Garamond" w:hAnsi="Garamond"/>
                <w:b/>
                <w:bCs/>
                <w:sz w:val="24"/>
                <w:szCs w:val="24"/>
              </w:rPr>
            </w:pPr>
          </w:p>
        </w:tc>
      </w:tr>
      <w:tr w:rsidR="00AF7761" w:rsidRPr="00DA70FC" w14:paraId="728F4908"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41303C8A" w14:textId="3FBE03DE"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TEHNIČNE ZAHTEVE za pekovsko pecivo</w:t>
            </w:r>
          </w:p>
        </w:tc>
      </w:tr>
      <w:tr w:rsidR="00AF7761" w:rsidRPr="00DA70FC" w14:paraId="774FE6D0" w14:textId="77777777" w:rsidTr="00AF7761">
        <w:tc>
          <w:tcPr>
            <w:tcW w:w="9212" w:type="dxa"/>
            <w:tcBorders>
              <w:top w:val="single" w:sz="12" w:space="0" w:color="9BBB59"/>
              <w:bottom w:val="nil"/>
            </w:tcBorders>
            <w:shd w:val="clear" w:color="auto" w:fill="auto"/>
          </w:tcPr>
          <w:p w14:paraId="7DF19C02" w14:textId="77777777" w:rsidR="00AF7761" w:rsidRPr="00DA70FC" w:rsidRDefault="00AF7761" w:rsidP="00AF776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Prevoz pekovskih izdelkov mora biti v skladu z vsemi veljavnimi predpisi in opravljen na način, da je živilo zaščiteno pred zunanjimi vplivi.</w:t>
            </w:r>
          </w:p>
          <w:p w14:paraId="38FAEC57"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slanega in sladkega pekovskega peciva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0D49A9F0"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5E0917FB"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Slano in sladko pekovsko pecivo mora biti označeno  v skladu s pravilnikom o splošnem označevanju predpakiranih živil oziroma v skladu s pravilnikom o splošnem označevanju živil, ki niso predpakirana.</w:t>
            </w:r>
          </w:p>
          <w:p w14:paraId="1DE9D01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Pakirano mora biti </w:t>
            </w:r>
            <w:r w:rsidRPr="00DA70FC">
              <w:rPr>
                <w:rFonts w:ascii="Garamond" w:hAnsi="Garamond"/>
                <w:b/>
                <w:bCs/>
                <w:sz w:val="24"/>
                <w:szCs w:val="24"/>
              </w:rPr>
              <w:t xml:space="preserve">v ustrezni kartonski embalaži ali </w:t>
            </w:r>
            <w:proofErr w:type="spellStart"/>
            <w:r w:rsidRPr="00DA70FC">
              <w:rPr>
                <w:rFonts w:ascii="Garamond" w:hAnsi="Garamond"/>
                <w:b/>
                <w:bCs/>
                <w:sz w:val="24"/>
                <w:szCs w:val="24"/>
              </w:rPr>
              <w:t>porcijsko</w:t>
            </w:r>
            <w:proofErr w:type="spellEnd"/>
            <w:r w:rsidRPr="00DA70FC">
              <w:rPr>
                <w:rFonts w:ascii="Garamond" w:hAnsi="Garamond"/>
                <w:b/>
                <w:bCs/>
                <w:sz w:val="24"/>
                <w:szCs w:val="24"/>
              </w:rPr>
              <w:t xml:space="preserve"> v foliji.</w:t>
            </w:r>
          </w:p>
          <w:p w14:paraId="2DE04537" w14:textId="7E0C081C"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pekovskega peciva morajo biti upoštevani tudi drugi predpisi, zlasti tisti, ki urejajo zdravstveno ustreznost živil in kakovost slanega in sladkega pekovskega peciva.</w:t>
            </w:r>
          </w:p>
          <w:p w14:paraId="0FCC206E"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V skladu s Pravilnikom o kakovosti pekovskih izdelkov, mora označba pekovskega izdelka vsebovati tudi navedbo snovi, ki pekovskemu izdelku spremeni barvo, značilno </w:t>
            </w:r>
            <w:r w:rsidRPr="00DA70FC">
              <w:rPr>
                <w:rFonts w:ascii="Garamond" w:hAnsi="Garamond"/>
                <w:bCs/>
                <w:sz w:val="24"/>
                <w:szCs w:val="24"/>
              </w:rPr>
              <w:lastRenderedPageBreak/>
              <w:t>za moko (npr. praženi slad), ki je bila uporabljena in sicer ne glede na to, ali šteje snov za aditiv ali ne.</w:t>
            </w:r>
          </w:p>
          <w:p w14:paraId="2504E073" w14:textId="55376640"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pecivo mora biti označeno tudi skladno z Uredbo (EU) št.1169/2011.</w:t>
            </w:r>
          </w:p>
          <w:p w14:paraId="47235001" w14:textId="44C64BB9"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pekovsko pecivo mora biti označeno v skladu s pravilnikom o splošnem označevanju predpakiranih živil oziroma v skladu s pravilnikom o splošnem označevanju živil, ki niso predpakirana.</w:t>
            </w:r>
          </w:p>
          <w:p w14:paraId="30C100FE"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4F56B1E6" w14:textId="77777777" w:rsidR="00AF7761" w:rsidRPr="00DA70FC"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DA70FC" w14:paraId="5A726CF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4BF3939B" w14:textId="5A399011"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55929F88" w14:textId="77777777" w:rsidTr="00AF7761">
        <w:trPr>
          <w:trHeight w:val="3648"/>
        </w:trPr>
        <w:tc>
          <w:tcPr>
            <w:tcW w:w="9337" w:type="dxa"/>
            <w:tcBorders>
              <w:top w:val="single" w:sz="12" w:space="0" w:color="E36C0A"/>
              <w:bottom w:val="nil"/>
            </w:tcBorders>
            <w:shd w:val="clear" w:color="auto" w:fill="auto"/>
          </w:tcPr>
          <w:p w14:paraId="72CBEAEB" w14:textId="21A7FBF0" w:rsidR="00AF7761" w:rsidRPr="00DA70FC" w:rsidRDefault="00AF7761" w:rsidP="00AF7761">
            <w:pPr>
              <w:pStyle w:val="Odstavekseznama"/>
              <w:numPr>
                <w:ilvl w:val="0"/>
                <w:numId w:val="30"/>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Za pekovsko pecivo naročnik zahteva, da je dnevno sveže.</w:t>
            </w:r>
          </w:p>
          <w:p w14:paraId="14001E61" w14:textId="473200E1"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 xml:space="preserve">pekovsko pecivo mora biti narejeno iz moke različnih tipov, vode, kvasa in soli. Kot dodatne sestavine so lahko tudi druga živila, ki jih opredeljujejo pravilniki. </w:t>
            </w:r>
          </w:p>
          <w:p w14:paraId="639A1D05" w14:textId="113530D8"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pekovsko pecivo mora biti v skladu z vsemi veljavnimi predpisi glede zdravstvene ustreznosti živil, ter kakovosti kruha in pekovskega peciva in zahtevami naročnika.</w:t>
            </w:r>
          </w:p>
          <w:p w14:paraId="2A5821FC" w14:textId="0CF9EB8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pekovsko pecivo mora biti primerno pečeno, z lepo zapečeno skorjo in  ne zažgano. Videz, okus, vonj barva in konzistenca morajo biti značilni za posamezno vrsto  pekovskega peciva, prav tako mora biti primerne teksture.</w:t>
            </w:r>
          </w:p>
          <w:p w14:paraId="121C79D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Konzervansi niso dovoljeni.</w:t>
            </w:r>
          </w:p>
          <w:p w14:paraId="697C11C3"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barvil ni dovoljena.</w:t>
            </w:r>
          </w:p>
          <w:p w14:paraId="57C2570E"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Uporaba trans-maščobnih kislin ni dovoljena</w:t>
            </w:r>
            <w:r w:rsidRPr="00DA70FC">
              <w:rPr>
                <w:rFonts w:ascii="Garamond" w:hAnsi="Garamond"/>
                <w:b/>
                <w:bCs/>
                <w:sz w:val="24"/>
                <w:szCs w:val="24"/>
              </w:rPr>
              <w:t>.</w:t>
            </w:r>
          </w:p>
        </w:tc>
      </w:tr>
    </w:tbl>
    <w:p w14:paraId="74FF1060"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8242942"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8" w:name="_Toc26788543"/>
      <w:r w:rsidRPr="00DA70FC">
        <w:rPr>
          <w:rFonts w:ascii="Garamond" w:eastAsia="Arial Unicode MS" w:hAnsi="Garamond" w:cs="Arial Unicode MS"/>
          <w:b/>
          <w:bCs/>
          <w:kern w:val="3"/>
          <w:sz w:val="24"/>
          <w:szCs w:val="24"/>
          <w:lang w:eastAsia="zh-CN" w:bidi="hi-IN"/>
        </w:rPr>
        <w:t>TEHNIČNE ZAHTEVE ZA SUHO SADJE</w:t>
      </w:r>
      <w:bookmarkEnd w:id="108"/>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75DA3BF9" w14:textId="77777777" w:rsidTr="00AF7761">
        <w:tc>
          <w:tcPr>
            <w:tcW w:w="9072" w:type="dxa"/>
            <w:tcBorders>
              <w:top w:val="single" w:sz="8" w:space="0" w:color="70AD47"/>
              <w:bottom w:val="single" w:sz="12" w:space="0" w:color="9BBB59"/>
            </w:tcBorders>
            <w:shd w:val="clear" w:color="auto" w:fill="auto"/>
          </w:tcPr>
          <w:p w14:paraId="1E4FC8E2" w14:textId="77777777" w:rsidR="00AF7761" w:rsidRPr="00DA70FC" w:rsidRDefault="00AF7761" w:rsidP="00AF7761">
            <w:pPr>
              <w:spacing w:line="312" w:lineRule="auto"/>
              <w:jc w:val="both"/>
              <w:rPr>
                <w:rFonts w:ascii="Garamond" w:hAnsi="Garamond" w:cs="Arial"/>
                <w:b/>
                <w:bCs/>
                <w:sz w:val="24"/>
                <w:szCs w:val="24"/>
              </w:rPr>
            </w:pPr>
          </w:p>
        </w:tc>
      </w:tr>
      <w:tr w:rsidR="00AF7761" w:rsidRPr="00DA70FC" w14:paraId="1CE742BB" w14:textId="77777777" w:rsidTr="00AF7761">
        <w:tc>
          <w:tcPr>
            <w:tcW w:w="9072" w:type="dxa"/>
            <w:tcBorders>
              <w:top w:val="single" w:sz="12" w:space="0" w:color="9BBB59"/>
              <w:left w:val="single" w:sz="12" w:space="0" w:color="9BBB59"/>
              <w:bottom w:val="single" w:sz="12" w:space="0" w:color="9BBB59"/>
              <w:right w:val="single" w:sz="12" w:space="0" w:color="9BBB59"/>
            </w:tcBorders>
            <w:shd w:val="clear" w:color="auto" w:fill="DBEBD0"/>
          </w:tcPr>
          <w:p w14:paraId="503BB04C" w14:textId="77777777"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TEHNIČNE ZAHTEVE</w:t>
            </w:r>
          </w:p>
        </w:tc>
      </w:tr>
      <w:tr w:rsidR="00AF7761" w:rsidRPr="00DA70FC" w14:paraId="6E46160F" w14:textId="77777777" w:rsidTr="00AF7761">
        <w:tc>
          <w:tcPr>
            <w:tcW w:w="9072" w:type="dxa"/>
            <w:tcBorders>
              <w:top w:val="single" w:sz="12" w:space="0" w:color="9BBB59"/>
              <w:bottom w:val="nil"/>
            </w:tcBorders>
            <w:shd w:val="clear" w:color="auto" w:fill="auto"/>
          </w:tcPr>
          <w:p w14:paraId="6EF7C1B8"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31CF9C1E"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označeno v skladu s pravilnikom o splošnem označevanju predpakiranih živil oziroma v skladu s pravilnikom o splošnem označevanju živil, ki niso predpakirana.</w:t>
            </w:r>
          </w:p>
          <w:p w14:paraId="04A4F083"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skladiščenje, hramba pri ponudniku ter prevoz do naročnika, morajo zagotavljati popolno ohranitev kakovosti in higienske neoporečnosti.</w:t>
            </w:r>
          </w:p>
          <w:p w14:paraId="46AB7B40"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označevanju suhega sadja pa morajo biti upoštevani tudi drugi predpisi, zlasti tisti, ki urejajo zdravstveno ustreznost živil in kakovost suhega sadja in oreščkov. Ustrezna oznaka mora biti nalepljena na vsaki enoti pakiranja. </w:t>
            </w:r>
          </w:p>
          <w:p w14:paraId="3BA41FCA"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V isti pošiljki mora biti samo suho sadje istega porekla in sorte. Vidni del vsebine vsake enote pakiranja mora biti reprezentativen za celotno vsebino.</w:t>
            </w:r>
          </w:p>
          <w:p w14:paraId="2264648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Deklaracijska nalepka mora biti nalepljena na vsaki embalažni enoti.</w:t>
            </w:r>
          </w:p>
          <w:p w14:paraId="00721260"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 xml:space="preserve">Označba živila mora vsebovati tudi podatke, iz katerih je razviden tisti, ki je izdelek pakiral in trgovec ter poreklo živila.  </w:t>
            </w:r>
          </w:p>
          <w:p w14:paraId="3337933D"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označeni tudi skladno z Uredbo (EU) št. 1169/2011.</w:t>
            </w:r>
          </w:p>
          <w:p w14:paraId="761864FF"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 označevanje predpakiranega suhega sadja morajo biti upoštevani splošni predpisi, ki urejajo označevanje živil in predpisi, ki urejajo posamezne vrste živil. Pri označevanju predpakiranega suhega sadja s prehranskimi in zdravstvenimi trditvami pa je treba upoštevati tudi Uredbo (ES) št. 1924/2006 in Uredbo (EU) št. 432/2012 o seznamu o dovoljenih zdravstvenih trditvah za živila.</w:t>
            </w:r>
          </w:p>
          <w:p w14:paraId="20E78E2D"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11C922C1" w14:textId="77777777" w:rsidR="00AF7761" w:rsidRPr="00DA70FC" w:rsidRDefault="00AF7761" w:rsidP="00AF7761">
      <w:pPr>
        <w:spacing w:line="312" w:lineRule="auto"/>
        <w:jc w:val="both"/>
        <w:rPr>
          <w:rFonts w:ascii="Garamond" w:hAnsi="Garamond"/>
          <w:vanish/>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DA70FC" w14:paraId="7D34C13E" w14:textId="77777777" w:rsidTr="00AF7761">
        <w:tc>
          <w:tcPr>
            <w:tcW w:w="9322" w:type="dxa"/>
            <w:tcBorders>
              <w:top w:val="single" w:sz="12" w:space="0" w:color="E36C0A"/>
              <w:left w:val="single" w:sz="12" w:space="0" w:color="E36C0A"/>
              <w:bottom w:val="single" w:sz="12" w:space="0" w:color="E36C0A"/>
              <w:right w:val="single" w:sz="12" w:space="0" w:color="E36C0A"/>
            </w:tcBorders>
            <w:shd w:val="clear" w:color="auto" w:fill="FFEFC0"/>
          </w:tcPr>
          <w:p w14:paraId="6C470FC4" w14:textId="6D58CDFD" w:rsidR="00AF7761" w:rsidRPr="00DA70FC" w:rsidRDefault="00AF7761" w:rsidP="00AF7761">
            <w:pPr>
              <w:spacing w:line="312" w:lineRule="auto"/>
              <w:jc w:val="both"/>
              <w:rPr>
                <w:rFonts w:ascii="Garamond" w:hAnsi="Garamond" w:cs="Arial"/>
                <w:b/>
                <w:bCs/>
                <w:sz w:val="24"/>
                <w:szCs w:val="24"/>
              </w:rPr>
            </w:pPr>
            <w:r w:rsidRPr="00DA70FC">
              <w:rPr>
                <w:rFonts w:ascii="Garamond" w:hAnsi="Garamond" w:cs="Arial"/>
                <w:b/>
                <w:bCs/>
                <w:sz w:val="24"/>
                <w:szCs w:val="24"/>
              </w:rPr>
              <w:t xml:space="preserve">KAKOVOSTNE ZAHTEVE </w:t>
            </w:r>
          </w:p>
        </w:tc>
      </w:tr>
      <w:tr w:rsidR="00AF7761" w:rsidRPr="00DA70FC" w14:paraId="002F8613" w14:textId="77777777" w:rsidTr="00AF7761">
        <w:trPr>
          <w:trHeight w:val="1002"/>
        </w:trPr>
        <w:tc>
          <w:tcPr>
            <w:tcW w:w="9322" w:type="dxa"/>
            <w:tcBorders>
              <w:top w:val="single" w:sz="12" w:space="0" w:color="E36C0A"/>
              <w:bottom w:val="nil"/>
            </w:tcBorders>
            <w:shd w:val="clear" w:color="auto" w:fill="auto"/>
          </w:tcPr>
          <w:p w14:paraId="02458F63"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nepoškodovano in zdravo. Suho sadje, ki je zaradi kvarjenja neprimerno za uživanje, se izloči.</w:t>
            </w:r>
          </w:p>
          <w:p w14:paraId="419A8CE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morajo biti čisto, brez vsake vidne tuje snovi, suho oziroma brez vidne zunanje vlage in brez tujega vonja in okusa.</w:t>
            </w:r>
          </w:p>
          <w:p w14:paraId="611D3046" w14:textId="763401AA"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Suho sadje mora biti brez škodljivcev in brez vidnih poškodb, ki bi jih na mesu povzročili škodljivci. Morajo biti brez plesni in znakov fermentacije. Ne smejo biti presušeni (zažgani). </w:t>
            </w:r>
          </w:p>
          <w:p w14:paraId="37D1C58C"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biti izdelano iz zrelega sadja.</w:t>
            </w:r>
          </w:p>
          <w:p w14:paraId="059456B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suhega sadja.</w:t>
            </w:r>
          </w:p>
          <w:p w14:paraId="26CF6F91"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vsem določbam tržnih standardov.</w:t>
            </w:r>
          </w:p>
          <w:p w14:paraId="7EF7D348"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Suho sadje mora ustrezati zahtevam po razvrščanju v razred I.</w:t>
            </w:r>
          </w:p>
          <w:p w14:paraId="0471678C"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vsaki enoti pakiranja razreda I je lahko največ 10 % suhega sadja, ki ne izpolnjuje zahtev za razred I, vendar izpolnjujejo zahteve za razred II oz. so v mejah dovoljenih odmikov za razred II, pri čemer napake ne smejo vplivati na senzorično ustreznost.</w:t>
            </w:r>
          </w:p>
          <w:p w14:paraId="0D9E190A"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V vsaki enoti pakiranja razreda II je lahko največ 10 % suhega sadja, ki ne izpolnjuje zahtev za razred II.</w:t>
            </w:r>
          </w:p>
          <w:p w14:paraId="05334A6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Posamezno suho sadje mora v celoti ustrezati opisu iz obrazca »predračun«.</w:t>
            </w:r>
          </w:p>
          <w:p w14:paraId="1BBB47D6" w14:textId="77777777" w:rsidR="00AF7761" w:rsidRPr="00DA70FC" w:rsidRDefault="00AF7761" w:rsidP="00AF7761">
            <w:pPr>
              <w:pStyle w:val="Odstavekseznama"/>
              <w:numPr>
                <w:ilvl w:val="0"/>
                <w:numId w:val="30"/>
              </w:numPr>
              <w:spacing w:before="0" w:line="312" w:lineRule="auto"/>
              <w:ind w:left="714" w:hanging="357"/>
              <w:rPr>
                <w:rFonts w:ascii="Garamond" w:hAnsi="Garamond"/>
                <w:bCs/>
                <w:sz w:val="24"/>
                <w:szCs w:val="24"/>
              </w:rPr>
            </w:pPr>
            <w:r w:rsidRPr="00DA70FC">
              <w:rPr>
                <w:rFonts w:ascii="Garamond" w:hAnsi="Garamond"/>
                <w:bCs/>
                <w:sz w:val="24"/>
                <w:szCs w:val="24"/>
              </w:rPr>
              <w:t>Suho sadje mora biti brez konzervansov ter ne-žveplano.</w:t>
            </w:r>
          </w:p>
          <w:p w14:paraId="7ABFA977" w14:textId="77777777" w:rsidR="00AF7761" w:rsidRPr="00DA70FC" w:rsidRDefault="00AF7761" w:rsidP="00AF7761">
            <w:pPr>
              <w:numPr>
                <w:ilvl w:val="0"/>
                <w:numId w:val="30"/>
              </w:numPr>
              <w:autoSpaceDE w:val="0"/>
              <w:autoSpaceDN w:val="0"/>
              <w:adjustRightInd w:val="0"/>
              <w:spacing w:after="0" w:line="312" w:lineRule="auto"/>
              <w:ind w:left="714" w:hanging="357"/>
              <w:jc w:val="both"/>
              <w:rPr>
                <w:rFonts w:ascii="Garamond" w:hAnsi="Garamond"/>
                <w:b/>
                <w:bCs/>
                <w:sz w:val="24"/>
                <w:szCs w:val="24"/>
              </w:rPr>
            </w:pPr>
            <w:r w:rsidRPr="00DA70FC">
              <w:rPr>
                <w:rFonts w:ascii="Garamond" w:hAnsi="Garamond"/>
                <w:sz w:val="24"/>
                <w:szCs w:val="24"/>
              </w:rPr>
              <w:t>Suho sadje mora biti pridelano vsaj na integriran način.</w:t>
            </w:r>
          </w:p>
          <w:p w14:paraId="25D53A6F" w14:textId="77777777" w:rsidR="00AF7761" w:rsidRPr="00DA70FC" w:rsidRDefault="00AF7761" w:rsidP="00AF7761">
            <w:pPr>
              <w:spacing w:line="312" w:lineRule="auto"/>
              <w:jc w:val="both"/>
              <w:rPr>
                <w:rFonts w:ascii="Garamond" w:hAnsi="Garamond"/>
                <w:b/>
                <w:bCs/>
                <w:sz w:val="24"/>
                <w:szCs w:val="24"/>
              </w:rPr>
            </w:pPr>
          </w:p>
        </w:tc>
      </w:tr>
      <w:tr w:rsidR="00AF7761" w:rsidRPr="00DA70FC" w14:paraId="6A009AFF" w14:textId="77777777" w:rsidTr="00D255B4">
        <w:trPr>
          <w:trHeight w:val="1002"/>
        </w:trPr>
        <w:tc>
          <w:tcPr>
            <w:tcW w:w="9322" w:type="dxa"/>
            <w:tcBorders>
              <w:top w:val="nil"/>
              <w:bottom w:val="nil"/>
            </w:tcBorders>
            <w:shd w:val="clear" w:color="auto" w:fill="FFFFFF" w:themeFill="background1"/>
          </w:tcPr>
          <w:p w14:paraId="3A3740E6" w14:textId="77777777" w:rsidR="00AF7761" w:rsidRPr="00D255B4" w:rsidRDefault="00AF7761" w:rsidP="00AF7761">
            <w:pPr>
              <w:autoSpaceDE w:val="0"/>
              <w:autoSpaceDN w:val="0"/>
              <w:adjustRightInd w:val="0"/>
              <w:spacing w:line="312" w:lineRule="auto"/>
              <w:jc w:val="both"/>
              <w:rPr>
                <w:rFonts w:ascii="Garamond" w:hAnsi="Garamond"/>
                <w:sz w:val="24"/>
                <w:szCs w:val="24"/>
              </w:rPr>
            </w:pPr>
            <w:r w:rsidRPr="00D255B4">
              <w:rPr>
                <w:rFonts w:ascii="Garamond" w:hAnsi="Garamond"/>
                <w:b/>
                <w:bCs/>
                <w:sz w:val="24"/>
                <w:szCs w:val="24"/>
              </w:rPr>
              <w:t xml:space="preserve">Jabolčni krhlji </w:t>
            </w:r>
            <w:r w:rsidRPr="00D255B4">
              <w:rPr>
                <w:rFonts w:ascii="Garamond" w:hAnsi="Garamond"/>
                <w:sz w:val="24"/>
                <w:szCs w:val="24"/>
              </w:rPr>
              <w:t>narezani na rezine, olupljeni, izdelane iz zrelega sadja, brez vidnih poškodb škodljivcev, brez plesni in znakov fermentacije; brez vidne zunanje vlage; brez tujega priokusa in vonja;  ne smejo biti presušeni (zažgani); vlage do 22 %; brez konzervansov, značilnega okusa in vonja, velikost 27 mm, več kot 90 % mora biti širokih min 10 mm; skupaj do 15 % takih, ki odstopajo od osnovnih zahtev; plesnivih do 0,5 %, rahlo nagnitih do 0,5 %; z znaki fermentacije do 1 %; pešk in pecljev do 5 %, s poškodbami insektov in bolezni do 4 %; v kislini netopni pepel ne sme presegati 1g/kg; čvrste konsistence.</w:t>
            </w:r>
          </w:p>
          <w:p w14:paraId="74C181A8" w14:textId="77777777" w:rsidR="00AF7761" w:rsidRPr="00D255B4" w:rsidRDefault="00AF7761" w:rsidP="00AF7761">
            <w:pPr>
              <w:autoSpaceDE w:val="0"/>
              <w:autoSpaceDN w:val="0"/>
              <w:adjustRightInd w:val="0"/>
              <w:spacing w:line="312" w:lineRule="auto"/>
              <w:jc w:val="both"/>
              <w:rPr>
                <w:rFonts w:ascii="Garamond" w:hAnsi="Garamond"/>
                <w:sz w:val="24"/>
                <w:szCs w:val="24"/>
              </w:rPr>
            </w:pPr>
            <w:r w:rsidRPr="00D255B4">
              <w:rPr>
                <w:rFonts w:ascii="Garamond" w:hAnsi="Garamond"/>
                <w:b/>
                <w:sz w:val="24"/>
                <w:szCs w:val="24"/>
              </w:rPr>
              <w:lastRenderedPageBreak/>
              <w:t>Krhlji suhih hrušk,</w:t>
            </w:r>
            <w:r w:rsidRPr="00D255B4">
              <w:rPr>
                <w:rFonts w:ascii="Garamond" w:hAnsi="Garamond"/>
                <w:sz w:val="24"/>
                <w:szCs w:val="24"/>
              </w:rPr>
              <w:t xml:space="preserve"> narezane na rezine (četrtine ali osmine), neolupljene, izdelane iz zrelega sadja, brez vidnih poškodb škodljivcev, brez plesni in znakov fermentacije; brez vidne zunanje vlage; brez tujega priokusa in vonja;  vlage do 22 %; brez konzervansov, značilnega okusa in vonja, velikost 25 mm, razlika med največjim in najmanjšim kosom v embalažni enoti ne sme presegati 20 mm; do 15 % jih lahko odstopa od velikosti; skupaj do 15 % takih, ki odstopajo od osnovnih zahtev; plesnivih do 0,5 %, rahlo nagnitih do 0,5 %; z znaki fermentacije do 1 %; pešk in pecljev do 5 %, s poškodbami insektov in bolezni do 4 %; čvrste konsistence.</w:t>
            </w:r>
          </w:p>
          <w:p w14:paraId="3E980AE9" w14:textId="77777777" w:rsidR="00AF7761" w:rsidRPr="00D255B4" w:rsidRDefault="00AF7761" w:rsidP="00AF7761">
            <w:pPr>
              <w:autoSpaceDE w:val="0"/>
              <w:autoSpaceDN w:val="0"/>
              <w:adjustRightInd w:val="0"/>
              <w:spacing w:line="312" w:lineRule="auto"/>
              <w:jc w:val="both"/>
              <w:rPr>
                <w:rFonts w:ascii="Garamond" w:hAnsi="Garamond"/>
                <w:sz w:val="24"/>
                <w:szCs w:val="24"/>
              </w:rPr>
            </w:pPr>
            <w:r w:rsidRPr="00D255B4">
              <w:rPr>
                <w:rFonts w:ascii="Garamond" w:hAnsi="Garamond"/>
                <w:b/>
                <w:bCs/>
                <w:sz w:val="24"/>
                <w:szCs w:val="24"/>
              </w:rPr>
              <w:t xml:space="preserve">Suhe marelice </w:t>
            </w:r>
            <w:r w:rsidRPr="00D255B4">
              <w:rPr>
                <w:rFonts w:ascii="Garamond" w:hAnsi="Garamond"/>
                <w:sz w:val="24"/>
                <w:szCs w:val="24"/>
              </w:rPr>
              <w:t>cele ali razpolovljene, razkoščičene, sušene iz zrelih sadežev; čvrste, brez znakov gnilobe, brez vidnih poškodb škodljivcev, brez plesni in znakov fermentacije; brez vidne zunanje vlage; brez tujega priokusa in vonja;  čiste, brez tujih primesi; skupaj do 15 % takih, ki odstopajo od osnovnih zahtev; do 2 % poškodovanih od insektov/kg; do 8 % presušenih, s poškodbami povrhnjice, počenih ali raztrganih; rahlo plesnivih do 1 %; do 0,5 % tujih primesi/kg; do 4 % fermentiranih; do 5 % umazanih; do 1 % rahlo nagnitih; v kislini netopni pepel ne sme presegati 1g/kg; do 25 % jih lahko odstopa od velikostnega razreda; do 22% vlage; brez konzervansov.</w:t>
            </w:r>
          </w:p>
          <w:p w14:paraId="69E7504D" w14:textId="77777777" w:rsidR="00AF7761" w:rsidRPr="00D255B4" w:rsidRDefault="00AF7761" w:rsidP="00AF7761">
            <w:pPr>
              <w:autoSpaceDE w:val="0"/>
              <w:autoSpaceDN w:val="0"/>
              <w:adjustRightInd w:val="0"/>
              <w:spacing w:line="312" w:lineRule="auto"/>
              <w:jc w:val="both"/>
              <w:rPr>
                <w:rFonts w:ascii="Garamond" w:hAnsi="Garamond"/>
                <w:b/>
                <w:bCs/>
                <w:sz w:val="24"/>
                <w:szCs w:val="24"/>
              </w:rPr>
            </w:pPr>
            <w:r w:rsidRPr="00D255B4">
              <w:rPr>
                <w:rFonts w:ascii="Garamond" w:hAnsi="Garamond"/>
                <w:b/>
                <w:sz w:val="24"/>
                <w:szCs w:val="24"/>
              </w:rPr>
              <w:t>Suhe slive</w:t>
            </w:r>
            <w:r w:rsidRPr="00D255B4">
              <w:rPr>
                <w:rFonts w:ascii="Garamond" w:hAnsi="Garamond"/>
                <w:sz w:val="24"/>
                <w:szCs w:val="24"/>
              </w:rPr>
              <w:t xml:space="preserve"> razkoščičene, pakirane v ustrezni embalaži, ki zagotavlja popolno ohranitev kakovosti; količine po potrebah naročnika; na njej mora biti razviden tisti, ki je izdelek pakiral in trgovec ter poreklo izdelka; slive, suhe, izkoščičene, brez dodanega sladkorja ali sladil, izdelane iz fiziološko zrelega sadja, meso mora biti elastično, čvrsto, brez tujih delcev, brez škodljivcev in njihovih poškodb, značilnega vonja in okusa; vsebnost vlage do 35 %, konzervansi niso dovoljeni; do 67 velikih sliv v 500 g in več kot 67 srednje velikosti; do 0,01 % mineralnih nečistoč; suhe slive iste pošiljke morajo biti istega porekla, sorte in kakovosti.</w:t>
            </w:r>
          </w:p>
        </w:tc>
      </w:tr>
    </w:tbl>
    <w:p w14:paraId="34472099" w14:textId="77777777" w:rsidR="00AF7761" w:rsidRPr="00DA70FC" w:rsidRDefault="00AF7761" w:rsidP="00AF7761">
      <w:pPr>
        <w:spacing w:line="312" w:lineRule="auto"/>
        <w:jc w:val="both"/>
        <w:rPr>
          <w:rFonts w:ascii="Garamond" w:hAnsi="Garamond"/>
          <w:sz w:val="24"/>
          <w:szCs w:val="24"/>
        </w:rPr>
      </w:pPr>
    </w:p>
    <w:tbl>
      <w:tblPr>
        <w:tblW w:w="9322" w:type="dxa"/>
        <w:tblBorders>
          <w:top w:val="single" w:sz="8" w:space="0" w:color="FFC000"/>
          <w:bottom w:val="single" w:sz="8" w:space="0" w:color="FFC000"/>
        </w:tblBorders>
        <w:tblLook w:val="04A0" w:firstRow="1" w:lastRow="0" w:firstColumn="1" w:lastColumn="0" w:noHBand="0" w:noVBand="1"/>
      </w:tblPr>
      <w:tblGrid>
        <w:gridCol w:w="9322"/>
      </w:tblGrid>
      <w:tr w:rsidR="00AF7761" w:rsidRPr="00DA70FC" w14:paraId="6403EE75" w14:textId="77777777" w:rsidTr="00AF7761">
        <w:trPr>
          <w:trHeight w:val="1002"/>
        </w:trPr>
        <w:tc>
          <w:tcPr>
            <w:tcW w:w="9322" w:type="dxa"/>
            <w:tcBorders>
              <w:top w:val="single" w:sz="12" w:space="0" w:color="E36C0A"/>
              <w:bottom w:val="nil"/>
            </w:tcBorders>
            <w:shd w:val="clear" w:color="auto" w:fill="auto"/>
          </w:tcPr>
          <w:p w14:paraId="27BA6001" w14:textId="77777777" w:rsidR="00AF7761" w:rsidRPr="00DA70FC" w:rsidRDefault="00AF7761" w:rsidP="00AF7761">
            <w:pPr>
              <w:spacing w:line="312" w:lineRule="auto"/>
              <w:jc w:val="both"/>
              <w:rPr>
                <w:rFonts w:ascii="Garamond" w:hAnsi="Garamond"/>
                <w:b/>
                <w:sz w:val="24"/>
                <w:szCs w:val="24"/>
              </w:rPr>
            </w:pPr>
            <w:r w:rsidRPr="00DA70FC">
              <w:rPr>
                <w:rFonts w:ascii="Garamond" w:hAnsi="Garamond"/>
                <w:b/>
                <w:sz w:val="24"/>
                <w:szCs w:val="24"/>
              </w:rPr>
              <w:t>Tehnične zahteve za oreščke</w:t>
            </w:r>
          </w:p>
          <w:p w14:paraId="45E3897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nepoškodovani in zdravi. Oreški, ki so zaradi kvarjenja neprimerni za uživanje, se izločijo.</w:t>
            </w:r>
          </w:p>
          <w:p w14:paraId="451E9CA3"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čisti, brez vsake vidne tuje snovi, suhi oziroma brez vidne zunanje vlage in brez tujega vonja in okusa.</w:t>
            </w:r>
          </w:p>
          <w:p w14:paraId="426BE85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Oreški morajo biti brez škodljivcev in brez vidnih poškodb, ki bi jih na mesu povzročili škodljivci. Morajo biti brez plesni. Ne smejo biti presušeni (zažgani).</w:t>
            </w:r>
          </w:p>
          <w:p w14:paraId="40BD2440"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je vsaka genska spremenjenost oreščkov.</w:t>
            </w:r>
          </w:p>
          <w:p w14:paraId="33249281"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Oreški morajo ustrezati vsem določbam tržnih standardov. </w:t>
            </w:r>
          </w:p>
          <w:p w14:paraId="1D151DE1"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Oreški morajo ustrezati tudi zahtevam po razvrščanju in sicer v razred I (prvi).</w:t>
            </w:r>
          </w:p>
          <w:p w14:paraId="4E28115C"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Posamezni oreški morajo v celoti ustrezati opisu iz obrazca »predračun«.</w:t>
            </w:r>
          </w:p>
          <w:p w14:paraId="722EE158" w14:textId="77777777" w:rsidR="00AF7761" w:rsidRPr="00DA70FC" w:rsidRDefault="00AF7761" w:rsidP="00AF7761">
            <w:pPr>
              <w:pStyle w:val="Odstavekseznama"/>
              <w:numPr>
                <w:ilvl w:val="0"/>
                <w:numId w:val="30"/>
              </w:numPr>
              <w:spacing w:before="0" w:line="312" w:lineRule="auto"/>
              <w:rPr>
                <w:rFonts w:ascii="Garamond" w:hAnsi="Garamond"/>
                <w:bCs/>
                <w:sz w:val="24"/>
                <w:szCs w:val="24"/>
              </w:rPr>
            </w:pPr>
            <w:r w:rsidRPr="00DA70FC">
              <w:rPr>
                <w:rFonts w:ascii="Garamond" w:hAnsi="Garamond"/>
                <w:bCs/>
                <w:sz w:val="24"/>
                <w:szCs w:val="24"/>
              </w:rPr>
              <w:t>Oreški morajo biti brez dodanih aditivov.</w:t>
            </w:r>
          </w:p>
          <w:p w14:paraId="0B87CE87" w14:textId="77777777" w:rsidR="00AF7761" w:rsidRPr="00DA70FC" w:rsidRDefault="00AF7761" w:rsidP="00AF776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lastRenderedPageBreak/>
              <w:t>Oreški morajo biti čisti, brez delčkov lupine ali drugih primesi, značilnega vonja, okusa in izgleda, ter brez plesni in gnilobe. Prepovedano je mešanje jedrc različnih letin. Orehi v nobenem primeru ne smejo biti starejši od dveh let.</w:t>
            </w:r>
          </w:p>
          <w:p w14:paraId="740AD7B3" w14:textId="77777777" w:rsidR="00AF7761" w:rsidRPr="00DA70FC" w:rsidRDefault="00AF7761" w:rsidP="00AF776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sz w:val="24"/>
                <w:szCs w:val="24"/>
              </w:rPr>
              <w:t>Oreški biti pridelani vsaj na integriran način.</w:t>
            </w:r>
          </w:p>
          <w:p w14:paraId="5F01D2E1" w14:textId="77777777" w:rsidR="00AF7761" w:rsidRPr="00DA70FC" w:rsidRDefault="00AF7761" w:rsidP="00AF7761">
            <w:pPr>
              <w:numPr>
                <w:ilvl w:val="0"/>
                <w:numId w:val="30"/>
              </w:numPr>
              <w:autoSpaceDE w:val="0"/>
              <w:autoSpaceDN w:val="0"/>
              <w:adjustRightInd w:val="0"/>
              <w:spacing w:after="0" w:line="312" w:lineRule="auto"/>
              <w:jc w:val="both"/>
              <w:rPr>
                <w:rFonts w:ascii="Garamond" w:hAnsi="Garamond"/>
                <w:b/>
                <w:bCs/>
                <w:sz w:val="24"/>
                <w:szCs w:val="24"/>
              </w:rPr>
            </w:pPr>
            <w:r w:rsidRPr="00DA70FC">
              <w:rPr>
                <w:rFonts w:ascii="Garamond" w:hAnsi="Garamond"/>
                <w:bCs/>
                <w:sz w:val="24"/>
                <w:szCs w:val="24"/>
              </w:rPr>
              <w:t>Oreški ne smejo biti žarki.</w:t>
            </w:r>
          </w:p>
        </w:tc>
      </w:tr>
    </w:tbl>
    <w:p w14:paraId="05DFEDDA"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AB47485"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p w14:paraId="77E71896"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bookmarkStart w:id="109" w:name="_Toc449088145"/>
      <w:bookmarkStart w:id="110" w:name="_Toc26788544"/>
      <w:r w:rsidRPr="00DA70FC">
        <w:rPr>
          <w:rFonts w:ascii="Garamond" w:eastAsia="Arial Unicode MS" w:hAnsi="Garamond" w:cs="Arial Unicode MS"/>
          <w:b/>
          <w:bCs/>
          <w:kern w:val="3"/>
          <w:sz w:val="24"/>
          <w:szCs w:val="24"/>
          <w:lang w:eastAsia="zh-CN" w:bidi="hi-IN"/>
        </w:rPr>
        <w:t>TEHNIČNE ZAHTEVE ZA SADJE IN ZELENJAVO</w:t>
      </w:r>
      <w:bookmarkEnd w:id="109"/>
      <w:r w:rsidRPr="00DA70FC">
        <w:rPr>
          <w:rFonts w:ascii="Garamond" w:eastAsia="Arial Unicode MS" w:hAnsi="Garamond" w:cs="Arial Unicode MS"/>
          <w:b/>
          <w:bCs/>
          <w:kern w:val="3"/>
          <w:sz w:val="24"/>
          <w:szCs w:val="24"/>
          <w:lang w:eastAsia="zh-CN" w:bidi="hi-IN"/>
        </w:rPr>
        <w:t>(velja za vse sklope, kjer je predmet sveže sadje in zelenjava)</w:t>
      </w:r>
      <w:bookmarkEnd w:id="110"/>
    </w:p>
    <w:p w14:paraId="77A71F83"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cs="Arial Unicode MS"/>
          <w:b/>
          <w:bCs/>
          <w:kern w:val="3"/>
          <w:sz w:val="24"/>
          <w:szCs w:val="24"/>
          <w:lang w:eastAsia="zh-CN" w:bidi="hi-IN"/>
        </w:rPr>
      </w:pPr>
    </w:p>
    <w:tbl>
      <w:tblPr>
        <w:tblW w:w="0" w:type="auto"/>
        <w:tblBorders>
          <w:top w:val="single" w:sz="8" w:space="0" w:color="70AD47"/>
          <w:bottom w:val="single" w:sz="8" w:space="0" w:color="70AD47"/>
        </w:tblBorders>
        <w:tblLook w:val="04A0" w:firstRow="1" w:lastRow="0" w:firstColumn="1" w:lastColumn="0" w:noHBand="0" w:noVBand="1"/>
      </w:tblPr>
      <w:tblGrid>
        <w:gridCol w:w="9072"/>
      </w:tblGrid>
      <w:tr w:rsidR="00AF7761" w:rsidRPr="00DA70FC" w14:paraId="3EEFC091" w14:textId="77777777" w:rsidTr="00AF7761">
        <w:tc>
          <w:tcPr>
            <w:tcW w:w="9072" w:type="dxa"/>
            <w:tcBorders>
              <w:top w:val="single" w:sz="8" w:space="0" w:color="70AD47"/>
              <w:bottom w:val="single" w:sz="12" w:space="0" w:color="9BBB59"/>
            </w:tcBorders>
            <w:shd w:val="clear" w:color="auto" w:fill="auto"/>
          </w:tcPr>
          <w:p w14:paraId="6170C984" w14:textId="77777777" w:rsidR="00AF7761" w:rsidRPr="00DA70FC" w:rsidRDefault="00AF7761" w:rsidP="00AF7761">
            <w:pPr>
              <w:spacing w:line="312" w:lineRule="auto"/>
              <w:jc w:val="both"/>
              <w:rPr>
                <w:rFonts w:ascii="Garamond" w:hAnsi="Garamond"/>
                <w:b/>
                <w:bCs/>
                <w:sz w:val="24"/>
                <w:szCs w:val="24"/>
              </w:rPr>
            </w:pPr>
          </w:p>
        </w:tc>
      </w:tr>
      <w:tr w:rsidR="00AF7761" w:rsidRPr="00DA70FC" w14:paraId="0AB7CE75" w14:textId="77777777" w:rsidTr="00D255B4">
        <w:trPr>
          <w:trHeight w:val="1964"/>
        </w:trPr>
        <w:tc>
          <w:tcPr>
            <w:tcW w:w="9072" w:type="dxa"/>
            <w:tcBorders>
              <w:top w:val="single" w:sz="12" w:space="0" w:color="9BBB59"/>
              <w:bottom w:val="nil"/>
            </w:tcBorders>
            <w:shd w:val="clear" w:color="auto" w:fill="FFFFFF" w:themeFill="background1"/>
          </w:tcPr>
          <w:p w14:paraId="0EBB5EEF"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Embalaža mora biti v skladu z vsemi veljavnimi predpisi.</w:t>
            </w:r>
          </w:p>
          <w:p w14:paraId="4535ABA6"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Sveža zelenjava in sadje mora biti označena v skladu s pravilnikom o splošnem označevanju predpakiranih živil, razen kadar gre za posamezen plod ali zelo majhno količino sveže zelenjave/sadja, ki je zavita v folijo za ohranjevanje svežine oziroma v skladu s pravilnikom o splošnem označevanju živil, ki niso predpakirana.</w:t>
            </w:r>
          </w:p>
          <w:p w14:paraId="3706DB51"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Skladiščenje, hramba pri ponudniku ter prevoz do naročnika, morajo zagotavljati ohranitev kakovosti in higienske neoporečnosti.</w:t>
            </w:r>
          </w:p>
          <w:p w14:paraId="1D188E5E"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 xml:space="preserve">Pri označevanju sveže zelenjave pa morajo biti upoštevani tudi drugi predpisi, zlasti tisti, ki urejajo zdravstveno ustreznost živil in kakovost sveže zelenjave. Ustrezna oznaka mora biti nalepljena na vsaki enoti pakiranja. </w:t>
            </w:r>
          </w:p>
          <w:p w14:paraId="521A5AC1"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V isti pošiljki mora biti samo sveža zelenjava istega porekla in sorte. Vidni del vsebine vsake enote pakiranja mora biti reprezentativen za celotno vsebino.</w:t>
            </w:r>
          </w:p>
          <w:p w14:paraId="58187734"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sz w:val="24"/>
                <w:szCs w:val="24"/>
              </w:rPr>
              <w:t>Vsaka enota pakiranja mora navajati podatke o vrsti in poreklu zelenjave/sadja, prodajne označbe (razred, velikost) in pa podatke o tistem, ki pakira in/ali razpošilja.</w:t>
            </w:r>
          </w:p>
          <w:p w14:paraId="3DA1DE9B"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 xml:space="preserve">Označba živila mora vsebovati tudi podatke o poreklu živila.  </w:t>
            </w:r>
          </w:p>
          <w:p w14:paraId="05E5BC8D" w14:textId="77777777" w:rsidR="00AF7761" w:rsidRPr="00D255B4" w:rsidRDefault="00AF7761" w:rsidP="00AF7761">
            <w:pPr>
              <w:pStyle w:val="Odstavekseznama"/>
              <w:numPr>
                <w:ilvl w:val="0"/>
                <w:numId w:val="31"/>
              </w:numPr>
              <w:spacing w:before="0" w:line="312" w:lineRule="auto"/>
              <w:ind w:left="714" w:hanging="357"/>
              <w:rPr>
                <w:rFonts w:ascii="Garamond" w:hAnsi="Garamond"/>
                <w:b/>
                <w:bCs/>
                <w:sz w:val="24"/>
                <w:szCs w:val="24"/>
              </w:rPr>
            </w:pPr>
            <w:r w:rsidRPr="00D255B4">
              <w:rPr>
                <w:rFonts w:ascii="Garamond" w:hAnsi="Garamond"/>
                <w:bCs/>
                <w:sz w:val="24"/>
                <w:szCs w:val="24"/>
              </w:rPr>
              <w:t>Sveža zelenjava/sadje mora biti označena tudi skladno z Uredbo (EU) št. 1169/2011.</w:t>
            </w:r>
          </w:p>
          <w:p w14:paraId="2E764813" w14:textId="77777777" w:rsidR="00AF7761" w:rsidRPr="00D255B4" w:rsidRDefault="00AF7761" w:rsidP="00AF7761">
            <w:pPr>
              <w:pStyle w:val="Odstavekseznama"/>
              <w:spacing w:before="0" w:line="312" w:lineRule="auto"/>
              <w:ind w:left="0"/>
              <w:rPr>
                <w:rFonts w:ascii="Garamond" w:hAnsi="Garamond"/>
                <w:b/>
                <w:bCs/>
                <w:sz w:val="24"/>
                <w:szCs w:val="24"/>
              </w:rPr>
            </w:pPr>
          </w:p>
        </w:tc>
      </w:tr>
    </w:tbl>
    <w:p w14:paraId="487811E8" w14:textId="77777777" w:rsidR="00AF7761" w:rsidRPr="00DA70FC" w:rsidRDefault="00AF7761" w:rsidP="00AF7761">
      <w:pPr>
        <w:spacing w:line="312" w:lineRule="auto"/>
        <w:jc w:val="both"/>
        <w:rPr>
          <w:rFonts w:ascii="Garamond" w:hAnsi="Garamond"/>
          <w:vanish/>
          <w:sz w:val="24"/>
          <w:szCs w:val="24"/>
        </w:rPr>
      </w:pPr>
    </w:p>
    <w:p w14:paraId="4153BBFC" w14:textId="77777777" w:rsidR="00AF7761" w:rsidRPr="00DA70FC" w:rsidRDefault="00AF7761" w:rsidP="00AF7761">
      <w:pPr>
        <w:spacing w:line="312" w:lineRule="auto"/>
        <w:jc w:val="both"/>
        <w:rPr>
          <w:rFonts w:ascii="Garamond" w:hAnsi="Garamond"/>
          <w:vanish/>
          <w:sz w:val="24"/>
          <w:szCs w:val="24"/>
        </w:rPr>
      </w:pPr>
    </w:p>
    <w:tbl>
      <w:tblPr>
        <w:tblW w:w="10207" w:type="dxa"/>
        <w:tblInd w:w="-426" w:type="dxa"/>
        <w:tblBorders>
          <w:top w:val="single" w:sz="8" w:space="0" w:color="4472C4"/>
          <w:bottom w:val="single" w:sz="8" w:space="0" w:color="4472C4"/>
        </w:tblBorders>
        <w:tblLook w:val="04A0" w:firstRow="1" w:lastRow="0" w:firstColumn="1" w:lastColumn="0" w:noHBand="0" w:noVBand="1"/>
      </w:tblPr>
      <w:tblGrid>
        <w:gridCol w:w="9778"/>
        <w:gridCol w:w="310"/>
        <w:gridCol w:w="119"/>
      </w:tblGrid>
      <w:tr w:rsidR="00AF7761" w:rsidRPr="00DA70FC" w14:paraId="21265D4D" w14:textId="77777777" w:rsidTr="00AF7761">
        <w:trPr>
          <w:gridAfter w:val="1"/>
          <w:wAfter w:w="119" w:type="dxa"/>
          <w:trHeight w:val="204"/>
        </w:trPr>
        <w:tc>
          <w:tcPr>
            <w:tcW w:w="10088" w:type="dxa"/>
            <w:gridSpan w:val="2"/>
            <w:tcBorders>
              <w:top w:val="nil"/>
              <w:bottom w:val="single" w:sz="12" w:space="0" w:color="0070C0"/>
            </w:tcBorders>
            <w:shd w:val="clear" w:color="auto" w:fill="FFFFFF"/>
          </w:tcPr>
          <w:p w14:paraId="6E9197F9" w14:textId="2BD4A004" w:rsidR="00D255B4" w:rsidRPr="00D255B4" w:rsidRDefault="00D255B4" w:rsidP="00D255B4">
            <w:pPr>
              <w:autoSpaceDE w:val="0"/>
              <w:autoSpaceDN w:val="0"/>
              <w:adjustRightInd w:val="0"/>
              <w:spacing w:line="312" w:lineRule="auto"/>
              <w:jc w:val="both"/>
              <w:rPr>
                <w:rFonts w:ascii="Garamond" w:hAnsi="Garamond"/>
                <w:bCs/>
                <w:sz w:val="24"/>
                <w:szCs w:val="24"/>
              </w:rPr>
            </w:pPr>
            <w:r>
              <w:rPr>
                <w:rFonts w:ascii="Garamond" w:hAnsi="Garamond"/>
                <w:b/>
                <w:bCs/>
                <w:sz w:val="24"/>
                <w:szCs w:val="24"/>
              </w:rPr>
              <w:t>S</w:t>
            </w:r>
            <w:r w:rsidRPr="00D255B4">
              <w:rPr>
                <w:rFonts w:ascii="Garamond" w:hAnsi="Garamond"/>
                <w:b/>
                <w:bCs/>
                <w:sz w:val="24"/>
                <w:szCs w:val="24"/>
              </w:rPr>
              <w:t xml:space="preserve">tročnice </w:t>
            </w:r>
            <w:r w:rsidRPr="00D255B4">
              <w:rPr>
                <w:rFonts w:ascii="Garamond" w:hAnsi="Garamond"/>
                <w:bCs/>
                <w:sz w:val="24"/>
                <w:szCs w:val="24"/>
              </w:rPr>
              <w:t xml:space="preserve">morajo biti nepoškodovane in zdrave, brez gnilobe in poškodb, brez tujih primesi, okusa in vonja, biti morajo suhe (brez odvečne zunanje vlage). Prav tako morajo biti brez škodljivcev in brez poškodb, ki bi jih povzročali škodljivci, ter brez poškodb od zmrzali ali sonca. Stročnice ne smejo vsebovati več ostankov sredstev za varstvo rastlin, kot je dovoljeno s pravilniki. Stročnice morajo biti pridelane vsaj na integriran način. Prepovedana je vsakršna genetska spremenjenost. </w:t>
            </w:r>
            <w:r w:rsidRPr="00D255B4">
              <w:rPr>
                <w:rFonts w:ascii="Garamond" w:hAnsi="Garamond"/>
                <w:sz w:val="24"/>
                <w:szCs w:val="24"/>
              </w:rPr>
              <w:t xml:space="preserve">Ponudnik mora zagotoviti dobavo izdelka, pri katerem ni pretekla več kot polovica celotnega roka uporabe. Dobavljeni izdelki morajo biti iz iste serije. </w:t>
            </w:r>
            <w:r w:rsidRPr="00D255B4">
              <w:rPr>
                <w:rFonts w:ascii="Garamond" w:hAnsi="Garamond"/>
                <w:bCs/>
                <w:sz w:val="24"/>
                <w:szCs w:val="24"/>
              </w:rPr>
              <w:t xml:space="preserve">Izpolnjevati morajo zahteve za razred ekstra – odlična kakovost, značilna oblika, razvitost in obarvanost za sorto in tip sorte. V istem pakiranju mora biti izenačeno  poreklo, sorta ali komercialni tip ter </w:t>
            </w:r>
            <w:r w:rsidRPr="00D255B4">
              <w:rPr>
                <w:rFonts w:ascii="Garamond" w:hAnsi="Garamond"/>
                <w:bCs/>
                <w:sz w:val="24"/>
                <w:szCs w:val="24"/>
              </w:rPr>
              <w:lastRenderedPageBreak/>
              <w:t xml:space="preserve">kakovost in velikost posameznega živila. </w:t>
            </w:r>
            <w:r w:rsidRPr="00D255B4">
              <w:rPr>
                <w:rFonts w:ascii="Garamond" w:hAnsi="Garamond"/>
                <w:sz w:val="24"/>
                <w:szCs w:val="24"/>
              </w:rPr>
              <w:t>Vsaka enota pakiranja mora navajati podatke o vrsti in poreklu zelenjave, prodajne označbe (razred, velikost) in pa podatke o tistem, ki pakira in/ali razpošilja.</w:t>
            </w:r>
          </w:p>
          <w:p w14:paraId="7855662E" w14:textId="62801122" w:rsidR="00D255B4" w:rsidRDefault="00D255B4" w:rsidP="00D255B4">
            <w:pPr>
              <w:autoSpaceDE w:val="0"/>
              <w:autoSpaceDN w:val="0"/>
              <w:adjustRightInd w:val="0"/>
              <w:spacing w:line="312" w:lineRule="auto"/>
              <w:jc w:val="both"/>
              <w:rPr>
                <w:rFonts w:ascii="Garamond" w:hAnsi="Garamond"/>
                <w:b/>
                <w:bCs/>
                <w:sz w:val="24"/>
                <w:szCs w:val="24"/>
              </w:rPr>
            </w:pPr>
            <w:r w:rsidRPr="00D255B4">
              <w:rPr>
                <w:rFonts w:ascii="Garamond" w:hAnsi="Garamond"/>
                <w:bCs/>
                <w:sz w:val="24"/>
                <w:szCs w:val="24"/>
              </w:rPr>
              <w:t>Za označevanje predpakirane sveže zelenjave/sadja morajo biti upoštevani splošni predpisi, ki urejajo označevanje živil in predpisi, ki urejajo posamezne vrste živil. Pri označevanju predpakirane sveže zelenjave s prehranskimi in zdravstvenimi trditvami pa je treba upoštevati tudi Uredbo (ES) št. 1924/2006 in Uredbo (EU) št. 432/2012 o seznamu o dovoljenih zdravstvenih trditvah za živila</w:t>
            </w:r>
          </w:p>
          <w:p w14:paraId="445F900F" w14:textId="71CA48BD" w:rsidR="00D255B4" w:rsidRPr="00DA70FC" w:rsidRDefault="00D255B4" w:rsidP="00AF7761">
            <w:pPr>
              <w:autoSpaceDE w:val="0"/>
              <w:autoSpaceDN w:val="0"/>
              <w:adjustRightInd w:val="0"/>
              <w:spacing w:line="312" w:lineRule="auto"/>
              <w:jc w:val="both"/>
              <w:rPr>
                <w:rFonts w:ascii="Garamond" w:hAnsi="Garamond"/>
                <w:b/>
                <w:bCs/>
                <w:sz w:val="24"/>
                <w:szCs w:val="24"/>
              </w:rPr>
            </w:pPr>
          </w:p>
        </w:tc>
      </w:tr>
      <w:tr w:rsidR="00AF7761" w:rsidRPr="00DA70FC" w14:paraId="74526288" w14:textId="77777777" w:rsidTr="00AF7761">
        <w:trPr>
          <w:gridAfter w:val="1"/>
          <w:wAfter w:w="119" w:type="dxa"/>
          <w:trHeight w:val="830"/>
        </w:trPr>
        <w:tc>
          <w:tcPr>
            <w:tcW w:w="10088" w:type="dxa"/>
            <w:gridSpan w:val="2"/>
            <w:tcBorders>
              <w:top w:val="single" w:sz="12" w:space="0" w:color="0070C0"/>
              <w:bottom w:val="nil"/>
            </w:tcBorders>
            <w:shd w:val="clear" w:color="auto" w:fill="auto"/>
          </w:tcPr>
          <w:p w14:paraId="57D6223F"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lastRenderedPageBreak/>
              <w:t>Zelena solata, endivija, paprika in paradižnik</w:t>
            </w:r>
            <w:r w:rsidRPr="00DA70FC">
              <w:rPr>
                <w:rFonts w:ascii="Garamond" w:hAnsi="Garamond"/>
                <w:bCs/>
                <w:sz w:val="24"/>
                <w:szCs w:val="24"/>
              </w:rPr>
              <w:t xml:space="preserve"> morajo izpolnjevati zahteve za najmanj II. kakovostni razred. </w:t>
            </w:r>
          </w:p>
          <w:p w14:paraId="4CECAB78"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Solata, solatne kumare, paprika, paradižnik, cvetača</w:t>
            </w:r>
            <w:r w:rsidRPr="00DA70FC">
              <w:rPr>
                <w:rFonts w:ascii="Garamond" w:hAnsi="Garamond"/>
                <w:bCs/>
                <w:sz w:val="24"/>
                <w:szCs w:val="24"/>
              </w:rPr>
              <w:t xml:space="preserve"> morajo biti dobavljeni v roku 24 ur nabiranja oziroma obiranja. </w:t>
            </w:r>
          </w:p>
          <w:p w14:paraId="2E7AF99B"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Česen</w:t>
            </w:r>
            <w:r w:rsidRPr="00DA70FC">
              <w:rPr>
                <w:rFonts w:ascii="Garamond" w:hAnsi="Garamond"/>
                <w:bCs/>
                <w:sz w:val="24"/>
                <w:szCs w:val="24"/>
              </w:rPr>
              <w:t xml:space="preserve"> 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Steblo česna oziroma lisi naj bodo odrezani na dolžini 10 cm.  </w:t>
            </w:r>
          </w:p>
          <w:p w14:paraId="3EC66F13"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Čebula </w:t>
            </w:r>
            <w:r w:rsidRPr="00DA70FC">
              <w:rPr>
                <w:rFonts w:ascii="Garamond" w:hAnsi="Garamond"/>
                <w:bCs/>
                <w:sz w:val="24"/>
                <w:szCs w:val="24"/>
              </w:rPr>
              <w:t xml:space="preserve">mora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5D9FF57B"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Korenje</w:t>
            </w:r>
            <w:r w:rsidRPr="00DA70FC">
              <w:rPr>
                <w:rFonts w:ascii="Garamond" w:hAnsi="Garamond"/>
                <w:bCs/>
                <w:sz w:val="24"/>
                <w:szCs w:val="24"/>
              </w:rPr>
              <w:t xml:space="preserve"> morajo imeti ob dostavi celo, nepoškodovano in </w:t>
            </w:r>
            <w:proofErr w:type="spellStart"/>
            <w:r w:rsidRPr="00DA70FC">
              <w:rPr>
                <w:rFonts w:ascii="Garamond" w:hAnsi="Garamond"/>
                <w:bCs/>
                <w:sz w:val="24"/>
                <w:szCs w:val="24"/>
              </w:rPr>
              <w:t>neuvelo</w:t>
            </w:r>
            <w:proofErr w:type="spellEnd"/>
            <w:r w:rsidRPr="00DA70FC">
              <w:rPr>
                <w:rFonts w:ascii="Garamond" w:hAnsi="Garamond"/>
                <w:bCs/>
                <w:sz w:val="24"/>
                <w:szCs w:val="24"/>
              </w:rPr>
              <w:t xml:space="preserve"> korenino. </w:t>
            </w:r>
          </w:p>
          <w:p w14:paraId="5C9957C2"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proofErr w:type="spellStart"/>
            <w:r w:rsidRPr="00DA70FC">
              <w:rPr>
                <w:rFonts w:ascii="Garamond" w:hAnsi="Garamond"/>
                <w:b/>
                <w:bCs/>
                <w:sz w:val="24"/>
                <w:szCs w:val="24"/>
              </w:rPr>
              <w:t>Gomoljna</w:t>
            </w:r>
            <w:proofErr w:type="spellEnd"/>
            <w:r w:rsidRPr="00DA70FC">
              <w:rPr>
                <w:rFonts w:ascii="Garamond" w:hAnsi="Garamond"/>
                <w:b/>
                <w:bCs/>
                <w:sz w:val="24"/>
                <w:szCs w:val="24"/>
              </w:rPr>
              <w:t xml:space="preserve"> zelena</w:t>
            </w:r>
            <w:r w:rsidRPr="00DA70FC">
              <w:rPr>
                <w:rFonts w:ascii="Garamond" w:hAnsi="Garamond"/>
                <w:bCs/>
                <w:sz w:val="24"/>
                <w:szCs w:val="24"/>
              </w:rPr>
              <w:t xml:space="preserve"> mora imeti ob dobavi cel gomolj.</w:t>
            </w:r>
          </w:p>
          <w:p w14:paraId="01C892C9"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Zelje</w:t>
            </w:r>
            <w:r w:rsidRPr="00DA70FC">
              <w:rPr>
                <w:rFonts w:ascii="Garamond" w:hAnsi="Garamond"/>
                <w:bCs/>
                <w:sz w:val="24"/>
                <w:szCs w:val="24"/>
              </w:rPr>
              <w:t xml:space="preserve"> mora imeti ob dobavi vsaj 3 cm stebla.</w:t>
            </w:r>
          </w:p>
          <w:p w14:paraId="06B3CC51"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Cvetača</w:t>
            </w:r>
            <w:r w:rsidRPr="00DA70FC">
              <w:rPr>
                <w:rFonts w:ascii="Garamond" w:hAnsi="Garamond"/>
                <w:bCs/>
                <w:sz w:val="24"/>
                <w:szCs w:val="24"/>
              </w:rPr>
              <w:t xml:space="preserve"> mora imeti ob dobavi vsaj 3 cm stebla. Cvetača mora imeti cele, zelene srčne liste. </w:t>
            </w:r>
          </w:p>
          <w:p w14:paraId="3AB1E1BF"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Ohrovt</w:t>
            </w:r>
            <w:r w:rsidRPr="00DA70FC">
              <w:rPr>
                <w:rFonts w:ascii="Garamond" w:hAnsi="Garamond"/>
                <w:bCs/>
                <w:sz w:val="24"/>
                <w:szCs w:val="24"/>
              </w:rPr>
              <w:t xml:space="preserve"> mora imeti ob dobavi vsaj 3 cm stebla.</w:t>
            </w:r>
          </w:p>
          <w:p w14:paraId="552E2E33"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Brokoli </w:t>
            </w:r>
            <w:r w:rsidRPr="00DA70FC">
              <w:rPr>
                <w:rFonts w:ascii="Garamond" w:hAnsi="Garamond"/>
                <w:bCs/>
                <w:sz w:val="24"/>
                <w:szCs w:val="24"/>
              </w:rPr>
              <w:t>mora imeti ob dobavi vsaj 3 cm stebla.</w:t>
            </w:r>
          </w:p>
          <w:p w14:paraId="67AF3291"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 xml:space="preserve">Por </w:t>
            </w:r>
            <w:r w:rsidRPr="00DA70FC">
              <w:rPr>
                <w:rFonts w:ascii="Garamond" w:hAnsi="Garamond"/>
                <w:bCs/>
                <w:sz w:val="24"/>
                <w:szCs w:val="24"/>
              </w:rPr>
              <w:t xml:space="preserve">mora imeti cele, neobrezane, čvrste in </w:t>
            </w:r>
            <w:proofErr w:type="spellStart"/>
            <w:r w:rsidRPr="00DA70FC">
              <w:rPr>
                <w:rFonts w:ascii="Garamond" w:hAnsi="Garamond"/>
                <w:bCs/>
                <w:sz w:val="24"/>
                <w:szCs w:val="24"/>
              </w:rPr>
              <w:t>neuvele</w:t>
            </w:r>
            <w:proofErr w:type="spellEnd"/>
            <w:r w:rsidRPr="00DA70FC">
              <w:rPr>
                <w:rFonts w:ascii="Garamond" w:hAnsi="Garamond"/>
                <w:bCs/>
                <w:sz w:val="24"/>
                <w:szCs w:val="24"/>
              </w:rPr>
              <w:t xml:space="preserve"> liste. </w:t>
            </w:r>
          </w:p>
          <w:p w14:paraId="4733CEED"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
                <w:bCs/>
                <w:sz w:val="24"/>
                <w:szCs w:val="24"/>
              </w:rPr>
              <w:t>Paradižnik</w:t>
            </w:r>
            <w:r w:rsidRPr="00DA70FC">
              <w:rPr>
                <w:rFonts w:ascii="Garamond" w:hAnsi="Garamond"/>
                <w:bCs/>
                <w:sz w:val="24"/>
                <w:szCs w:val="24"/>
              </w:rPr>
              <w:t xml:space="preserve"> mora biti zrel, čvrst in lepe rdeče barve, brez razpok in vidnega zelenega kolobarja. </w:t>
            </w:r>
          </w:p>
          <w:p w14:paraId="2996234E"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 xml:space="preserve">Jagode </w:t>
            </w:r>
            <w:r w:rsidRPr="00DA70FC">
              <w:rPr>
                <w:rFonts w:ascii="Garamond" w:hAnsi="Garamond"/>
                <w:bCs/>
                <w:sz w:val="24"/>
                <w:szCs w:val="24"/>
              </w:rPr>
              <w:t>morajo biti dobavljene v roku 24 ur od nabiranja oziroma obiranja in morajo imeti sveže peclje. Čašni listi ne smejo biti oveli. Plodovi morajo biti celi in nepoškodovani z napeto povrhnjico, ter popolnoma obarvani (brez bele konice, bele lise okrog peclja oziroma zelenkaste osnovne barve plodu).</w:t>
            </w:r>
          </w:p>
          <w:p w14:paraId="7FD52C91"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Češnje</w:t>
            </w:r>
            <w:r w:rsidRPr="00DA70FC">
              <w:rPr>
                <w:rFonts w:ascii="Garamond" w:hAnsi="Garamond"/>
                <w:bCs/>
                <w:sz w:val="24"/>
                <w:szCs w:val="24"/>
              </w:rPr>
              <w:t xml:space="preserve"> morajo imeti sveže peclje. Plodovi morajo biti celi in nepoškodovani z napeto povrhnjico, ter popolnoma obarvani (brez bele konice, bele lise okrog peclja oziroma zelenkaste osnovne barve plodu).</w:t>
            </w:r>
          </w:p>
          <w:p w14:paraId="301BB096"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Marelice</w:t>
            </w:r>
            <w:r w:rsidRPr="00DA70FC">
              <w:rPr>
                <w:rFonts w:ascii="Garamond" w:hAnsi="Garamond"/>
                <w:bCs/>
                <w:sz w:val="24"/>
                <w:szCs w:val="24"/>
              </w:rPr>
              <w:t xml:space="preserve"> morajo biti cele in nepoškodovane z napeto povrhnjico, plodovi pa popolnoma obarvani (brez bele konice, bele lise okrog peclja oziroma zelenkaste osnovne barve plodu).</w:t>
            </w:r>
          </w:p>
          <w:p w14:paraId="3152325A"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Hruške</w:t>
            </w:r>
            <w:r w:rsidRPr="00DA70FC">
              <w:rPr>
                <w:rFonts w:ascii="Garamond" w:hAnsi="Garamond"/>
                <w:bCs/>
                <w:sz w:val="24"/>
                <w:szCs w:val="24"/>
              </w:rPr>
              <w:t xml:space="preserve"> morajo imeti cele in nepoškodovane plodove,  z napeto povrhnjico. </w:t>
            </w:r>
          </w:p>
          <w:p w14:paraId="39626197"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
                <w:bCs/>
                <w:sz w:val="24"/>
                <w:szCs w:val="24"/>
              </w:rPr>
              <w:t>Fige</w:t>
            </w:r>
            <w:r w:rsidRPr="00DA70FC">
              <w:rPr>
                <w:rFonts w:ascii="Garamond" w:hAnsi="Garamond"/>
                <w:bCs/>
                <w:sz w:val="24"/>
                <w:szCs w:val="24"/>
              </w:rPr>
              <w:t xml:space="preserve"> morajo biti mehke in rahlo uvele. </w:t>
            </w:r>
          </w:p>
          <w:p w14:paraId="0E46AEDB" w14:textId="77777777" w:rsidR="00AF7761" w:rsidRPr="00DA70FC" w:rsidRDefault="00AF7761" w:rsidP="00AF7761">
            <w:pPr>
              <w:pStyle w:val="Odstavekseznama"/>
              <w:numPr>
                <w:ilvl w:val="0"/>
                <w:numId w:val="33"/>
              </w:numPr>
              <w:autoSpaceDE w:val="0"/>
              <w:autoSpaceDN w:val="0"/>
              <w:adjustRightInd w:val="0"/>
              <w:spacing w:line="312" w:lineRule="auto"/>
              <w:rPr>
                <w:rFonts w:ascii="Garamond" w:hAnsi="Garamond"/>
                <w:b/>
                <w:bCs/>
                <w:sz w:val="24"/>
                <w:szCs w:val="24"/>
              </w:rPr>
            </w:pPr>
            <w:r w:rsidRPr="00DA70FC">
              <w:rPr>
                <w:rFonts w:ascii="Garamond" w:hAnsi="Garamond"/>
                <w:bCs/>
                <w:sz w:val="24"/>
                <w:szCs w:val="24"/>
              </w:rPr>
              <w:t xml:space="preserve">Plodovi </w:t>
            </w:r>
            <w:r w:rsidRPr="00DA70FC">
              <w:rPr>
                <w:rFonts w:ascii="Garamond" w:hAnsi="Garamond"/>
                <w:b/>
                <w:bCs/>
                <w:sz w:val="24"/>
                <w:szCs w:val="24"/>
              </w:rPr>
              <w:t>kakija</w:t>
            </w:r>
            <w:r w:rsidRPr="00DA70FC">
              <w:rPr>
                <w:rFonts w:ascii="Garamond" w:hAnsi="Garamond"/>
                <w:bCs/>
                <w:sz w:val="24"/>
                <w:szCs w:val="24"/>
              </w:rPr>
              <w:t xml:space="preserve"> morajo biti </w:t>
            </w:r>
            <w:proofErr w:type="spellStart"/>
            <w:r w:rsidRPr="00DA70FC">
              <w:rPr>
                <w:rFonts w:ascii="Garamond" w:hAnsi="Garamond"/>
                <w:bCs/>
                <w:sz w:val="24"/>
                <w:szCs w:val="24"/>
              </w:rPr>
              <w:t>omedeni</w:t>
            </w:r>
            <w:proofErr w:type="spellEnd"/>
            <w:r w:rsidRPr="00DA70FC">
              <w:rPr>
                <w:rFonts w:ascii="Garamond" w:hAnsi="Garamond"/>
                <w:bCs/>
                <w:sz w:val="24"/>
                <w:szCs w:val="24"/>
              </w:rPr>
              <w:t xml:space="preserve"> in brez trpkega okusa.</w:t>
            </w:r>
          </w:p>
          <w:p w14:paraId="48AEC899" w14:textId="77777777" w:rsidR="00AF7761" w:rsidRPr="00DA70FC" w:rsidRDefault="00AF7761" w:rsidP="00AF7761">
            <w:pPr>
              <w:pStyle w:val="Odstavekseznama"/>
              <w:numPr>
                <w:ilvl w:val="0"/>
                <w:numId w:val="30"/>
              </w:numPr>
              <w:autoSpaceDE w:val="0"/>
              <w:autoSpaceDN w:val="0"/>
              <w:adjustRightInd w:val="0"/>
              <w:spacing w:before="0" w:line="312" w:lineRule="auto"/>
              <w:ind w:left="714" w:hanging="357"/>
              <w:rPr>
                <w:rFonts w:ascii="Garamond" w:hAnsi="Garamond"/>
                <w:b/>
                <w:bCs/>
                <w:sz w:val="24"/>
                <w:szCs w:val="24"/>
              </w:rPr>
            </w:pPr>
            <w:r w:rsidRPr="00DA70FC">
              <w:rPr>
                <w:rFonts w:ascii="Garamond" w:hAnsi="Garamond"/>
                <w:bCs/>
                <w:sz w:val="24"/>
                <w:szCs w:val="24"/>
              </w:rPr>
              <w:t>Na dnu embalaže za dobavo sadja ne sme biti vidnih znakov ostankov sadja ali soka.</w:t>
            </w:r>
          </w:p>
        </w:tc>
      </w:tr>
      <w:tr w:rsidR="00AF7761" w:rsidRPr="00DA70FC" w14:paraId="69EA7FD7" w14:textId="77777777" w:rsidTr="00AF7761">
        <w:trPr>
          <w:gridAfter w:val="1"/>
          <w:wAfter w:w="119" w:type="dxa"/>
          <w:trHeight w:val="4090"/>
        </w:trPr>
        <w:tc>
          <w:tcPr>
            <w:tcW w:w="10088" w:type="dxa"/>
            <w:gridSpan w:val="2"/>
            <w:tcBorders>
              <w:top w:val="single" w:sz="12" w:space="0" w:color="0070C0"/>
              <w:bottom w:val="nil"/>
            </w:tcBorders>
            <w:shd w:val="clear" w:color="auto" w:fill="auto"/>
          </w:tcPr>
          <w:p w14:paraId="179AEA27" w14:textId="77777777" w:rsidR="00AF7761" w:rsidRPr="00DA70FC" w:rsidRDefault="00AF7761" w:rsidP="002739DA">
            <w:pPr>
              <w:pStyle w:val="Naslov1"/>
            </w:pPr>
            <w:bookmarkStart w:id="111" w:name="_Toc26788545"/>
            <w:r w:rsidRPr="00DA70FC">
              <w:lastRenderedPageBreak/>
              <w:t>TEHNIČNE ZAHTEVE ZA ZAMRZNJENO ZELENJAVO IN SADJE</w:t>
            </w:r>
            <w:bookmarkEnd w:id="111"/>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DA70FC" w14:paraId="795ED6AC" w14:textId="77777777" w:rsidTr="00AF7761">
              <w:tc>
                <w:tcPr>
                  <w:tcW w:w="9212" w:type="dxa"/>
                  <w:tcBorders>
                    <w:top w:val="single" w:sz="12" w:space="0" w:color="9BBB59"/>
                    <w:bottom w:val="nil"/>
                  </w:tcBorders>
                  <w:shd w:val="clear" w:color="auto" w:fill="auto"/>
                </w:tcPr>
                <w:p w14:paraId="2D159FA1"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Zamrznjeno sadje in zelenjava mora biti naglo globoko ohlajeno pri temperaturi pod -35°C.</w:t>
                  </w:r>
                </w:p>
                <w:p w14:paraId="3199A594"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zelenjave mora priti do naročnika v nepretrgani hladni verigi (namensko hlajena vozila). </w:t>
                  </w:r>
                </w:p>
                <w:p w14:paraId="6E71DA2E"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Hramba in prevoz pri temperaturi do -18°C.</w:t>
                  </w:r>
                </w:p>
                <w:p w14:paraId="20CC187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 xml:space="preserve">Plodovi morajo biti zdravi, čisti, celi, brez tujih primesi; po odmrzovanju morajo imeti značilno aromo, ohraniti morajo prvotne lastnosti in biti brez tujega vonja in okusa; ne smejo vsebovati dodatkov; biti morajo globoko zamrznjeni, s središčno temperaturo nižjo od </w:t>
                  </w:r>
                  <w:r w:rsidRPr="00DA70FC">
                    <w:rPr>
                      <w:rFonts w:ascii="Garamond" w:hAnsi="Garamond"/>
                      <w:sz w:val="24"/>
                      <w:szCs w:val="24"/>
                    </w:rPr>
                    <w:sym w:font="Symbol" w:char="F02D"/>
                  </w:r>
                  <w:r w:rsidRPr="00DA70FC">
                    <w:rPr>
                      <w:rFonts w:ascii="Garamond" w:hAnsi="Garamond"/>
                      <w:sz w:val="24"/>
                      <w:szCs w:val="24"/>
                    </w:rPr>
                    <w:t>18°C.</w:t>
                  </w:r>
                </w:p>
                <w:p w14:paraId="50D43DF7"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Posamezni kosi morajo biti ločeni, brez znakov odmrzovanja in ponovnega zamrzovanja.</w:t>
                  </w:r>
                </w:p>
                <w:p w14:paraId="7959FC4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Vsi enaki izdelki zamrznjenega sadja ali zelenjave, v isti dobavi, morajo imeti isti datum proizvodnje oziroma morajo biti iste serije. </w:t>
                  </w:r>
                </w:p>
                <w:p w14:paraId="0C31126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Dobavljeno zamrznjeno sadje in zelenjava mora biti ob dobavi uporabno še najmanj tri mesece.</w:t>
                  </w:r>
                </w:p>
                <w:p w14:paraId="519CD48F"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0893608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Embalaža mora biti za vsako živilo v skladu z vsemi veljavnimi predpisi.</w:t>
                  </w:r>
                </w:p>
                <w:p w14:paraId="18EB923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Zamrznjeno sadje in zelenjava mora biti označeno  v skladu s pravilnikom o splošnem označevanju predpakiranih živil oziroma v skladu s pravilnikom o splošnem označevanju živil, ki niso predpakirana.</w:t>
                  </w:r>
                </w:p>
                <w:p w14:paraId="2055C431"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zamrznjenega sadja in zelenjave pa morajo biti upoštevani tudi drugi predpisi, zlasti tisti, ki urejajo zdravstveno ustreznost živil in kakovost sadja in zelenjave.</w:t>
                  </w:r>
                </w:p>
                <w:p w14:paraId="15544EB7"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sz w:val="24"/>
                      <w:szCs w:val="24"/>
                    </w:rPr>
                    <w:t>Vsi izdelki morajo biti deklarirani skladno s predpisi za splošno označevanje živil.</w:t>
                  </w:r>
                </w:p>
                <w:p w14:paraId="5E5C7DD2"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Označba živila mora vsebovati tudi podatke o poreklu živila oziroma poreklu surovin živila. </w:t>
                  </w:r>
                </w:p>
                <w:p w14:paraId="1D53DC19"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 xml:space="preserve">Zamrznjeno sadje in zelenjava morata biti označena tudi skladno z Uredbo (EU) št. 1169/2011. </w:t>
                  </w:r>
                </w:p>
                <w:p w14:paraId="352F79C2" w14:textId="77777777" w:rsidR="00AF7761" w:rsidRPr="00DA70FC" w:rsidRDefault="00AF7761" w:rsidP="00AF7761">
                  <w:pPr>
                    <w:pStyle w:val="Odstavekseznama"/>
                    <w:spacing w:line="312" w:lineRule="auto"/>
                    <w:ind w:left="714"/>
                    <w:rPr>
                      <w:rFonts w:ascii="Garamond" w:hAnsi="Garamond"/>
                      <w:b/>
                      <w:bCs/>
                      <w:sz w:val="24"/>
                      <w:szCs w:val="24"/>
                    </w:rPr>
                  </w:pPr>
                </w:p>
              </w:tc>
            </w:tr>
          </w:tbl>
          <w:p w14:paraId="465E8476" w14:textId="77777777" w:rsidR="00AF7761" w:rsidRPr="00DA70FC" w:rsidRDefault="00AF7761" w:rsidP="00AF7761">
            <w:pPr>
              <w:spacing w:line="312" w:lineRule="auto"/>
              <w:jc w:val="both"/>
              <w:rPr>
                <w:rFonts w:ascii="Garamond" w:hAnsi="Garamond"/>
                <w:vanish/>
                <w:sz w:val="24"/>
                <w:szCs w:val="24"/>
              </w:rPr>
            </w:pPr>
          </w:p>
          <w:tbl>
            <w:tblPr>
              <w:tblW w:w="0" w:type="auto"/>
              <w:tblBorders>
                <w:top w:val="single" w:sz="8" w:space="0" w:color="FFC000"/>
                <w:bottom w:val="single" w:sz="8" w:space="0" w:color="FFC000"/>
              </w:tblBorders>
              <w:tblLook w:val="04A0" w:firstRow="1" w:lastRow="0" w:firstColumn="1" w:lastColumn="0" w:noHBand="0" w:noVBand="1"/>
            </w:tblPr>
            <w:tblGrid>
              <w:gridCol w:w="9212"/>
            </w:tblGrid>
            <w:tr w:rsidR="00AF7761" w:rsidRPr="00DA70FC" w14:paraId="027D6D65" w14:textId="77777777" w:rsidTr="00AF7761">
              <w:tc>
                <w:tcPr>
                  <w:tcW w:w="9212" w:type="dxa"/>
                  <w:tcBorders>
                    <w:top w:val="single" w:sz="12" w:space="0" w:color="E36C0A"/>
                    <w:left w:val="single" w:sz="12" w:space="0" w:color="E36C0A"/>
                    <w:bottom w:val="single" w:sz="12" w:space="0" w:color="E36C0A"/>
                    <w:right w:val="single" w:sz="12" w:space="0" w:color="E36C0A"/>
                  </w:tcBorders>
                  <w:shd w:val="clear" w:color="auto" w:fill="FFEFC0"/>
                </w:tcPr>
                <w:p w14:paraId="330C8600" w14:textId="170B7240"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7770F738" w14:textId="77777777" w:rsidTr="00AF7761">
              <w:tc>
                <w:tcPr>
                  <w:tcW w:w="9212" w:type="dxa"/>
                  <w:tcBorders>
                    <w:top w:val="single" w:sz="12" w:space="0" w:color="E36C0A"/>
                    <w:bottom w:val="nil"/>
                  </w:tcBorders>
                  <w:shd w:val="clear" w:color="auto" w:fill="auto"/>
                </w:tcPr>
                <w:p w14:paraId="20DA626E"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 biti v skladu z vsemi veljavnimi predpisi glede zdravstvene ustreznosti živil, ter kakovosti in zahtevami naročnika.</w:t>
                  </w:r>
                </w:p>
                <w:p w14:paraId="74FEEC47"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Zelenjava in sadje, ki se uporablja za predelavo v razne izdelke, mora biti tehnološko zrela, sveža, zdrava, brez tujih primesi in brez tujega okusa in vonja.</w:t>
                  </w:r>
                </w:p>
                <w:p w14:paraId="72BB5A39" w14:textId="77777777" w:rsidR="00AF7761" w:rsidRPr="00DA70FC" w:rsidRDefault="00AF7761" w:rsidP="00AF7761">
                  <w:pPr>
                    <w:numPr>
                      <w:ilvl w:val="0"/>
                      <w:numId w:val="30"/>
                    </w:numPr>
                    <w:spacing w:after="0" w:line="312" w:lineRule="auto"/>
                    <w:jc w:val="both"/>
                    <w:rPr>
                      <w:rFonts w:ascii="Garamond" w:hAnsi="Garamond"/>
                      <w:sz w:val="24"/>
                      <w:szCs w:val="24"/>
                    </w:rPr>
                  </w:pPr>
                  <w:r w:rsidRPr="00DA70FC">
                    <w:rPr>
                      <w:rFonts w:ascii="Garamond" w:hAnsi="Garamond"/>
                      <w:sz w:val="24"/>
                      <w:szCs w:val="24"/>
                    </w:rPr>
                    <w:lastRenderedPageBreak/>
                    <w:t>Sadje in zelenjava naj bosta ustrezno razvita in zrela ter primerna za porabo brez dozorevanja. Vsebovati ne smeta več ostankov sredstev za varstvo rastlin, kot je dovoljeno s pravilniki.</w:t>
                  </w:r>
                </w:p>
                <w:p w14:paraId="1881356B"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Prepovedana sta barvanje in aromatiziranje izdelkov, prav tako niso dovoljeni konzervansi. </w:t>
                  </w:r>
                </w:p>
                <w:p w14:paraId="2FEB1553"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Izpolnjeni morajo biti vsi pogoji o higienski neoporečnosti živil.</w:t>
                  </w:r>
                </w:p>
                <w:p w14:paraId="689DE79E"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 xml:space="preserve">Zamrznjeno sadje in zelenjava morata biti I. kvalitete oziroma posebej zahtevane kvalitete, ki je opredeljena v obrazcu </w:t>
                  </w:r>
                  <w:r w:rsidRPr="00DA70FC">
                    <w:rPr>
                      <w:rFonts w:ascii="Garamond" w:hAnsi="Garamond"/>
                      <w:bCs/>
                      <w:i/>
                      <w:sz w:val="24"/>
                      <w:szCs w:val="24"/>
                    </w:rPr>
                    <w:t>»predračun«</w:t>
                  </w:r>
                  <w:r w:rsidRPr="00DA70FC">
                    <w:rPr>
                      <w:rFonts w:ascii="Garamond" w:hAnsi="Garamond"/>
                      <w:bCs/>
                      <w:sz w:val="24"/>
                      <w:szCs w:val="24"/>
                    </w:rPr>
                    <w:t xml:space="preserve"> za vsako posamezno živilo </w:t>
                  </w:r>
                </w:p>
                <w:p w14:paraId="0CCB89C5" w14:textId="77777777" w:rsidR="00AF7761" w:rsidRPr="00DA70FC" w:rsidRDefault="00AF7761" w:rsidP="00AF7761">
                  <w:pPr>
                    <w:pStyle w:val="Odstavekseznama"/>
                    <w:numPr>
                      <w:ilvl w:val="0"/>
                      <w:numId w:val="30"/>
                    </w:numPr>
                    <w:spacing w:before="0" w:line="312" w:lineRule="auto"/>
                    <w:rPr>
                      <w:rFonts w:ascii="Garamond" w:hAnsi="Garamond"/>
                      <w:b/>
                      <w:bCs/>
                      <w:sz w:val="24"/>
                      <w:szCs w:val="24"/>
                    </w:rPr>
                  </w:pPr>
                  <w:r w:rsidRPr="00DA70FC">
                    <w:rPr>
                      <w:rFonts w:ascii="Garamond" w:hAnsi="Garamond"/>
                      <w:bCs/>
                      <w:sz w:val="24"/>
                      <w:szCs w:val="24"/>
                    </w:rPr>
                    <w:t>Zamrznjeno sadje in zelenjava morata vsebovati le vrsto in količino posameznega aditiva v skladu z veljavnimi predpisi.</w:t>
                  </w:r>
                </w:p>
              </w:tc>
            </w:tr>
          </w:tbl>
          <w:p w14:paraId="43C92970" w14:textId="77777777" w:rsidR="00AF7761" w:rsidRPr="00DA70FC" w:rsidRDefault="00AF7761" w:rsidP="002739DA">
            <w:pPr>
              <w:pStyle w:val="Naslov1"/>
            </w:pPr>
            <w:bookmarkStart w:id="112" w:name="_Toc26788546"/>
            <w:r w:rsidRPr="00DA70FC">
              <w:lastRenderedPageBreak/>
              <w:t>TEHNIČNE ZAHTEVE ZA KOMPOTE IN KONZERVIRANO ZELENJAVO</w:t>
            </w:r>
            <w:bookmarkEnd w:id="112"/>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DA70FC" w14:paraId="2CCE273C" w14:textId="77777777" w:rsidTr="00AF7761">
              <w:tc>
                <w:tcPr>
                  <w:tcW w:w="9212" w:type="dxa"/>
                  <w:tcBorders>
                    <w:top w:val="single" w:sz="8" w:space="0" w:color="70AD47"/>
                    <w:bottom w:val="single" w:sz="12" w:space="0" w:color="9BBB59"/>
                  </w:tcBorders>
                  <w:shd w:val="clear" w:color="auto" w:fill="auto"/>
                </w:tcPr>
                <w:p w14:paraId="17477E8A" w14:textId="77777777" w:rsidR="00AF7761" w:rsidRPr="00DA70FC" w:rsidRDefault="00AF7761" w:rsidP="00AF7761">
                  <w:pPr>
                    <w:spacing w:line="312" w:lineRule="auto"/>
                    <w:ind w:left="720"/>
                    <w:jc w:val="both"/>
                    <w:rPr>
                      <w:rFonts w:ascii="Garamond" w:hAnsi="Garamond"/>
                      <w:b/>
                      <w:bCs/>
                      <w:sz w:val="24"/>
                      <w:szCs w:val="24"/>
                    </w:rPr>
                  </w:pPr>
                </w:p>
              </w:tc>
            </w:tr>
            <w:tr w:rsidR="00AF7761" w:rsidRPr="00DA70FC" w14:paraId="79CF0AA9" w14:textId="77777777" w:rsidTr="00AF7761">
              <w:tc>
                <w:tcPr>
                  <w:tcW w:w="9212" w:type="dxa"/>
                  <w:tcBorders>
                    <w:top w:val="single" w:sz="12" w:space="0" w:color="9BBB59"/>
                    <w:bottom w:val="nil"/>
                  </w:tcBorders>
                  <w:shd w:val="clear" w:color="auto" w:fill="auto"/>
                </w:tcPr>
                <w:p w14:paraId="7BC3FDFD" w14:textId="77777777" w:rsidR="00AF7761" w:rsidRPr="00DA70FC" w:rsidRDefault="00AF7761" w:rsidP="00AF7761">
                  <w:pPr>
                    <w:pStyle w:val="Odstavekseznama"/>
                    <w:numPr>
                      <w:ilvl w:val="0"/>
                      <w:numId w:val="31"/>
                    </w:numPr>
                    <w:autoSpaceDE w:val="0"/>
                    <w:autoSpaceDN w:val="0"/>
                    <w:adjustRightInd w:val="0"/>
                    <w:spacing w:before="0" w:line="312" w:lineRule="auto"/>
                    <w:rPr>
                      <w:rFonts w:ascii="Garamond" w:hAnsi="Garamond"/>
                      <w:b/>
                      <w:bCs/>
                      <w:sz w:val="24"/>
                      <w:szCs w:val="24"/>
                    </w:rPr>
                  </w:pPr>
                  <w:r w:rsidRPr="00DA70FC">
                    <w:rPr>
                      <w:rFonts w:ascii="Garamond" w:hAnsi="Garamond"/>
                      <w:bCs/>
                      <w:sz w:val="24"/>
                      <w:szCs w:val="24"/>
                    </w:rPr>
                    <w:t>Prevoz mora biti v skladu z vsemi veljavnimi predpisi in opravljen na način, da je živilo zaščiteno pred zunanjimi vplivi.</w:t>
                  </w:r>
                </w:p>
                <w:p w14:paraId="28F3C0E8"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 xml:space="preserve">Način pakiranja mora biti za vsako živilo v skladu z zahtevami naročnika navedenimi pri opisu posameznega živila v obrazcu </w:t>
                  </w:r>
                  <w:r w:rsidRPr="00DA70FC">
                    <w:rPr>
                      <w:rFonts w:ascii="Garamond" w:hAnsi="Garamond"/>
                      <w:bCs/>
                      <w:i/>
                      <w:sz w:val="24"/>
                      <w:szCs w:val="24"/>
                    </w:rPr>
                    <w:t>»Predračun«</w:t>
                  </w:r>
                  <w:r w:rsidRPr="00DA70FC">
                    <w:rPr>
                      <w:rFonts w:ascii="Garamond" w:hAnsi="Garamond"/>
                      <w:bCs/>
                      <w:sz w:val="24"/>
                      <w:szCs w:val="24"/>
                    </w:rPr>
                    <w:t xml:space="preserve"> in vsemi veljavnimi predpisi.</w:t>
                  </w:r>
                </w:p>
                <w:p w14:paraId="2A3C50A3"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Embalaža mora biti za vsako živilo v skladu z vsemi veljavnimi predpisi.</w:t>
                  </w:r>
                </w:p>
                <w:p w14:paraId="66EE3436"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Če so izdelki pakirani v pločevinke, morajo biti le te nepoškodovane, brez sledi rje, nabreklosti ali drugih poškodb.</w:t>
                  </w:r>
                </w:p>
                <w:p w14:paraId="5B55E1E5"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sz w:val="24"/>
                      <w:szCs w:val="24"/>
                    </w:rPr>
                    <w:t>Izdelek mora biti v hermetično zaprt, obstojen pri sobni temperaturi.</w:t>
                  </w:r>
                </w:p>
                <w:p w14:paraId="08C7E5B6" w14:textId="77777777" w:rsidR="00AF7761" w:rsidRPr="00DA70FC" w:rsidRDefault="00AF7761" w:rsidP="00AF7761">
                  <w:pPr>
                    <w:pStyle w:val="Odstavekseznama"/>
                    <w:numPr>
                      <w:ilvl w:val="0"/>
                      <w:numId w:val="31"/>
                    </w:numPr>
                    <w:spacing w:before="0" w:line="312" w:lineRule="auto"/>
                    <w:rPr>
                      <w:rFonts w:ascii="Garamond" w:hAnsi="Garamond"/>
                      <w:b/>
                      <w:bCs/>
                      <w:sz w:val="24"/>
                      <w:szCs w:val="24"/>
                    </w:rPr>
                  </w:pPr>
                  <w:r w:rsidRPr="00DA70FC">
                    <w:rPr>
                      <w:rFonts w:ascii="Garamond" w:hAnsi="Garamond"/>
                      <w:bCs/>
                      <w:sz w:val="24"/>
                      <w:szCs w:val="24"/>
                    </w:rPr>
                    <w:t>Konzervirana živila morajo biti označena v skladu s pravilnikom o splošnem označevanju predpakiranih živil oziroma v skladu s pravilnikom o splošnem označevanju živil, ki niso predpakirana.</w:t>
                  </w:r>
                </w:p>
                <w:p w14:paraId="77C43096"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Pri označevanju konzerviranih živil pa morajo biti upoštevani tudi drugi predpisi, zlasti tisti, ki urejajo zdravstveno ustreznost živil in kakovost konzerviranih živil.</w:t>
                  </w:r>
                </w:p>
                <w:p w14:paraId="3C88D08C" w14:textId="77777777" w:rsidR="00AF7761" w:rsidRPr="00DA70FC" w:rsidRDefault="00AF7761" w:rsidP="00AF7761">
                  <w:pPr>
                    <w:pStyle w:val="Odstavekseznama"/>
                    <w:numPr>
                      <w:ilvl w:val="0"/>
                      <w:numId w:val="31"/>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označen tudi skladno z Uredbo (EU) št. 1169/2011.</w:t>
                  </w:r>
                </w:p>
                <w:p w14:paraId="67B54D9E" w14:textId="77777777" w:rsidR="00AF7761" w:rsidRPr="00DA70FC" w:rsidRDefault="00AF7761" w:rsidP="00AF7761">
                  <w:pPr>
                    <w:pStyle w:val="Odstavekseznama"/>
                    <w:spacing w:line="312" w:lineRule="auto"/>
                    <w:ind w:left="714"/>
                    <w:rPr>
                      <w:rFonts w:ascii="Garamond" w:hAnsi="Garamond"/>
                      <w:b/>
                      <w:bCs/>
                      <w:sz w:val="24"/>
                      <w:szCs w:val="24"/>
                    </w:rPr>
                  </w:pPr>
                </w:p>
                <w:p w14:paraId="316FA08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Vsi dobavljeni izdelki v isti dobavi morajo imeti isti datum proizvodnje oz. morajo biti iste serije.</w:t>
                  </w:r>
                </w:p>
                <w:p w14:paraId="226E5E18" w14:textId="77777777" w:rsidR="00AF7761" w:rsidRPr="00DA70FC" w:rsidRDefault="00AF7761" w:rsidP="00AF7761">
                  <w:pPr>
                    <w:pStyle w:val="GlavaMORSFooter"/>
                    <w:widowControl w:val="0"/>
                    <w:spacing w:line="312" w:lineRule="auto"/>
                    <w:rPr>
                      <w:rFonts w:ascii="Garamond" w:hAnsi="Garamond"/>
                      <w:sz w:val="24"/>
                      <w:szCs w:val="24"/>
                      <w:lang w:val="sl-SI" w:eastAsia="sl-SI"/>
                    </w:rPr>
                  </w:pPr>
                  <w:r w:rsidRPr="00DA70FC">
                    <w:rPr>
                      <w:rFonts w:ascii="Garamond" w:hAnsi="Garamond"/>
                      <w:sz w:val="24"/>
                      <w:szCs w:val="24"/>
                      <w:lang w:val="sl-SI" w:eastAsia="sl-SI"/>
                    </w:rPr>
                    <w:t>Transport zamrznjenih izdelkov do kupca mora potekati v za to namenjenih hlajenih vozilih, tako da se hladna veriga ne pretrga.</w:t>
                  </w:r>
                </w:p>
                <w:p w14:paraId="7F1C8CA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Dobavljeni konzervirani izdelki morajo biti ob dobavi uporabni še najmanj eno leto, zamrznjeni izdelki pa še najmanj tri mesece.</w:t>
                  </w:r>
                </w:p>
                <w:p w14:paraId="054C6C3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Sadje in zelenjava morata biti deklarirana skladno s pravilniki. Na deklaraciji mora biti poleg podatkov, določenih s pravilniki, tudi neto masa izdelka v posameznem pakiranju. Deklaracijska  nalepka mora biti nalepljena na vsaki embalažni enoti.</w:t>
                  </w:r>
                </w:p>
                <w:p w14:paraId="5FDF239C"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Skladiščenje in hramba morata zagotavljati ohranitev kakovosti in higienske neoporečnosti. Tudi embalaža, ki mora zagotavljati zaščito pred zunanjimi vplivi, in transportna sredstva morajo biti takšni, da optimalno zagotavljajo ohranitev kakovosti in higienske neoporečnosti.</w:t>
                  </w:r>
                </w:p>
                <w:p w14:paraId="0E65FE07" w14:textId="77777777" w:rsidR="00AF7761" w:rsidRPr="00DA70FC" w:rsidRDefault="00AF7761" w:rsidP="00AF7761">
                  <w:pPr>
                    <w:spacing w:line="312" w:lineRule="auto"/>
                    <w:jc w:val="both"/>
                    <w:rPr>
                      <w:rFonts w:ascii="Garamond" w:hAnsi="Garamond"/>
                      <w:b/>
                      <w:bCs/>
                      <w:sz w:val="24"/>
                      <w:szCs w:val="24"/>
                    </w:rPr>
                  </w:pPr>
                </w:p>
              </w:tc>
            </w:tr>
          </w:tbl>
          <w:p w14:paraId="16D8F779" w14:textId="77777777" w:rsidR="00AF7761" w:rsidRPr="00DA70FC" w:rsidRDefault="00AF7761" w:rsidP="00AF7761">
            <w:pPr>
              <w:spacing w:line="312" w:lineRule="auto"/>
              <w:jc w:val="both"/>
              <w:rPr>
                <w:rFonts w:ascii="Garamond" w:hAnsi="Garamond"/>
                <w:vanish/>
                <w:sz w:val="24"/>
                <w:szCs w:val="24"/>
              </w:rPr>
            </w:pPr>
          </w:p>
          <w:tbl>
            <w:tblPr>
              <w:tblW w:w="9382" w:type="dxa"/>
              <w:tblBorders>
                <w:top w:val="single" w:sz="8" w:space="0" w:color="FFC000"/>
                <w:bottom w:val="single" w:sz="8" w:space="0" w:color="FFC000"/>
              </w:tblBorders>
              <w:tblLook w:val="04A0" w:firstRow="1" w:lastRow="0" w:firstColumn="1" w:lastColumn="0" w:noHBand="0" w:noVBand="1"/>
            </w:tblPr>
            <w:tblGrid>
              <w:gridCol w:w="9382"/>
            </w:tblGrid>
            <w:tr w:rsidR="00AF7761" w:rsidRPr="00DA70FC" w14:paraId="7286AE44" w14:textId="77777777" w:rsidTr="00AF7761">
              <w:trPr>
                <w:trHeight w:val="244"/>
              </w:trPr>
              <w:tc>
                <w:tcPr>
                  <w:tcW w:w="9382" w:type="dxa"/>
                  <w:tcBorders>
                    <w:top w:val="single" w:sz="12" w:space="0" w:color="E36C0A"/>
                    <w:left w:val="single" w:sz="12" w:space="0" w:color="E36C0A"/>
                    <w:bottom w:val="single" w:sz="12" w:space="0" w:color="E36C0A"/>
                    <w:right w:val="single" w:sz="12" w:space="0" w:color="E36C0A"/>
                  </w:tcBorders>
                  <w:shd w:val="clear" w:color="auto" w:fill="FFEFC0"/>
                </w:tcPr>
                <w:p w14:paraId="1C9A9D06" w14:textId="2D2ACEF4"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1D1E9972" w14:textId="77777777" w:rsidTr="00AF7761">
              <w:trPr>
                <w:trHeight w:val="2492"/>
              </w:trPr>
              <w:tc>
                <w:tcPr>
                  <w:tcW w:w="9382" w:type="dxa"/>
                  <w:tcBorders>
                    <w:top w:val="single" w:sz="12" w:space="0" w:color="E36C0A"/>
                    <w:bottom w:val="nil"/>
                  </w:tcBorders>
                  <w:shd w:val="clear" w:color="auto" w:fill="auto"/>
                </w:tcPr>
                <w:p w14:paraId="33D864A9"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v skladu z vsemi veljavnimi predpisi glede zdravstvene ustreznosti živil, ter kakovosti konzerviranih živil in zahtevami naročnika.</w:t>
                  </w:r>
                </w:p>
                <w:p w14:paraId="0F9A67E9"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Konzervirana živila morajo biti I. kvalitete.</w:t>
                  </w:r>
                </w:p>
                <w:p w14:paraId="3191182F"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Prepovedana sta barvanje in aromatiziranje izdelkov, konzervansi in umetna sladila.</w:t>
                  </w:r>
                </w:p>
                <w:p w14:paraId="265981F1"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Dobavljena konzervirana živila morajo biti v posamezni dobavi iz iste serije in ob dobavi uporabni še najmanj eno leto.</w:t>
                  </w:r>
                </w:p>
                <w:p w14:paraId="52DABD3C"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2C9A99F7" w14:textId="77777777" w:rsidR="00AF7761" w:rsidRPr="00DA70FC" w:rsidRDefault="00AF7761" w:rsidP="00AF7761">
                  <w:pPr>
                    <w:pStyle w:val="Odstavekseznama"/>
                    <w:spacing w:line="312" w:lineRule="auto"/>
                    <w:ind w:left="714"/>
                    <w:rPr>
                      <w:rFonts w:ascii="Garamond" w:hAnsi="Garamond"/>
                      <w:b/>
                      <w:bCs/>
                      <w:sz w:val="24"/>
                      <w:szCs w:val="24"/>
                    </w:rPr>
                  </w:pPr>
                </w:p>
                <w:p w14:paraId="4211532D" w14:textId="77777777" w:rsidR="00AF7761" w:rsidRPr="00DA70FC" w:rsidRDefault="00AF7761" w:rsidP="00AF7761">
                  <w:pPr>
                    <w:pStyle w:val="Odstavekseznama"/>
                    <w:spacing w:line="312" w:lineRule="auto"/>
                    <w:ind w:left="0"/>
                    <w:rPr>
                      <w:rFonts w:ascii="Garamond" w:hAnsi="Garamond"/>
                      <w:b/>
                      <w:bCs/>
                      <w:sz w:val="24"/>
                      <w:szCs w:val="24"/>
                    </w:rPr>
                  </w:pPr>
                  <w:r w:rsidRPr="00DA70FC">
                    <w:rPr>
                      <w:rFonts w:ascii="Garamond" w:hAnsi="Garamond"/>
                      <w:b/>
                      <w:bCs/>
                      <w:sz w:val="24"/>
                      <w:szCs w:val="24"/>
                    </w:rPr>
                    <w:t>SADJE</w:t>
                  </w:r>
                </w:p>
                <w:p w14:paraId="2DB0B2E6"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sz w:val="24"/>
                      <w:szCs w:val="24"/>
                    </w:rPr>
                    <w:t>Konzervirano sadje mora biti značilnega vonja in okusa, čvrste strukture. Če je pakirano v pločevinke, morajo biti te primerne za tovrstne izdelke, nepoškodovane, brez sledi rje, nabreklosti ali drugih poškodb. Na deklaracijski nalepki morajo biti navedeni vsi potrebni podatki.</w:t>
                  </w:r>
                </w:p>
                <w:p w14:paraId="6ECBFB51" w14:textId="77777777" w:rsidR="00AF7761" w:rsidRPr="00DA70FC" w:rsidRDefault="00AF7761" w:rsidP="00AF7761">
                  <w:pPr>
                    <w:pStyle w:val="Odstavekseznama"/>
                    <w:numPr>
                      <w:ilvl w:val="0"/>
                      <w:numId w:val="30"/>
                    </w:numPr>
                    <w:spacing w:before="0" w:after="120" w:line="312" w:lineRule="auto"/>
                    <w:ind w:left="714" w:hanging="357"/>
                    <w:rPr>
                      <w:rFonts w:ascii="Garamond" w:hAnsi="Garamond"/>
                      <w:b/>
                      <w:bCs/>
                      <w:sz w:val="24"/>
                      <w:szCs w:val="24"/>
                    </w:rPr>
                  </w:pPr>
                  <w:r w:rsidRPr="00DA70FC">
                    <w:rPr>
                      <w:rFonts w:ascii="Garamond" w:hAnsi="Garamond"/>
                      <w:bCs/>
                      <w:sz w:val="24"/>
                      <w:szCs w:val="24"/>
                    </w:rPr>
                    <w:t xml:space="preserve">Konzervirana živila morajo vsebovati le vrsto in količino posameznega aditiva v skladu z veljavnimi predpisi. </w:t>
                  </w:r>
                </w:p>
                <w:p w14:paraId="2275437F" w14:textId="77777777" w:rsidR="00AF7761" w:rsidRPr="00DA70FC" w:rsidRDefault="00AF7761" w:rsidP="00AF7761">
                  <w:pPr>
                    <w:pStyle w:val="Odstavekseznama"/>
                    <w:spacing w:line="312" w:lineRule="auto"/>
                    <w:ind w:left="0"/>
                    <w:rPr>
                      <w:rFonts w:ascii="Garamond" w:hAnsi="Garamond"/>
                      <w:b/>
                      <w:bCs/>
                      <w:sz w:val="24"/>
                      <w:szCs w:val="24"/>
                    </w:rPr>
                  </w:pPr>
                  <w:r w:rsidRPr="00DA70FC">
                    <w:rPr>
                      <w:rFonts w:ascii="Garamond" w:hAnsi="Garamond"/>
                      <w:b/>
                      <w:bCs/>
                      <w:sz w:val="24"/>
                      <w:szCs w:val="24"/>
                    </w:rPr>
                    <w:t>ZELENJAVA</w:t>
                  </w:r>
                </w:p>
                <w:p w14:paraId="07AB165D" w14:textId="77777777" w:rsidR="00AF7761" w:rsidRPr="00DA70FC" w:rsidRDefault="00AF7761" w:rsidP="00AF7761">
                  <w:pPr>
                    <w:pStyle w:val="Telobesedila"/>
                    <w:spacing w:line="312" w:lineRule="auto"/>
                    <w:jc w:val="both"/>
                    <w:rPr>
                      <w:rFonts w:ascii="Garamond" w:hAnsi="Garamond"/>
                      <w:sz w:val="24"/>
                      <w:szCs w:val="24"/>
                    </w:rPr>
                  </w:pPr>
                  <w:r w:rsidRPr="00DA70FC">
                    <w:rPr>
                      <w:rFonts w:ascii="Garamond" w:hAnsi="Garamond"/>
                      <w:sz w:val="24"/>
                      <w:szCs w:val="24"/>
                    </w:rPr>
                    <w:t>Zelenjava, ki se uporablja za predelavo v razne izdelke, mora biti tehnološko zrela, sveža, zdrava, brez tujih primesi in  brez tujega okusa in vonja. Pri predelavi se smejo uporabljati samo tisti aditivi (v količinah), ki jih dovoljuje pravilnik. Prepovedana sta barvanje in aromatiziranje izdelkov, prav tako niso dovoljeni konzervansi. Izpolnjeni morajo biti vsi pogoji o higienski neoporečnosti živil. Vsi izdelki morajo biti deklarirani skladno s predpisi za splošno označevanje živil.</w:t>
                  </w:r>
                </w:p>
                <w:p w14:paraId="49859C3E" w14:textId="77777777" w:rsidR="00AF7761" w:rsidRPr="00DA70FC" w:rsidRDefault="00AF7761" w:rsidP="00AF7761">
                  <w:pPr>
                    <w:pStyle w:val="Telobesedila"/>
                    <w:spacing w:line="312" w:lineRule="auto"/>
                    <w:jc w:val="both"/>
                    <w:rPr>
                      <w:rFonts w:ascii="Garamond" w:hAnsi="Garamond"/>
                      <w:sz w:val="24"/>
                      <w:szCs w:val="24"/>
                    </w:rPr>
                  </w:pPr>
                </w:p>
                <w:p w14:paraId="25C7C1AE"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
                      <w:bCs/>
                      <w:sz w:val="24"/>
                      <w:szCs w:val="24"/>
                    </w:rPr>
                    <w:t>Zdravi in nepoškodovani plodovi v nalivu (različne vrste) brez aditivov in konzervansov.</w:t>
                  </w:r>
                </w:p>
                <w:p w14:paraId="7B5DEACD"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sz w:val="24"/>
                      <w:szCs w:val="24"/>
                    </w:rPr>
                    <w:t>tekstura mora biti primerno čvrsta, ne sme biti žilava, barva, okus in vonj prijetni in značilni, brez tujih primesi in tujih vonjev in okusov</w:t>
                  </w:r>
                </w:p>
                <w:p w14:paraId="5D05BC52" w14:textId="77777777" w:rsidR="00AF7761" w:rsidRPr="00DA70FC" w:rsidRDefault="00AF7761" w:rsidP="00AF7761">
                  <w:pPr>
                    <w:pStyle w:val="Odstavekseznama"/>
                    <w:spacing w:line="312" w:lineRule="auto"/>
                    <w:ind w:left="714"/>
                    <w:rPr>
                      <w:rFonts w:ascii="Garamond" w:hAnsi="Garamond"/>
                      <w:b/>
                      <w:bCs/>
                      <w:sz w:val="24"/>
                      <w:szCs w:val="24"/>
                    </w:rPr>
                  </w:pPr>
                </w:p>
                <w:p w14:paraId="40168DC0"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b/>
                      <w:sz w:val="24"/>
                      <w:szCs w:val="24"/>
                      <w:u w:val="single"/>
                    </w:rPr>
                    <w:t>Olive vložene</w:t>
                  </w:r>
                  <w:r w:rsidRPr="00DA70FC">
                    <w:rPr>
                      <w:rFonts w:ascii="Garamond" w:hAnsi="Garamond"/>
                      <w:b/>
                      <w:sz w:val="24"/>
                      <w:szCs w:val="24"/>
                    </w:rPr>
                    <w:t>:</w:t>
                  </w:r>
                  <w:r w:rsidRPr="00DA70FC">
                    <w:rPr>
                      <w:rFonts w:ascii="Garamond" w:hAnsi="Garamond"/>
                      <w:sz w:val="24"/>
                      <w:szCs w:val="24"/>
                    </w:rPr>
                    <w:t xml:space="preserve"> Zdravi, čisti, zreli, celi, nepoškodovani plodovi oljke, izenačene velikosti, obrani pred popolno zrelostjo, v slano kislem nalivu; svetlo zelene barve, značilnega vonja in okusa, čvrste konsistence, ne grenki; raztopina v kateri so, mora biti bistra do </w:t>
                  </w:r>
                  <w:proofErr w:type="spellStart"/>
                  <w:r w:rsidRPr="00DA70FC">
                    <w:rPr>
                      <w:rFonts w:ascii="Garamond" w:hAnsi="Garamond"/>
                      <w:sz w:val="24"/>
                      <w:szCs w:val="24"/>
                    </w:rPr>
                    <w:t>opalescentna</w:t>
                  </w:r>
                  <w:proofErr w:type="spellEnd"/>
                  <w:r w:rsidRPr="00DA70FC">
                    <w:rPr>
                      <w:rFonts w:ascii="Garamond" w:hAnsi="Garamond"/>
                      <w:sz w:val="24"/>
                      <w:szCs w:val="24"/>
                    </w:rPr>
                    <w:t xml:space="preserve">, naravnega vonja in </w:t>
                  </w:r>
                  <w:r w:rsidRPr="00DA70FC">
                    <w:rPr>
                      <w:rFonts w:ascii="Garamond" w:hAnsi="Garamond"/>
                      <w:sz w:val="24"/>
                      <w:szCs w:val="24"/>
                    </w:rPr>
                    <w:lastRenderedPageBreak/>
                    <w:t xml:space="preserve">okusa, brez tujih primesi, vsebnost kisline, soli in dovoljenih aditivov ter pH v skladu s predpisi; brez konzervansov; pasterizirane v hermetično zaprti posodi. </w:t>
                  </w:r>
                </w:p>
                <w:p w14:paraId="3C48D12C"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b/>
                      <w:sz w:val="24"/>
                      <w:szCs w:val="24"/>
                      <w:u w:val="single"/>
                    </w:rPr>
                    <w:t>Kisla repa:</w:t>
                  </w:r>
                  <w:r w:rsidRPr="00DA70FC">
                    <w:rPr>
                      <w:rFonts w:ascii="Garamond" w:hAnsi="Garamond"/>
                      <w:sz w:val="24"/>
                      <w:szCs w:val="24"/>
                    </w:rPr>
                    <w:t xml:space="preserve"> mora biti dobre kakovosti, enakomerno narezana, čista in sveža, brez primesi in konzervansov, značilnega vonja in okusa, brez tujih vonjev in priokusov. Glede na rok uporabnosti mora biti dobavljena še pred iztekom 1/3 tega roka.</w:t>
                  </w:r>
                </w:p>
                <w:p w14:paraId="508D5754"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b/>
                      <w:sz w:val="24"/>
                      <w:szCs w:val="24"/>
                      <w:u w:val="single"/>
                    </w:rPr>
                    <w:t>Kislo zelje:</w:t>
                  </w:r>
                  <w:r w:rsidRPr="00DA70FC">
                    <w:rPr>
                      <w:rFonts w:ascii="Garamond" w:hAnsi="Garamond"/>
                      <w:sz w:val="24"/>
                      <w:szCs w:val="24"/>
                    </w:rPr>
                    <w:t xml:space="preserve"> mora biti dobre kakovosti, čisto in sveže, brez primesi in konzervansov, značilnega vonja in okusa, brez tujih vonjev in priokusov. Glede na rok uporabnosti mora biti dobavljeno še pred iztekom 1/3 tega roka.</w:t>
                  </w:r>
                </w:p>
                <w:p w14:paraId="595C2341" w14:textId="77777777" w:rsidR="00AF7761" w:rsidRPr="00DA70FC" w:rsidRDefault="00AF7761" w:rsidP="00AF7761">
                  <w:pPr>
                    <w:pStyle w:val="Odstavekseznama"/>
                    <w:spacing w:line="312" w:lineRule="auto"/>
                    <w:ind w:left="0"/>
                    <w:rPr>
                      <w:rFonts w:ascii="Garamond" w:hAnsi="Garamond"/>
                      <w:b/>
                      <w:sz w:val="24"/>
                      <w:szCs w:val="24"/>
                    </w:rPr>
                  </w:pPr>
                  <w:r w:rsidRPr="00DA70FC">
                    <w:rPr>
                      <w:rFonts w:ascii="Garamond" w:hAnsi="Garamond"/>
                      <w:b/>
                      <w:sz w:val="24"/>
                      <w:szCs w:val="24"/>
                    </w:rPr>
                    <w:t xml:space="preserve">STROČNICE </w:t>
                  </w:r>
                </w:p>
                <w:p w14:paraId="3EC16A7A" w14:textId="77777777" w:rsidR="00AF7761" w:rsidRPr="00DA70FC" w:rsidRDefault="00AF7761" w:rsidP="00AF7761">
                  <w:pPr>
                    <w:pStyle w:val="Odstavekseznama"/>
                    <w:spacing w:line="312" w:lineRule="auto"/>
                    <w:ind w:left="0"/>
                    <w:rPr>
                      <w:rFonts w:ascii="Garamond" w:hAnsi="Garamond"/>
                      <w:sz w:val="24"/>
                      <w:szCs w:val="24"/>
                    </w:rPr>
                  </w:pPr>
                  <w:r w:rsidRPr="00DA70FC">
                    <w:rPr>
                      <w:rFonts w:ascii="Garamond" w:hAnsi="Garamond"/>
                      <w:sz w:val="24"/>
                      <w:szCs w:val="24"/>
                    </w:rPr>
                    <w:t>Stročnice morajo biti kuhane. Imeti morajo značilen in prijeten vonj, okus in barvo, tekstura mora biti primerna. Biti morajo sterilizirane v hermetično zaprti embalaži. Konzervansi niso dovoljeni.</w:t>
                  </w:r>
                </w:p>
              </w:tc>
            </w:tr>
          </w:tbl>
          <w:p w14:paraId="39F17D10"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r w:rsidRPr="00DA70FC">
              <w:rPr>
                <w:rFonts w:ascii="Garamond" w:hAnsi="Garamond"/>
                <w:sz w:val="24"/>
                <w:szCs w:val="24"/>
              </w:rPr>
              <w:lastRenderedPageBreak/>
              <w:br w:type="page"/>
            </w: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DA70FC" w14:paraId="3A30AB68" w14:textId="77777777" w:rsidTr="00AF7761">
              <w:tc>
                <w:tcPr>
                  <w:tcW w:w="9212" w:type="dxa"/>
                  <w:tcBorders>
                    <w:top w:val="single" w:sz="8" w:space="0" w:color="70AD47"/>
                    <w:bottom w:val="single" w:sz="12" w:space="0" w:color="9BBB59"/>
                  </w:tcBorders>
                  <w:shd w:val="clear" w:color="auto" w:fill="auto"/>
                </w:tcPr>
                <w:p w14:paraId="00578FB4" w14:textId="77777777" w:rsidR="00AF7761" w:rsidRPr="00DA70FC" w:rsidRDefault="00AF7761" w:rsidP="002739DA">
                  <w:pPr>
                    <w:pStyle w:val="Naslov1"/>
                  </w:pPr>
                  <w:bookmarkStart w:id="113" w:name="_Toc26788547"/>
                  <w:r w:rsidRPr="00DA70FC">
                    <w:t>TEHNIČNE ZAHTEVE ZA SADNE SOKOVE</w:t>
                  </w:r>
                  <w:bookmarkEnd w:id="113"/>
                </w:p>
              </w:tc>
            </w:tr>
            <w:tr w:rsidR="00AF7761" w:rsidRPr="00DA70FC" w14:paraId="43893C78" w14:textId="77777777" w:rsidTr="00AF7761">
              <w:tc>
                <w:tcPr>
                  <w:tcW w:w="9212" w:type="dxa"/>
                  <w:tcBorders>
                    <w:top w:val="single" w:sz="12" w:space="0" w:color="9BBB59"/>
                    <w:bottom w:val="nil"/>
                  </w:tcBorders>
                  <w:shd w:val="clear" w:color="auto" w:fill="auto"/>
                </w:tcPr>
                <w:p w14:paraId="782C8567" w14:textId="77777777" w:rsidR="00AF7761" w:rsidRPr="00DA70FC"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Prevoz mora biti v skladu z vsemi veljavnimi predpisi in opravljen na način, da je živilo zaščiteno pred zunanjimi vplivi.</w:t>
                  </w:r>
                </w:p>
                <w:p w14:paraId="5F06B9BA"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Način pakiranja mora biti za vsako živilo v skladu z zahtevami naročnika navedenimi pri opisu posameznega živila v obrazcu </w:t>
                  </w:r>
                  <w:r w:rsidRPr="00DA70FC">
                    <w:rPr>
                      <w:rFonts w:ascii="Garamond" w:hAnsi="Garamond"/>
                      <w:bCs/>
                      <w:i/>
                      <w:sz w:val="24"/>
                      <w:szCs w:val="24"/>
                      <w:lang w:eastAsia="sl-SI"/>
                    </w:rPr>
                    <w:t>»Predračun«</w:t>
                  </w:r>
                  <w:r w:rsidRPr="00DA70FC">
                    <w:rPr>
                      <w:rFonts w:ascii="Garamond" w:hAnsi="Garamond"/>
                      <w:bCs/>
                      <w:sz w:val="24"/>
                      <w:szCs w:val="24"/>
                      <w:lang w:eastAsia="sl-SI"/>
                    </w:rPr>
                    <w:t xml:space="preserve"> in vsemi veljavnimi predpisi.</w:t>
                  </w:r>
                </w:p>
                <w:p w14:paraId="200FF169"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Embalaža mora biti za vsako živilo v skladu z vsemi veljavnimi predpisi.</w:t>
                  </w:r>
                </w:p>
                <w:p w14:paraId="1EACFEA5"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v skladu s pravilnikom o splošnem označevanju predpakiranih živil oziroma v skladu s pravilnikom o splošnem označevanju živil, ki niso predpakirana.</w:t>
                  </w:r>
                </w:p>
                <w:p w14:paraId="6DB1CDF0"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Pri označevanju sadnih, zelenjavnih ali sadno-zelenjavnih sokov pa morajo biti upoštevani tudi drugi predpisi, zlasti tisti, ki urejajo zdravstveno ustreznost živil in kakovost živil.</w:t>
                  </w:r>
                </w:p>
                <w:p w14:paraId="593673C3" w14:textId="77777777" w:rsidR="00AF7761" w:rsidRPr="00DA70FC"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označeni tudi skladno z Uredbo (EU) št. 1169/2011.</w:t>
                  </w:r>
                </w:p>
                <w:p w14:paraId="1903D82F"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02E1A6AF" w14:textId="77777777" w:rsidR="00AF7761" w:rsidRPr="00DA70FC"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DA70FC" w14:paraId="713D345F"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25C427F2" w14:textId="5E5227FA" w:rsidR="00AF7761" w:rsidRPr="00DA70FC" w:rsidRDefault="00AF7761" w:rsidP="00AF7761">
                  <w:pPr>
                    <w:spacing w:line="312" w:lineRule="auto"/>
                    <w:jc w:val="both"/>
                    <w:rPr>
                      <w:rFonts w:ascii="Garamond" w:hAnsi="Garamond"/>
                      <w:b/>
                      <w:bCs/>
                      <w:sz w:val="24"/>
                      <w:szCs w:val="24"/>
                    </w:rPr>
                  </w:pPr>
                  <w:r w:rsidRPr="00DA70FC">
                    <w:rPr>
                      <w:rFonts w:ascii="Garamond" w:hAnsi="Garamond"/>
                      <w:b/>
                      <w:bCs/>
                      <w:sz w:val="24"/>
                      <w:szCs w:val="24"/>
                    </w:rPr>
                    <w:t xml:space="preserve">KAKOVOSTNE ZAHTEVE </w:t>
                  </w:r>
                </w:p>
              </w:tc>
            </w:tr>
            <w:tr w:rsidR="00AF7761" w:rsidRPr="00DA70FC" w14:paraId="213E5458" w14:textId="77777777" w:rsidTr="00C2228C">
              <w:trPr>
                <w:trHeight w:val="4190"/>
              </w:trPr>
              <w:tc>
                <w:tcPr>
                  <w:tcW w:w="9337" w:type="dxa"/>
                  <w:tcBorders>
                    <w:top w:val="single" w:sz="12" w:space="0" w:color="E36C0A"/>
                    <w:bottom w:val="nil"/>
                  </w:tcBorders>
                  <w:shd w:val="clear" w:color="auto" w:fill="auto"/>
                </w:tcPr>
                <w:p w14:paraId="540F1FF7"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lastRenderedPageBreak/>
                    <w:t>Sadni, zelenjavni ali sadno-zelenjavni sokovi morajo biti v skladu z vsemi veljavnimi predpisi glede zdravstvene ustreznosti živil, ter kakovosti sadnih sokov in zahtevami naročnika.</w:t>
                  </w:r>
                </w:p>
                <w:p w14:paraId="634A1F85"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Sadni, zelenjavni ali sadno-zelenjavni sokovi morajo biti I. kvalitete.</w:t>
                  </w:r>
                </w:p>
                <w:p w14:paraId="2DA81486"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Vsi ponujeni izdelki morajo biti s 100 % sadnim (zelenjavnim) deležem.</w:t>
                  </w:r>
                </w:p>
                <w:p w14:paraId="24281F0A" w14:textId="77777777" w:rsidR="00AF7761" w:rsidRPr="00DA70FC" w:rsidRDefault="00AF7761" w:rsidP="00AF7761">
                  <w:pPr>
                    <w:numPr>
                      <w:ilvl w:val="0"/>
                      <w:numId w:val="30"/>
                    </w:numPr>
                    <w:spacing w:after="0" w:line="312" w:lineRule="auto"/>
                    <w:ind w:left="714" w:hanging="357"/>
                    <w:contextualSpacing/>
                    <w:jc w:val="both"/>
                    <w:rPr>
                      <w:rFonts w:ascii="Garamond" w:hAnsi="Garamond"/>
                      <w:bCs/>
                      <w:sz w:val="24"/>
                      <w:szCs w:val="24"/>
                      <w:lang w:eastAsia="sl-SI"/>
                    </w:rPr>
                  </w:pPr>
                  <w:r w:rsidRPr="00DA70FC">
                    <w:rPr>
                      <w:rFonts w:ascii="Garamond" w:hAnsi="Garamond"/>
                      <w:bCs/>
                      <w:sz w:val="24"/>
                      <w:szCs w:val="24"/>
                      <w:lang w:eastAsia="sl-SI"/>
                    </w:rPr>
                    <w:t>Vsi ponujeno sokovi morajo biti pridelani na način s hladnim stiskanjem in pasterizirani.</w:t>
                  </w:r>
                </w:p>
                <w:p w14:paraId="323B8B9D"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Dobavljeni sokovi morajo biti v posamezni dobavi iz iste serije. S strani ponudnika mora biti zagotovljena dobava izdelka, pri katerem ni pretekla več kot polovica celotnega roka uporabe.</w:t>
                  </w:r>
                </w:p>
                <w:p w14:paraId="3167DCBA" w14:textId="77777777" w:rsidR="00AF7761" w:rsidRPr="00DA70FC"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DA70FC">
                    <w:rPr>
                      <w:rFonts w:ascii="Garamond" w:hAnsi="Garamond"/>
                      <w:bCs/>
                      <w:sz w:val="24"/>
                      <w:szCs w:val="24"/>
                      <w:lang w:eastAsia="sl-SI"/>
                    </w:rPr>
                    <w:t xml:space="preserve">Sadni, zelenjavni ali sadno-zelenjavni sokovi morajo vsebovati le vrsto in količino posameznega aditiva v skladu z veljavnimi predpisi. </w:t>
                  </w:r>
                </w:p>
                <w:p w14:paraId="788BAB7A" w14:textId="77777777" w:rsidR="00AF7761" w:rsidRPr="00DA70FC" w:rsidRDefault="00AF7761" w:rsidP="00AF7761">
                  <w:pPr>
                    <w:spacing w:before="200" w:after="0" w:line="312" w:lineRule="auto"/>
                    <w:ind w:left="714"/>
                    <w:contextualSpacing/>
                    <w:jc w:val="both"/>
                    <w:rPr>
                      <w:rFonts w:ascii="Garamond" w:hAnsi="Garamond"/>
                      <w:b/>
                      <w:bCs/>
                      <w:sz w:val="24"/>
                      <w:szCs w:val="24"/>
                      <w:lang w:eastAsia="sl-SI"/>
                    </w:rPr>
                  </w:pPr>
                </w:p>
              </w:tc>
            </w:tr>
          </w:tbl>
          <w:p w14:paraId="5826F74F" w14:textId="77777777" w:rsidR="00AF7761" w:rsidRPr="00DA70FC" w:rsidRDefault="00AF7761" w:rsidP="00AF7761">
            <w:pPr>
              <w:autoSpaceDE w:val="0"/>
              <w:autoSpaceDN w:val="0"/>
              <w:adjustRightInd w:val="0"/>
              <w:spacing w:line="312" w:lineRule="auto"/>
              <w:jc w:val="both"/>
              <w:rPr>
                <w:rFonts w:ascii="Garamond" w:hAnsi="Garamond"/>
                <w:b/>
                <w:bCs/>
                <w:sz w:val="24"/>
                <w:szCs w:val="24"/>
              </w:rPr>
            </w:pPr>
          </w:p>
        </w:tc>
      </w:tr>
      <w:tr w:rsidR="00AF7761" w:rsidRPr="00DA70FC" w14:paraId="435F7DCB" w14:textId="77777777" w:rsidTr="00AF7761">
        <w:tblPrEx>
          <w:tblBorders>
            <w:top w:val="single" w:sz="8" w:space="0" w:color="FFC000"/>
            <w:bottom w:val="single" w:sz="8" w:space="0" w:color="FFC000"/>
          </w:tblBorders>
        </w:tblPrEx>
        <w:trPr>
          <w:trHeight w:val="547"/>
        </w:trPr>
        <w:tc>
          <w:tcPr>
            <w:tcW w:w="10207" w:type="dxa"/>
            <w:gridSpan w:val="3"/>
            <w:tcBorders>
              <w:top w:val="single" w:sz="12" w:space="0" w:color="E36C0A"/>
              <w:bottom w:val="nil"/>
            </w:tcBorders>
            <w:shd w:val="clear" w:color="auto" w:fill="auto"/>
          </w:tcPr>
          <w:p w14:paraId="792B79D4" w14:textId="77777777" w:rsidR="00C2228C" w:rsidRPr="00A7181B" w:rsidRDefault="00C2228C" w:rsidP="002739DA">
            <w:pPr>
              <w:pStyle w:val="Naslov1"/>
            </w:pPr>
            <w:bookmarkStart w:id="114" w:name="_Toc26788548"/>
            <w:r w:rsidRPr="00A7181B">
              <w:lastRenderedPageBreak/>
              <w:t xml:space="preserve">Sadni sok je izdelek, ki lahko fermentira, a ni fermentiran, pridobljen iz ene ali več vrst zdravih in zrelih sadežev, svežih ali zamrznjenih in ima barvo, aromo in okus, značilne za sok sadja, iz katerega je pridobljen. Sadni sok iz </w:t>
            </w:r>
            <w:proofErr w:type="spellStart"/>
            <w:r w:rsidRPr="00A7181B">
              <w:t>citrusov</w:t>
            </w:r>
            <w:proofErr w:type="spellEnd"/>
            <w:r w:rsidRPr="00A7181B">
              <w:t xml:space="preserve"> se pridobiva samo iz mesnatega dela plodu.</w:t>
            </w:r>
          </w:p>
          <w:p w14:paraId="13EDBC8B" w14:textId="77777777" w:rsidR="00C2228C" w:rsidRPr="00A7181B" w:rsidRDefault="00C2228C" w:rsidP="002739DA">
            <w:pPr>
              <w:pStyle w:val="Naslov1"/>
            </w:pPr>
          </w:p>
          <w:p w14:paraId="4995D5F9" w14:textId="2266E429" w:rsidR="00C2228C" w:rsidRPr="00A7181B" w:rsidRDefault="00C2228C" w:rsidP="002739DA">
            <w:pPr>
              <w:pStyle w:val="Naslov1"/>
            </w:pPr>
            <w:r w:rsidRPr="00A7181B">
              <w:t>Sadni sokovi s 100 % sadnim deležem morajo biti pasterizirani. Konzervansi, sladkor, med in umetna sladila jim ne smejo biti dodani.</w:t>
            </w:r>
          </w:p>
          <w:p w14:paraId="4149F390" w14:textId="77777777" w:rsidR="00C2228C" w:rsidRPr="00A7181B" w:rsidRDefault="00C2228C" w:rsidP="002739DA">
            <w:pPr>
              <w:pStyle w:val="Naslov1"/>
            </w:pPr>
          </w:p>
          <w:p w14:paraId="3A489763" w14:textId="77777777" w:rsidR="00C2228C" w:rsidRPr="00A7181B" w:rsidRDefault="00C2228C" w:rsidP="002739DA">
            <w:pPr>
              <w:pStyle w:val="Naslov1"/>
            </w:pPr>
          </w:p>
          <w:p w14:paraId="64375BC1" w14:textId="4D11ADE2" w:rsidR="00AF7761" w:rsidRPr="00A7181B" w:rsidRDefault="00AF7761" w:rsidP="002739DA">
            <w:pPr>
              <w:pStyle w:val="Naslov1"/>
            </w:pPr>
            <w:r w:rsidRPr="00A7181B">
              <w:t>TEHNIČNE ZAHTEVE ZA MLEVSKE IZDELKE, TESTENINE IN OSTALO PREHRANSKO BLAGO, ČAJI IN KAVA</w:t>
            </w:r>
            <w:bookmarkEnd w:id="114"/>
          </w:p>
          <w:p w14:paraId="3AC7F699" w14:textId="77777777" w:rsidR="00AF7761" w:rsidRPr="00A7181B" w:rsidRDefault="00AF7761" w:rsidP="00AF7761">
            <w:pPr>
              <w:spacing w:line="312" w:lineRule="auto"/>
              <w:jc w:val="both"/>
              <w:rPr>
                <w:rFonts w:ascii="Garamond" w:hAnsi="Garamond"/>
                <w:sz w:val="24"/>
                <w:szCs w:val="24"/>
              </w:rPr>
            </w:pPr>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147E9D5D" w14:textId="77777777" w:rsidTr="00AF7761">
              <w:tc>
                <w:tcPr>
                  <w:tcW w:w="9212" w:type="dxa"/>
                  <w:tcBorders>
                    <w:top w:val="single" w:sz="8" w:space="0" w:color="70AD47"/>
                    <w:bottom w:val="single" w:sz="12" w:space="0" w:color="9BBB59"/>
                  </w:tcBorders>
                  <w:shd w:val="clear" w:color="auto" w:fill="auto"/>
                </w:tcPr>
                <w:p w14:paraId="244C0C3F" w14:textId="77777777" w:rsidR="00AF7761" w:rsidRPr="00A7181B" w:rsidRDefault="00AF7761" w:rsidP="00AF7761">
                  <w:pPr>
                    <w:spacing w:line="312" w:lineRule="auto"/>
                    <w:jc w:val="both"/>
                    <w:rPr>
                      <w:rFonts w:ascii="Garamond" w:hAnsi="Garamond"/>
                      <w:b/>
                      <w:bCs/>
                      <w:sz w:val="24"/>
                      <w:szCs w:val="24"/>
                    </w:rPr>
                  </w:pPr>
                </w:p>
              </w:tc>
            </w:tr>
            <w:tr w:rsidR="00AF7761" w:rsidRPr="00A7181B" w14:paraId="1CC11295"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5867AF68" w14:textId="77777777" w:rsidR="00AF7761" w:rsidRPr="00A7181B" w:rsidRDefault="00AF7761" w:rsidP="00AF7761">
                  <w:pPr>
                    <w:spacing w:line="312" w:lineRule="auto"/>
                    <w:jc w:val="both"/>
                    <w:rPr>
                      <w:rFonts w:ascii="Garamond" w:hAnsi="Garamond"/>
                      <w:b/>
                      <w:bCs/>
                      <w:sz w:val="24"/>
                      <w:szCs w:val="24"/>
                    </w:rPr>
                  </w:pPr>
                  <w:r w:rsidRPr="00A7181B">
                    <w:rPr>
                      <w:rFonts w:ascii="Garamond" w:hAnsi="Garamond"/>
                      <w:b/>
                      <w:bCs/>
                      <w:sz w:val="24"/>
                      <w:szCs w:val="24"/>
                    </w:rPr>
                    <w:t>TEHNIČNE ZAHTEVE</w:t>
                  </w:r>
                </w:p>
              </w:tc>
            </w:tr>
            <w:tr w:rsidR="00AF7761" w:rsidRPr="00A7181B" w14:paraId="4D35C55B" w14:textId="77777777" w:rsidTr="00AF7761">
              <w:tc>
                <w:tcPr>
                  <w:tcW w:w="9212" w:type="dxa"/>
                  <w:tcBorders>
                    <w:top w:val="single" w:sz="12" w:space="0" w:color="9BBB59"/>
                    <w:bottom w:val="nil"/>
                  </w:tcBorders>
                  <w:shd w:val="clear" w:color="auto" w:fill="auto"/>
                </w:tcPr>
                <w:p w14:paraId="35F2A3E3" w14:textId="77777777" w:rsidR="00AF7761" w:rsidRPr="00A7181B" w:rsidRDefault="00AF7761" w:rsidP="00AF7761">
                  <w:pPr>
                    <w:pStyle w:val="Odstavekseznama"/>
                    <w:numPr>
                      <w:ilvl w:val="0"/>
                      <w:numId w:val="31"/>
                    </w:numPr>
                    <w:autoSpaceDE w:val="0"/>
                    <w:autoSpaceDN w:val="0"/>
                    <w:adjustRightInd w:val="0"/>
                    <w:spacing w:before="0" w:line="312" w:lineRule="auto"/>
                    <w:ind w:left="714" w:hanging="357"/>
                    <w:rPr>
                      <w:rFonts w:ascii="Garamond" w:hAnsi="Garamond"/>
                      <w:b/>
                      <w:bCs/>
                      <w:sz w:val="24"/>
                      <w:szCs w:val="24"/>
                    </w:rPr>
                  </w:pPr>
                  <w:r w:rsidRPr="00A7181B">
                    <w:rPr>
                      <w:rFonts w:ascii="Garamond" w:hAnsi="Garamond"/>
                      <w:bCs/>
                      <w:sz w:val="24"/>
                      <w:szCs w:val="24"/>
                    </w:rPr>
                    <w:t>Prevoz mora biti v skladu z vsemi veljavnimi predpisi in opravljen na način, da je živilo zaščiteno pred zunanjimi vplivi.</w:t>
                  </w:r>
                </w:p>
                <w:p w14:paraId="3886196D"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 xml:space="preserve">Način pakiranja mora biti za vsako živilo v skladu z zahtevami naročnika navedenimi pri opisu posameznega živila v obrazcu </w:t>
                  </w:r>
                  <w:r w:rsidRPr="00A7181B">
                    <w:rPr>
                      <w:rFonts w:ascii="Garamond" w:hAnsi="Garamond"/>
                      <w:bCs/>
                      <w:i/>
                      <w:sz w:val="24"/>
                      <w:szCs w:val="24"/>
                    </w:rPr>
                    <w:t>»Predračun«</w:t>
                  </w:r>
                  <w:r w:rsidRPr="00A7181B">
                    <w:rPr>
                      <w:rFonts w:ascii="Garamond" w:hAnsi="Garamond"/>
                      <w:bCs/>
                      <w:sz w:val="24"/>
                      <w:szCs w:val="24"/>
                    </w:rPr>
                    <w:t xml:space="preserve"> in vsemi veljavnimi predpisi.</w:t>
                  </w:r>
                </w:p>
                <w:p w14:paraId="0B8A3BE6"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Embalaža mora biti za vsako živilo v skladu z vsemi veljavnimi predpisi.</w:t>
                  </w:r>
                </w:p>
                <w:p w14:paraId="51289D1A"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Živila morajo biti označena v skladu s pravilnikom o splošnem označevanju predpakiranih živil oziroma v skladu s pravilnikom o splošnem označevanju živil, ki niso predpakirana.</w:t>
                  </w:r>
                </w:p>
                <w:p w14:paraId="1E1FD147"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Pri označevanju  živil pa morajo biti upoštevani tudi drugi predpisi, zlasti tisti, ki urejajo zdravstveno ustreznost živil in kakovost živil.</w:t>
                  </w:r>
                </w:p>
                <w:p w14:paraId="45AC5AAC" w14:textId="77777777" w:rsidR="00AF7761" w:rsidRPr="00A7181B" w:rsidRDefault="00AF7761" w:rsidP="00AF7761">
                  <w:pPr>
                    <w:pStyle w:val="Odstavekseznama"/>
                    <w:numPr>
                      <w:ilvl w:val="0"/>
                      <w:numId w:val="31"/>
                    </w:numPr>
                    <w:spacing w:before="0" w:line="312" w:lineRule="auto"/>
                    <w:ind w:left="714" w:hanging="357"/>
                    <w:rPr>
                      <w:rFonts w:ascii="Garamond" w:hAnsi="Garamond"/>
                      <w:b/>
                      <w:bCs/>
                      <w:sz w:val="24"/>
                      <w:szCs w:val="24"/>
                    </w:rPr>
                  </w:pPr>
                  <w:r w:rsidRPr="00A7181B">
                    <w:rPr>
                      <w:rFonts w:ascii="Garamond" w:hAnsi="Garamond"/>
                      <w:bCs/>
                      <w:sz w:val="24"/>
                      <w:szCs w:val="24"/>
                    </w:rPr>
                    <w:t>Živila morajo biti označena tudi skladno z Uredbo (EU) št. 1169/2011.</w:t>
                  </w:r>
                </w:p>
                <w:p w14:paraId="001F5613" w14:textId="77777777" w:rsidR="00AF7761" w:rsidRPr="00A7181B" w:rsidRDefault="00AF7761" w:rsidP="00AF7761">
                  <w:pPr>
                    <w:spacing w:line="312" w:lineRule="auto"/>
                    <w:jc w:val="both"/>
                    <w:rPr>
                      <w:rFonts w:ascii="Garamond" w:hAnsi="Garamond"/>
                      <w:b/>
                      <w:bCs/>
                      <w:sz w:val="24"/>
                      <w:szCs w:val="24"/>
                    </w:rPr>
                  </w:pPr>
                </w:p>
              </w:tc>
            </w:tr>
          </w:tbl>
          <w:p w14:paraId="22E12594"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5D77E114"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26B67BF" w14:textId="22288434" w:rsidR="00AF7761" w:rsidRPr="00A7181B" w:rsidRDefault="00AF7761" w:rsidP="00AF7761">
                  <w:pPr>
                    <w:spacing w:line="312" w:lineRule="auto"/>
                    <w:jc w:val="both"/>
                    <w:rPr>
                      <w:rFonts w:ascii="Garamond" w:hAnsi="Garamond"/>
                      <w:b/>
                      <w:bCs/>
                      <w:sz w:val="24"/>
                      <w:szCs w:val="24"/>
                    </w:rPr>
                  </w:pPr>
                  <w:r w:rsidRPr="00A7181B">
                    <w:rPr>
                      <w:rFonts w:ascii="Garamond" w:hAnsi="Garamond"/>
                      <w:b/>
                      <w:bCs/>
                      <w:sz w:val="24"/>
                      <w:szCs w:val="24"/>
                    </w:rPr>
                    <w:t xml:space="preserve">KAKOVOSTNE ZAHTEVE </w:t>
                  </w:r>
                </w:p>
              </w:tc>
            </w:tr>
            <w:tr w:rsidR="00AF7761" w:rsidRPr="00A7181B" w14:paraId="1AA16D65" w14:textId="77777777" w:rsidTr="00AF7761">
              <w:trPr>
                <w:trHeight w:val="2105"/>
              </w:trPr>
              <w:tc>
                <w:tcPr>
                  <w:tcW w:w="9337" w:type="dxa"/>
                  <w:tcBorders>
                    <w:top w:val="single" w:sz="12" w:space="0" w:color="E36C0A"/>
                    <w:bottom w:val="nil"/>
                  </w:tcBorders>
                  <w:shd w:val="clear" w:color="auto" w:fill="auto"/>
                </w:tcPr>
                <w:p w14:paraId="5B029C2C"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Živila morajo biti v skladu z vsemi veljavnimi predpisi glede zdravstvene ustreznosti živil, ter kakovosti živil in zahtevami naročnika.</w:t>
                  </w:r>
                </w:p>
                <w:p w14:paraId="1D1AD838"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Pri proizvodnji živil se lahko glede na tehnološko upravičenost uporabljajo aditivi v skladu s predpisom, ki ureja aditive.</w:t>
                  </w:r>
                </w:p>
                <w:p w14:paraId="29E5A28E"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Živila morajo biti I. kvalitete.</w:t>
                  </w:r>
                </w:p>
                <w:p w14:paraId="6999DCA1" w14:textId="77777777" w:rsidR="00AF7761" w:rsidRPr="00A7181B" w:rsidRDefault="00AF7761" w:rsidP="00AF7761">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bCs/>
                      <w:sz w:val="24"/>
                      <w:szCs w:val="24"/>
                    </w:rPr>
                    <w:t>Živila morajo v celoti ustrezati opisu iz obrazca »predračun« kar ponudnik dokazuje s priloženo specifikacijo, tehnološkim listom oziroma lastno izjavo z navedbo specifikacije.</w:t>
                  </w:r>
                </w:p>
                <w:p w14:paraId="4EB1EB6C" w14:textId="77777777" w:rsidR="00AF7761" w:rsidRPr="00A7181B" w:rsidRDefault="00AF7761" w:rsidP="00AF7761">
                  <w:pPr>
                    <w:pStyle w:val="Odstavekseznama"/>
                    <w:spacing w:line="312" w:lineRule="auto"/>
                    <w:ind w:left="714"/>
                    <w:rPr>
                      <w:rFonts w:ascii="Garamond" w:hAnsi="Garamond"/>
                      <w:b/>
                      <w:bCs/>
                      <w:sz w:val="24"/>
                      <w:szCs w:val="24"/>
                    </w:rPr>
                  </w:pPr>
                </w:p>
              </w:tc>
            </w:tr>
          </w:tbl>
          <w:p w14:paraId="2E98758B" w14:textId="77777777" w:rsidR="00C70CDD" w:rsidRPr="00A7181B" w:rsidRDefault="00C70CDD" w:rsidP="00C70CDD">
            <w:pPr>
              <w:spacing w:line="312" w:lineRule="auto"/>
              <w:jc w:val="both"/>
              <w:rPr>
                <w:rFonts w:ascii="Garamond" w:hAnsi="Garamond"/>
                <w:bCs/>
                <w:sz w:val="24"/>
                <w:szCs w:val="24"/>
              </w:rPr>
            </w:pPr>
            <w:bookmarkStart w:id="115" w:name="_Toc26788549"/>
            <w:r w:rsidRPr="00A7181B">
              <w:rPr>
                <w:rFonts w:ascii="Garamond" w:hAnsi="Garamond"/>
                <w:b/>
                <w:bCs/>
                <w:sz w:val="24"/>
                <w:szCs w:val="24"/>
              </w:rPr>
              <w:t xml:space="preserve">Riž </w:t>
            </w:r>
            <w:r w:rsidRPr="00A7181B">
              <w:rPr>
                <w:rFonts w:ascii="Garamond" w:hAnsi="Garamond"/>
                <w:bCs/>
                <w:sz w:val="24"/>
                <w:szCs w:val="24"/>
              </w:rPr>
              <w:t>mora biti v skladu z vsemi predpisi in zahtevami naročnika. Riževa zrna morajo pri kuhanju enakomerno nabrekniti, obdržati svojo obliko, se ne smejo zlepiti ali razkuhati. Vonj in okus kuhanega riža morata biti značilna za vrsto in sorto in ne smeta vsebovati dodatnih tujih vonjev in okusov, lahko vsebujejo največ 15 % vode. Izdelek mora biti embaliran v skladu z vsemi veljavnimi predpisi in obstojen pri sobni temperaturi. Prevoz mora biti opravljen na način, da je izdelek zaščiten pred zunanjimi vplivi.</w:t>
            </w:r>
          </w:p>
          <w:p w14:paraId="29E22526"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Oblika, velikost, barva, vonj in okus riževih zrn morajo biti sortno značilni, ne sme vsebovati tujih snovi, neoluščenih zrn in delov lusk, nečistoč živalskega izvora, zrn drugih žit in poškodovanih zrn; vsebnost vode mora biti pod 15 %.</w:t>
            </w:r>
          </w:p>
          <w:p w14:paraId="74FFBC36" w14:textId="77777777" w:rsidR="00651B9A" w:rsidRPr="00A7181B" w:rsidRDefault="00651B9A" w:rsidP="00C70CDD">
            <w:pPr>
              <w:spacing w:line="312" w:lineRule="auto"/>
              <w:jc w:val="both"/>
              <w:rPr>
                <w:rFonts w:ascii="Garamond" w:hAnsi="Garamond"/>
                <w:sz w:val="24"/>
                <w:szCs w:val="24"/>
              </w:rPr>
            </w:pPr>
          </w:p>
          <w:p w14:paraId="7635CBB3" w14:textId="77777777" w:rsidR="00884A1B" w:rsidRPr="00A7181B" w:rsidRDefault="00884A1B" w:rsidP="00884A1B">
            <w:pPr>
              <w:spacing w:after="120"/>
              <w:rPr>
                <w:rFonts w:ascii="Garamond" w:hAnsi="Garamond" w:cs="Arial"/>
                <w:b/>
                <w:sz w:val="24"/>
                <w:szCs w:val="24"/>
              </w:rPr>
            </w:pPr>
            <w:r w:rsidRPr="00A7181B">
              <w:rPr>
                <w:rFonts w:ascii="Garamond" w:hAnsi="Garamond" w:cs="Arial"/>
                <w:b/>
                <w:sz w:val="24"/>
                <w:szCs w:val="24"/>
              </w:rPr>
              <w:t>Testenine in jušne zakuhe</w:t>
            </w:r>
          </w:p>
          <w:p w14:paraId="08D47CF4" w14:textId="77777777" w:rsidR="00884A1B" w:rsidRPr="00A7181B" w:rsidRDefault="00884A1B" w:rsidP="00651B9A">
            <w:pPr>
              <w:spacing w:after="120"/>
              <w:rPr>
                <w:rFonts w:ascii="Garamond" w:hAnsi="Garamond" w:cs="Arial"/>
                <w:sz w:val="24"/>
                <w:szCs w:val="24"/>
              </w:rPr>
            </w:pPr>
            <w:r w:rsidRPr="00A7181B">
              <w:rPr>
                <w:rFonts w:ascii="Garamond" w:hAnsi="Garamond" w:cs="Arial"/>
                <w:sz w:val="24"/>
                <w:szCs w:val="24"/>
              </w:rPr>
              <w:t xml:space="preserve">Vse jušne zakuhe in testenine, ki vsebujejo jajca, morajo biti izdelane iz 100 % </w:t>
            </w:r>
            <w:proofErr w:type="spellStart"/>
            <w:r w:rsidRPr="00A7181B">
              <w:rPr>
                <w:rFonts w:ascii="Garamond" w:hAnsi="Garamond" w:cs="Arial"/>
                <w:sz w:val="24"/>
                <w:szCs w:val="24"/>
              </w:rPr>
              <w:t>durum</w:t>
            </w:r>
            <w:proofErr w:type="spellEnd"/>
            <w:r w:rsidRPr="00A7181B">
              <w:rPr>
                <w:rFonts w:ascii="Garamond" w:hAnsi="Garamond" w:cs="Arial"/>
                <w:sz w:val="24"/>
                <w:szCs w:val="24"/>
              </w:rPr>
              <w:t xml:space="preserve"> zdroba, brez dodane mehke moke. Vsebovati mora vsaj 3 jajca na kilogram </w:t>
            </w:r>
            <w:proofErr w:type="spellStart"/>
            <w:r w:rsidRPr="00A7181B">
              <w:rPr>
                <w:rFonts w:ascii="Garamond" w:hAnsi="Garamond" w:cs="Arial"/>
                <w:sz w:val="24"/>
                <w:szCs w:val="24"/>
              </w:rPr>
              <w:t>durum</w:t>
            </w:r>
            <w:proofErr w:type="spellEnd"/>
            <w:r w:rsidRPr="00A7181B">
              <w:rPr>
                <w:rFonts w:ascii="Garamond" w:hAnsi="Garamond" w:cs="Arial"/>
                <w:sz w:val="24"/>
                <w:szCs w:val="24"/>
              </w:rPr>
              <w:t xml:space="preserve"> zdroba. Delež jajc ne sme presegati 20 %.</w:t>
            </w:r>
          </w:p>
          <w:p w14:paraId="5ACA57E8" w14:textId="77777777" w:rsidR="00884A1B" w:rsidRPr="00A7181B" w:rsidRDefault="00884A1B" w:rsidP="00651B9A">
            <w:pPr>
              <w:spacing w:after="120"/>
              <w:rPr>
                <w:rFonts w:ascii="Garamond" w:hAnsi="Garamond" w:cs="Arial"/>
                <w:sz w:val="24"/>
                <w:szCs w:val="24"/>
              </w:rPr>
            </w:pPr>
            <w:proofErr w:type="spellStart"/>
            <w:r w:rsidRPr="00A7181B">
              <w:rPr>
                <w:rFonts w:ascii="Garamond" w:hAnsi="Garamond" w:cs="Arial"/>
                <w:sz w:val="24"/>
                <w:szCs w:val="24"/>
              </w:rPr>
              <w:t>Pirine</w:t>
            </w:r>
            <w:proofErr w:type="spellEnd"/>
            <w:r w:rsidRPr="00A7181B">
              <w:rPr>
                <w:rFonts w:ascii="Garamond" w:hAnsi="Garamond" w:cs="Arial"/>
                <w:sz w:val="24"/>
                <w:szCs w:val="24"/>
              </w:rPr>
              <w:t xml:space="preserve"> testenine morajo biti izdelane iz 100% polnozrnatega </w:t>
            </w:r>
            <w:proofErr w:type="spellStart"/>
            <w:r w:rsidRPr="00A7181B">
              <w:rPr>
                <w:rFonts w:ascii="Garamond" w:hAnsi="Garamond" w:cs="Arial"/>
                <w:sz w:val="24"/>
                <w:szCs w:val="24"/>
              </w:rPr>
              <w:t>pirinega</w:t>
            </w:r>
            <w:proofErr w:type="spellEnd"/>
            <w:r w:rsidRPr="00A7181B">
              <w:rPr>
                <w:rFonts w:ascii="Garamond" w:hAnsi="Garamond" w:cs="Arial"/>
                <w:sz w:val="24"/>
                <w:szCs w:val="24"/>
              </w:rPr>
              <w:t xml:space="preserve"> zdroba.</w:t>
            </w:r>
          </w:p>
          <w:p w14:paraId="55AF65DA" w14:textId="77777777" w:rsidR="00884A1B" w:rsidRPr="00A7181B" w:rsidRDefault="00884A1B" w:rsidP="00C70CDD">
            <w:pPr>
              <w:spacing w:line="312" w:lineRule="auto"/>
              <w:jc w:val="both"/>
              <w:rPr>
                <w:rFonts w:ascii="Gautami" w:hAnsi="Gautami"/>
                <w:bCs/>
                <w:sz w:val="24"/>
                <w:szCs w:val="24"/>
              </w:rPr>
            </w:pPr>
          </w:p>
          <w:p w14:paraId="63B7D980" w14:textId="41ADDF94" w:rsidR="00C70CDD" w:rsidRPr="00A7181B" w:rsidRDefault="00C70CDD" w:rsidP="00C70CDD">
            <w:pPr>
              <w:spacing w:line="312" w:lineRule="auto"/>
              <w:jc w:val="both"/>
              <w:rPr>
                <w:rFonts w:ascii="Garamond" w:hAnsi="Garamond"/>
                <w:b/>
                <w:bCs/>
                <w:sz w:val="24"/>
                <w:szCs w:val="24"/>
              </w:rPr>
            </w:pPr>
            <w:r w:rsidRPr="00A7181B">
              <w:rPr>
                <w:rFonts w:ascii="Garamond" w:hAnsi="Garamond"/>
                <w:b/>
                <w:bCs/>
                <w:sz w:val="24"/>
                <w:szCs w:val="24"/>
              </w:rPr>
              <w:t xml:space="preserve">Mlevski izdelki </w:t>
            </w:r>
            <w:r w:rsidR="00884A1B" w:rsidRPr="00A7181B">
              <w:rPr>
                <w:rFonts w:ascii="Garamond" w:hAnsi="Garamond"/>
                <w:b/>
                <w:bCs/>
                <w:sz w:val="24"/>
                <w:szCs w:val="24"/>
              </w:rPr>
              <w:t>(moka, zdrob in kaša)</w:t>
            </w:r>
          </w:p>
          <w:p w14:paraId="1F1FF445" w14:textId="77777777" w:rsidR="00C70CDD" w:rsidRPr="00A7181B" w:rsidRDefault="00C70CDD" w:rsidP="00C70CDD">
            <w:pPr>
              <w:pStyle w:val="h4"/>
              <w:spacing w:before="0" w:after="0" w:line="312" w:lineRule="auto"/>
              <w:ind w:left="0" w:right="0"/>
              <w:jc w:val="both"/>
              <w:rPr>
                <w:rFonts w:ascii="Garamond" w:hAnsi="Garamond" w:cs="Times New Roman"/>
                <w:b w:val="0"/>
                <w:color w:val="auto"/>
                <w:sz w:val="24"/>
                <w:szCs w:val="24"/>
                <w:lang w:val="sl-SI"/>
              </w:rPr>
            </w:pPr>
            <w:r w:rsidRPr="00A7181B">
              <w:rPr>
                <w:rFonts w:ascii="Garamond" w:hAnsi="Garamond" w:cs="Times New Roman"/>
                <w:b w:val="0"/>
                <w:color w:val="auto"/>
                <w:sz w:val="24"/>
                <w:szCs w:val="24"/>
                <w:lang w:val="sl-SI"/>
              </w:rPr>
              <w:t>Mlevski izdelki ne smejo vsebovati živih ali mrtvih skladiščnih škodljivcev v katerikoli razvojni obliki, nečistoč živalskega izvora, nečistoč mineralnega izvora in ne več kot 0,5 % nečistoč rastlinskega izvora. Mlevski izdelki lahko vsebujejo največ 15 % vode. Barva, vonj in okus morajo biti značilni za vrsto žita.</w:t>
            </w:r>
          </w:p>
          <w:p w14:paraId="27EABCB5" w14:textId="63550C27" w:rsidR="00C70CDD" w:rsidRPr="00A7181B" w:rsidRDefault="00C70CDD" w:rsidP="00C70CDD">
            <w:pPr>
              <w:pStyle w:val="h4"/>
              <w:spacing w:before="0" w:after="0" w:line="312" w:lineRule="auto"/>
              <w:ind w:left="0" w:right="0"/>
              <w:jc w:val="both"/>
              <w:rPr>
                <w:rFonts w:ascii="Garamond" w:hAnsi="Garamond" w:cs="Times New Roman"/>
                <w:b w:val="0"/>
                <w:color w:val="auto"/>
                <w:sz w:val="24"/>
                <w:szCs w:val="24"/>
                <w:lang w:val="sl-SI"/>
              </w:rPr>
            </w:pPr>
            <w:r w:rsidRPr="00A7181B">
              <w:rPr>
                <w:rFonts w:ascii="Garamond" w:hAnsi="Garamond" w:cs="Times New Roman"/>
                <w:b w:val="0"/>
                <w:color w:val="auto"/>
                <w:sz w:val="24"/>
                <w:szCs w:val="24"/>
                <w:lang w:val="sl-SI"/>
              </w:rPr>
              <w:t xml:space="preserve">Oluščena žita morajo imeti značilno barvo, vonj in okus ter ne smejo vsebovati neoluščenih zrn in delov lusk, primesi tujega izvora, zrn drugih žit in poškodovanih zrn, in nečistoč živalskega izvora. </w:t>
            </w:r>
            <w:r w:rsidR="00651B9A" w:rsidRPr="00A7181B">
              <w:rPr>
                <w:rFonts w:ascii="Garamond" w:hAnsi="Garamond" w:cs="Times New Roman"/>
                <w:b w:val="0"/>
                <w:color w:val="auto"/>
                <w:sz w:val="24"/>
                <w:szCs w:val="24"/>
                <w:lang w:val="sl-SI"/>
              </w:rPr>
              <w:t xml:space="preserve"> Pri kuhanju morajo kaše enakomerno nabrekniti, obdržati svojo obliko, ne smejo se zlepiti ali razkuhati. </w:t>
            </w:r>
            <w:proofErr w:type="spellStart"/>
            <w:r w:rsidR="00651B9A" w:rsidRPr="00A7181B">
              <w:rPr>
                <w:rFonts w:ascii="Garamond" w:hAnsi="Garamond" w:cs="Times New Roman"/>
                <w:b w:val="0"/>
                <w:color w:val="auto"/>
                <w:sz w:val="24"/>
                <w:szCs w:val="24"/>
                <w:lang w:val="sl-SI"/>
              </w:rPr>
              <w:t>Prikuhanju</w:t>
            </w:r>
            <w:proofErr w:type="spellEnd"/>
            <w:r w:rsidR="00651B9A" w:rsidRPr="00A7181B">
              <w:rPr>
                <w:rFonts w:ascii="Garamond" w:hAnsi="Garamond" w:cs="Times New Roman"/>
                <w:b w:val="0"/>
                <w:color w:val="auto"/>
                <w:sz w:val="24"/>
                <w:szCs w:val="24"/>
                <w:lang w:val="sl-SI"/>
              </w:rPr>
              <w:t xml:space="preserve"> morata biti vonj in okus značilna za kuhano kašo, brez tujih vonjev in priokusov.</w:t>
            </w:r>
          </w:p>
          <w:p w14:paraId="4AA56458" w14:textId="77777777" w:rsidR="00C70CDD" w:rsidRPr="00A7181B" w:rsidRDefault="00C70CDD" w:rsidP="00C70CDD">
            <w:pPr>
              <w:spacing w:line="312" w:lineRule="auto"/>
              <w:jc w:val="both"/>
              <w:rPr>
                <w:rFonts w:ascii="Garamond" w:hAnsi="Garamond"/>
                <w:b/>
                <w:sz w:val="24"/>
                <w:szCs w:val="24"/>
              </w:rPr>
            </w:pPr>
          </w:p>
          <w:p w14:paraId="460772CA" w14:textId="77777777" w:rsidR="00C70CDD" w:rsidRPr="00A7181B" w:rsidRDefault="00C70CDD" w:rsidP="00C70CDD">
            <w:pPr>
              <w:spacing w:line="312" w:lineRule="auto"/>
              <w:jc w:val="both"/>
              <w:rPr>
                <w:rFonts w:ascii="Garamond" w:hAnsi="Garamond"/>
                <w:b/>
                <w:sz w:val="24"/>
                <w:szCs w:val="24"/>
              </w:rPr>
            </w:pPr>
            <w:r w:rsidRPr="00A7181B">
              <w:rPr>
                <w:rFonts w:ascii="Garamond" w:hAnsi="Garamond"/>
                <w:b/>
                <w:sz w:val="24"/>
                <w:szCs w:val="24"/>
              </w:rPr>
              <w:lastRenderedPageBreak/>
              <w:t xml:space="preserve">Ajvar </w:t>
            </w:r>
            <w:proofErr w:type="spellStart"/>
            <w:r w:rsidRPr="00A7181B">
              <w:rPr>
                <w:rFonts w:ascii="Garamond" w:hAnsi="Garamond"/>
                <w:b/>
                <w:sz w:val="24"/>
                <w:szCs w:val="24"/>
              </w:rPr>
              <w:t>nepekoči</w:t>
            </w:r>
            <w:proofErr w:type="spellEnd"/>
          </w:p>
          <w:p w14:paraId="26CB7BA9"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sz w:val="24"/>
                <w:szCs w:val="24"/>
              </w:rPr>
              <w:t>Dobljen s predelavo paprike, z dodatkom začimb in aditivov, ki jih dovoljuje pravilnik; konzervansi niso dovoljeni; biti mora izenačen, brez izločene tekočine in z mazavo konsistenco; značilne barve, prijetnega okusa in vonja, ki so značilni za uporabljeno zelenjavo, brez tujih primesi in brez tujega vonja in okusa; pasteriziran v hermetično zaprti embalaži. Hermetično zaprt izdelek mora biti obstojen pri sobni temperaturi. Brez dodanih konzervansov in drugih aditivov.</w:t>
            </w:r>
          </w:p>
          <w:p w14:paraId="6753D8C9"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sz w:val="24"/>
                <w:szCs w:val="24"/>
              </w:rPr>
              <w:t>Delikatesna gorčica</w:t>
            </w:r>
          </w:p>
          <w:p w14:paraId="16B0816C"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Izdelek, dobljen z mešanjem semen bele in črne gorčice z vodo in drugimi dodatki (kis, sladkor, sol, začimbe in aditivi), ki jih dovoljuje pravilnik; kakovost surovin mora ustrezati zahtevam pravilnika; značilne barve, primerne gostote in mazave konsistence, brez izločene tekočine, ostrega specifičnega okusa po sveže mleti gorčici; brez tujih primesi, tujega vonja in okusa. Hermetično zaprt izdelek mora biti obstojen pri sobni temperaturi. Brez dodanih konzervansov in drugih aditivov.</w:t>
            </w:r>
          </w:p>
          <w:p w14:paraId="0365C301"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sz w:val="24"/>
                <w:szCs w:val="24"/>
              </w:rPr>
              <w:t>Kakavov prah, kakav, čokoladni prah</w:t>
            </w:r>
          </w:p>
          <w:p w14:paraId="71F6AFDD"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sz w:val="24"/>
                <w:szCs w:val="24"/>
              </w:rPr>
              <w:t xml:space="preserve">Izdelek z najmanj 20 % kakavovega masla ali praha (računano na suho snov); lahko z dodanimi sladkorji (grozdni sladkor), napitek je rjave barve. </w:t>
            </w:r>
          </w:p>
          <w:p w14:paraId="747E7508"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bCs/>
                <w:sz w:val="24"/>
                <w:szCs w:val="24"/>
              </w:rPr>
              <w:t>Voda</w:t>
            </w:r>
          </w:p>
          <w:p w14:paraId="325CA952" w14:textId="77777777" w:rsidR="00C70CDD" w:rsidRPr="00A7181B" w:rsidRDefault="00C70CDD" w:rsidP="00C70CDD">
            <w:pPr>
              <w:pStyle w:val="Navadensplet"/>
              <w:spacing w:before="0" w:beforeAutospacing="0" w:after="0" w:afterAutospacing="0" w:line="312" w:lineRule="auto"/>
              <w:jc w:val="both"/>
              <w:rPr>
                <w:rFonts w:ascii="Garamond" w:hAnsi="Garamond"/>
              </w:rPr>
            </w:pPr>
            <w:r w:rsidRPr="00A7181B">
              <w:rPr>
                <w:rFonts w:ascii="Garamond" w:hAnsi="Garamond"/>
              </w:rPr>
              <w:t xml:space="preserve">Predpakirane oziroma embalirane vode morajo biti deklarirane kot zahtevajo pravilniki. V skladu s tem mora biti na vsaki embalažni enoti označeno ime vode, nazivna oziroma neto količina, rok uporabe ter pogoji shranjevanja. Naravne mineralne vode in izvirske vode morajo imeti naveden še kraj izkoriščanja izvira in ime izvira. Naravna mineralna voda in izvirska voda morata imeti navedene tudi </w:t>
            </w:r>
            <w:proofErr w:type="spellStart"/>
            <w:r w:rsidRPr="00A7181B">
              <w:rPr>
                <w:rFonts w:ascii="Garamond" w:hAnsi="Garamond"/>
              </w:rPr>
              <w:t>eventuelne</w:t>
            </w:r>
            <w:proofErr w:type="spellEnd"/>
            <w:r w:rsidRPr="00A7181B">
              <w:rPr>
                <w:rFonts w:ascii="Garamond" w:hAnsi="Garamond"/>
              </w:rPr>
              <w:t xml:space="preserve"> postopke obdelave, naravna mineralna voda pa mora vsebovati še podatke o kemijski sestavi, ki navaja njene značilne lastnosti. </w:t>
            </w:r>
          </w:p>
          <w:p w14:paraId="27D87A8B" w14:textId="77777777" w:rsidR="00C70CDD" w:rsidRPr="00A7181B" w:rsidRDefault="00C70CDD" w:rsidP="00C70CDD">
            <w:pPr>
              <w:pStyle w:val="Navadensplet"/>
              <w:spacing w:before="0" w:beforeAutospacing="0" w:after="0" w:afterAutospacing="0" w:line="312" w:lineRule="auto"/>
              <w:jc w:val="both"/>
              <w:rPr>
                <w:rFonts w:ascii="Garamond" w:hAnsi="Garamond"/>
              </w:rPr>
            </w:pPr>
            <w:r w:rsidRPr="00A7181B">
              <w:rPr>
                <w:rFonts w:ascii="Garamond" w:hAnsi="Garamond"/>
              </w:rPr>
              <w:t xml:space="preserve">Transport in hramba morata zagotavljati mikrobiološko neoporečnost vode, preprečevati </w:t>
            </w:r>
            <w:proofErr w:type="spellStart"/>
            <w:r w:rsidRPr="00A7181B">
              <w:rPr>
                <w:rFonts w:ascii="Garamond" w:hAnsi="Garamond"/>
              </w:rPr>
              <w:t>eventulene</w:t>
            </w:r>
            <w:proofErr w:type="spellEnd"/>
            <w:r w:rsidRPr="00A7181B">
              <w:rPr>
                <w:rFonts w:ascii="Garamond" w:hAnsi="Garamond"/>
              </w:rPr>
              <w:t xml:space="preserve"> poškodbe ali izpostavljenost povišanim temperaturam. Priporočeni pogoji skladiščenja in transporta: v suhem prostoru, zaščiteno pred sončnimi in UV-žarki, pri temperaturi od 5 do 25°C, skupaj s predpakiranimi živili.</w:t>
            </w:r>
          </w:p>
          <w:p w14:paraId="36E1F279"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Embalaža mora ustrezati pogojem iz predpisov, ki ureja izdelke in snovi, ki prihajajo v stik z živili. Preprečevati mora onesnaženje ali potvorbo vode. Primerna embalaža za naravne mineralne vode, izvirske vode ali namizne vode so brezbarvne PET (</w:t>
            </w:r>
            <w:proofErr w:type="spellStart"/>
            <w:r w:rsidRPr="00A7181B">
              <w:rPr>
                <w:rFonts w:ascii="Garamond" w:hAnsi="Garamond"/>
                <w:sz w:val="24"/>
                <w:szCs w:val="24"/>
              </w:rPr>
              <w:t>polietilentereftalat</w:t>
            </w:r>
            <w:proofErr w:type="spellEnd"/>
            <w:r w:rsidRPr="00A7181B">
              <w:rPr>
                <w:rFonts w:ascii="Garamond" w:hAnsi="Garamond"/>
                <w:sz w:val="24"/>
                <w:szCs w:val="24"/>
              </w:rPr>
              <w:t>) plastenke, steklenice ali kartonska (tetrapak) embalaža.</w:t>
            </w:r>
          </w:p>
          <w:p w14:paraId="151FECD8"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
                <w:bCs/>
                <w:sz w:val="24"/>
                <w:szCs w:val="24"/>
              </w:rPr>
              <w:t>Kosmiči</w:t>
            </w:r>
            <w:r w:rsidRPr="00A7181B">
              <w:rPr>
                <w:rFonts w:ascii="Garamond" w:hAnsi="Garamond"/>
                <w:bCs/>
                <w:sz w:val="24"/>
                <w:szCs w:val="24"/>
              </w:rPr>
              <w:t xml:space="preserve"> morajo biti v skladu z vsemi veljavnimi predpisi glede zdravstvene ustreznosti živil, ter kakovosti začimb in zahtevami naročnika.</w:t>
            </w:r>
          </w:p>
          <w:p w14:paraId="04CDC8A1" w14:textId="77777777" w:rsidR="00C70CDD" w:rsidRPr="00A7181B" w:rsidRDefault="00C70CDD" w:rsidP="00C70CDD">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sz w:val="24"/>
                <w:szCs w:val="24"/>
              </w:rPr>
              <w:t>Kosmiči so izdelani po posebnem tehnološkem postopku. Količina vode ne sme presegati 14 %.</w:t>
            </w:r>
          </w:p>
          <w:p w14:paraId="659677C4" w14:textId="77777777" w:rsidR="00C70CDD" w:rsidRPr="00A7181B" w:rsidRDefault="00C70CDD" w:rsidP="00C70CDD">
            <w:pPr>
              <w:pStyle w:val="Odstavekseznama"/>
              <w:numPr>
                <w:ilvl w:val="0"/>
                <w:numId w:val="30"/>
              </w:numPr>
              <w:spacing w:before="0" w:line="312" w:lineRule="auto"/>
              <w:ind w:left="714" w:hanging="357"/>
              <w:rPr>
                <w:rFonts w:ascii="Garamond" w:hAnsi="Garamond"/>
                <w:b/>
                <w:bCs/>
                <w:sz w:val="24"/>
                <w:szCs w:val="24"/>
              </w:rPr>
            </w:pPr>
            <w:r w:rsidRPr="00A7181B">
              <w:rPr>
                <w:rFonts w:ascii="Garamond" w:hAnsi="Garamond"/>
                <w:sz w:val="24"/>
                <w:szCs w:val="24"/>
              </w:rPr>
              <w:t>Brez konzervansov, aditivov in umetnih sladil.</w:t>
            </w:r>
          </w:p>
          <w:p w14:paraId="587D8BA5"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lastRenderedPageBreak/>
              <w:t>Izdelek  mora biti obstojen pri sobni temperaturi.</w:t>
            </w:r>
          </w:p>
          <w:p w14:paraId="636312EE" w14:textId="77777777" w:rsidR="00C70CDD" w:rsidRPr="00A7181B" w:rsidRDefault="00C70CDD" w:rsidP="00C70CDD">
            <w:pPr>
              <w:spacing w:line="312" w:lineRule="auto"/>
              <w:jc w:val="both"/>
              <w:rPr>
                <w:rFonts w:ascii="Garamond" w:hAnsi="Garamond"/>
                <w:bCs/>
                <w:sz w:val="24"/>
                <w:szCs w:val="24"/>
              </w:rPr>
            </w:pPr>
            <w:r w:rsidRPr="00A7181B">
              <w:rPr>
                <w:rFonts w:ascii="Garamond" w:hAnsi="Garamond"/>
                <w:b/>
                <w:bCs/>
                <w:sz w:val="24"/>
                <w:szCs w:val="24"/>
              </w:rPr>
              <w:t>Jedilna nerafinirana in jedilna hladno stiskana</w:t>
            </w:r>
            <w:r w:rsidRPr="00A7181B">
              <w:rPr>
                <w:rFonts w:ascii="Garamond" w:hAnsi="Garamond"/>
                <w:bCs/>
                <w:sz w:val="24"/>
                <w:szCs w:val="24"/>
              </w:rPr>
              <w:t xml:space="preserve"> rastlinska olja morajo glede kakovosti izpolnjevati naslednje pogoje: imajo značilno barvo, okus in vonj značilna za to olje, brez tujega in žarkega vonja. Naj ne vsebujejo več kot 0,05 % nečistoč ter naj vsebujejo največ 0,4 % vlage in hlapnih snovi.</w:t>
            </w:r>
          </w:p>
          <w:p w14:paraId="6ADA1411" w14:textId="77777777" w:rsidR="00C70CDD" w:rsidRPr="00A7181B" w:rsidRDefault="00C70CDD" w:rsidP="00C70CDD">
            <w:pPr>
              <w:spacing w:line="312" w:lineRule="auto"/>
              <w:jc w:val="both"/>
              <w:rPr>
                <w:rFonts w:ascii="Garamond" w:hAnsi="Garamond"/>
                <w:bCs/>
                <w:sz w:val="24"/>
                <w:szCs w:val="24"/>
              </w:rPr>
            </w:pPr>
            <w:r w:rsidRPr="00A7181B">
              <w:rPr>
                <w:rFonts w:ascii="Garamond" w:hAnsi="Garamond"/>
                <w:b/>
                <w:bCs/>
                <w:sz w:val="24"/>
                <w:szCs w:val="24"/>
              </w:rPr>
              <w:t>Margarina</w:t>
            </w:r>
            <w:r w:rsidRPr="00A7181B">
              <w:rPr>
                <w:rFonts w:ascii="Garamond" w:hAnsi="Garamond"/>
                <w:bCs/>
                <w:sz w:val="24"/>
                <w:szCs w:val="24"/>
              </w:rPr>
              <w:t xml:space="preserve"> je mešanica masti in olj živalskega ali rastlinskega izvora ter vsebuje dovoljene aditive in dodatke v skladu s pravilnikom. Ne vsebuje več kot 3%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14:paraId="4B40C7B0" w14:textId="77777777" w:rsidR="00C70CDD" w:rsidRPr="00A7181B" w:rsidRDefault="00C70CDD" w:rsidP="00C70CDD">
            <w:pPr>
              <w:spacing w:line="312" w:lineRule="auto"/>
              <w:jc w:val="both"/>
              <w:rPr>
                <w:rFonts w:ascii="Garamond" w:hAnsi="Garamond"/>
                <w:bCs/>
                <w:sz w:val="24"/>
                <w:szCs w:val="24"/>
              </w:rPr>
            </w:pPr>
            <w:r w:rsidRPr="00A7181B">
              <w:rPr>
                <w:rFonts w:ascii="Garamond" w:hAnsi="Garamond"/>
                <w:b/>
                <w:bCs/>
                <w:sz w:val="24"/>
                <w:szCs w:val="24"/>
              </w:rPr>
              <w:t>Jedilna rastlinska olja</w:t>
            </w:r>
            <w:r w:rsidRPr="00A7181B">
              <w:rPr>
                <w:rFonts w:ascii="Garamond" w:hAnsi="Garamond"/>
                <w:bCs/>
                <w:sz w:val="24"/>
                <w:szCs w:val="24"/>
              </w:rPr>
              <w:t xml:space="preserve"> so živila, ki so sestavljena iz gliceridov maščobnih kislin, pridobljenih izključno iz rastlin. Vsebujejo lahko tudi manjše količine drugih maščob, ki so naravno prisotne v maščobi oziroma olju. Izdelkom se lahko dodajajo aditivi v skladu s predpisi. Konzervansi niso dovoljeni. Glede kakovosti morajo jedilna rafinirana rastlinska olja morajo biti brez tujega in žarkega vonja in okusa.</w:t>
            </w:r>
          </w:p>
          <w:p w14:paraId="0F3979FD" w14:textId="77777777" w:rsidR="00C70CDD" w:rsidRPr="00A7181B" w:rsidRDefault="00C70CDD" w:rsidP="00C70CDD">
            <w:pPr>
              <w:spacing w:line="312" w:lineRule="auto"/>
              <w:jc w:val="both"/>
              <w:rPr>
                <w:rFonts w:ascii="Garamond" w:hAnsi="Garamond"/>
                <w:sz w:val="24"/>
                <w:szCs w:val="24"/>
              </w:rPr>
            </w:pPr>
            <w:r w:rsidRPr="00A7181B">
              <w:rPr>
                <w:rFonts w:ascii="Garamond" w:hAnsi="Garamond"/>
                <w:sz w:val="24"/>
                <w:szCs w:val="24"/>
              </w:rPr>
              <w:t>Glede kakovosti morajo jedilna rafinirana rastlinska olja izpolnjevati določene pogoje: bistrost pri 25°C, značilna barva, blaga, prijetna in značilna vonj in okus pri temperaturi 25°C – brez tujega in žarkega vonja in okusa, vsebnost največ 0,3 % prostih maščobnih kislin (izraženih kot oleinska kislina), do 0,2 % vode in drugih hlapljivih snovi in do 50 mg/kg mila (kot Na-</w:t>
            </w:r>
            <w:proofErr w:type="spellStart"/>
            <w:r w:rsidRPr="00A7181B">
              <w:rPr>
                <w:rFonts w:ascii="Garamond" w:hAnsi="Garamond"/>
                <w:sz w:val="24"/>
                <w:szCs w:val="24"/>
              </w:rPr>
              <w:t>oleinata</w:t>
            </w:r>
            <w:proofErr w:type="spellEnd"/>
            <w:r w:rsidRPr="00A7181B">
              <w:rPr>
                <w:rFonts w:ascii="Garamond" w:hAnsi="Garamond"/>
                <w:sz w:val="24"/>
                <w:szCs w:val="24"/>
              </w:rPr>
              <w:t>).</w:t>
            </w:r>
          </w:p>
          <w:p w14:paraId="2B09AA97" w14:textId="77777777" w:rsidR="00C70CDD" w:rsidRPr="00A7181B" w:rsidRDefault="00C70CDD" w:rsidP="00C70CDD">
            <w:pPr>
              <w:spacing w:line="312" w:lineRule="auto"/>
              <w:jc w:val="both"/>
              <w:rPr>
                <w:rFonts w:ascii="Garamond" w:hAnsi="Garamond"/>
                <w:sz w:val="24"/>
                <w:szCs w:val="24"/>
              </w:rPr>
            </w:pPr>
          </w:p>
          <w:p w14:paraId="2CE227DE" w14:textId="77777777" w:rsidR="00C70CDD" w:rsidRPr="00A7181B" w:rsidRDefault="00C70CDD" w:rsidP="00C70CDD">
            <w:pPr>
              <w:spacing w:after="0" w:line="312" w:lineRule="auto"/>
              <w:jc w:val="both"/>
              <w:rPr>
                <w:rFonts w:ascii="Garamond" w:hAnsi="Garamond"/>
                <w:b/>
                <w:sz w:val="24"/>
                <w:szCs w:val="24"/>
              </w:rPr>
            </w:pPr>
            <w:r w:rsidRPr="00A7181B">
              <w:rPr>
                <w:rFonts w:ascii="Garamond" w:hAnsi="Garamond"/>
                <w:b/>
                <w:sz w:val="24"/>
                <w:szCs w:val="24"/>
              </w:rPr>
              <w:t>Čaji</w:t>
            </w:r>
          </w:p>
          <w:p w14:paraId="7B202E49" w14:textId="77777777" w:rsidR="00C70CDD" w:rsidRPr="00A7181B" w:rsidRDefault="00C70CDD" w:rsidP="00C70CDD">
            <w:pPr>
              <w:spacing w:after="0" w:line="312" w:lineRule="auto"/>
              <w:jc w:val="both"/>
              <w:rPr>
                <w:rFonts w:ascii="Garamond" w:hAnsi="Garamond"/>
                <w:sz w:val="24"/>
                <w:szCs w:val="24"/>
              </w:rPr>
            </w:pPr>
            <w:r w:rsidRPr="00A7181B">
              <w:rPr>
                <w:rFonts w:ascii="Garamond" w:hAnsi="Garamond"/>
                <w:sz w:val="24"/>
                <w:szCs w:val="24"/>
              </w:rPr>
              <w:t xml:space="preserve">Zeliščni čaji so pripravljeni iz posušenih cvetov, listov, nadzemnih delov, korenin, plodov, sadežev, semen in drugih delov rastlinskih surovin ali iz mešanice teh surovin, lahko so iz suhega sadja, šipka, zelenjave, robidovega listja, jagodovega listja, bezgovega cvetja in drugih rastlin ali iz mešanice. Vonj mora biti po zeliščih ali sadju in ne po plesni ali drugih primeseh. Barva primerna glede na vrsto zelišča ali sadja. </w:t>
            </w:r>
          </w:p>
          <w:p w14:paraId="1C9CA108" w14:textId="77777777" w:rsidR="00C70CDD" w:rsidRPr="00A7181B" w:rsidRDefault="00C70CDD" w:rsidP="00C70CDD">
            <w:pPr>
              <w:spacing w:after="0" w:line="312" w:lineRule="auto"/>
              <w:jc w:val="both"/>
              <w:rPr>
                <w:rFonts w:ascii="Garamond" w:hAnsi="Garamond"/>
                <w:b/>
                <w:bCs/>
                <w:sz w:val="24"/>
                <w:szCs w:val="24"/>
              </w:rPr>
            </w:pPr>
            <w:r w:rsidRPr="00A7181B">
              <w:rPr>
                <w:rFonts w:ascii="Garamond" w:hAnsi="Garamond"/>
                <w:bCs/>
                <w:sz w:val="24"/>
                <w:szCs w:val="24"/>
              </w:rPr>
              <w:t xml:space="preserve">Sadni čaj je izdelek, pripravljen iz posušenega sadja, iz katerega se s poparjenem, </w:t>
            </w:r>
            <w:proofErr w:type="spellStart"/>
            <w:r w:rsidRPr="00A7181B">
              <w:rPr>
                <w:rFonts w:ascii="Garamond" w:hAnsi="Garamond"/>
                <w:bCs/>
                <w:sz w:val="24"/>
                <w:szCs w:val="24"/>
              </w:rPr>
              <w:t>prevretjem</w:t>
            </w:r>
            <w:proofErr w:type="spellEnd"/>
            <w:r w:rsidRPr="00A7181B">
              <w:rPr>
                <w:rFonts w:ascii="Garamond" w:hAnsi="Garamond"/>
                <w:bCs/>
                <w:sz w:val="24"/>
                <w:szCs w:val="24"/>
              </w:rPr>
              <w:t xml:space="preserve"> ali namakanjem dobi čajni napitek. Kot sadni čaj se lahko označi tudi čaj, ki vsebuje mešanico surovin, če le-ta vsebuje najmanj 50 % sadnega deleža.</w:t>
            </w:r>
          </w:p>
          <w:p w14:paraId="3FDA62C8" w14:textId="77777777" w:rsidR="00C70CDD" w:rsidRPr="00A7181B" w:rsidRDefault="00C70CDD" w:rsidP="00C70CDD">
            <w:pPr>
              <w:spacing w:after="0" w:line="312" w:lineRule="auto"/>
              <w:jc w:val="both"/>
              <w:rPr>
                <w:rFonts w:ascii="Garamond" w:hAnsi="Garamond"/>
                <w:b/>
                <w:bCs/>
                <w:sz w:val="24"/>
                <w:szCs w:val="24"/>
              </w:rPr>
            </w:pPr>
            <w:r w:rsidRPr="00A7181B">
              <w:rPr>
                <w:rFonts w:ascii="Garamond" w:hAnsi="Garamond"/>
                <w:sz w:val="24"/>
                <w:szCs w:val="24"/>
              </w:rPr>
              <w:t>Brez konzervansov in aditivov, z naravnimi aromami.</w:t>
            </w:r>
          </w:p>
          <w:p w14:paraId="380C794F"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Cs/>
                <w:sz w:val="24"/>
                <w:szCs w:val="24"/>
              </w:rPr>
              <w:t>Čaj mora biti v skladu z vsemi veljavnimi predpisi glede zdravstvene ustreznosti živil, ter kakovosti čaja in zahtevami naročnika.</w:t>
            </w:r>
          </w:p>
          <w:p w14:paraId="51969FB1" w14:textId="77777777" w:rsidR="00C70CDD" w:rsidRPr="00A7181B" w:rsidRDefault="00C70CDD" w:rsidP="00C70CDD">
            <w:pPr>
              <w:spacing w:line="312" w:lineRule="auto"/>
              <w:jc w:val="both"/>
              <w:rPr>
                <w:rFonts w:ascii="Garamond" w:hAnsi="Garamond"/>
                <w:b/>
                <w:bCs/>
                <w:sz w:val="24"/>
                <w:szCs w:val="24"/>
              </w:rPr>
            </w:pPr>
            <w:r w:rsidRPr="00A7181B">
              <w:rPr>
                <w:rFonts w:ascii="Garamond" w:hAnsi="Garamond"/>
                <w:bCs/>
                <w:sz w:val="24"/>
                <w:szCs w:val="24"/>
              </w:rPr>
              <w:t>Pri proizvodnji čajev se lahko glede na tehnološko upravičenost uporabljajo aditivi v skladu s predpisom, ki ureja aditive in čistost aditivov v živilih ter arome v skladu s predpisom, ki ureja arome.</w:t>
            </w:r>
          </w:p>
          <w:p w14:paraId="327FE387" w14:textId="3A2A5B95" w:rsidR="00C70CDD" w:rsidRPr="00A7181B" w:rsidRDefault="00C70CDD" w:rsidP="002739DA">
            <w:pPr>
              <w:pStyle w:val="Naslov1"/>
            </w:pPr>
            <w:r w:rsidRPr="00A7181B">
              <w:t>Čaj mora biti I. kvalitete.</w:t>
            </w:r>
          </w:p>
          <w:p w14:paraId="4D8FCA3F" w14:textId="77777777" w:rsidR="00C70CDD" w:rsidRPr="00A7181B" w:rsidRDefault="00C70CDD" w:rsidP="002739DA">
            <w:pPr>
              <w:pStyle w:val="Naslov1"/>
            </w:pPr>
          </w:p>
          <w:p w14:paraId="06985DFC" w14:textId="77777777" w:rsidR="00C70CDD" w:rsidRPr="00A7181B" w:rsidRDefault="00C70CDD" w:rsidP="002739DA">
            <w:pPr>
              <w:pStyle w:val="Naslov1"/>
            </w:pPr>
          </w:p>
          <w:p w14:paraId="13F260B0" w14:textId="204EB592" w:rsidR="00AF7761" w:rsidRPr="00A7181B" w:rsidRDefault="00AF7761" w:rsidP="002739DA">
            <w:pPr>
              <w:pStyle w:val="Naslov1"/>
            </w:pPr>
            <w:r w:rsidRPr="00A7181B">
              <w:lastRenderedPageBreak/>
              <w:t>TEHNIČNE ZAHTEVE ZA BREZGLUTENSKI IZDELKI IN IZDELKI BREZ ALERGENOV</w:t>
            </w:r>
            <w:bookmarkEnd w:id="115"/>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7F033E8A" w14:textId="77777777" w:rsidTr="00AF7761">
              <w:tc>
                <w:tcPr>
                  <w:tcW w:w="9212" w:type="dxa"/>
                  <w:tcBorders>
                    <w:top w:val="single" w:sz="8" w:space="0" w:color="70AD47"/>
                    <w:bottom w:val="single" w:sz="12" w:space="0" w:color="9BBB59"/>
                  </w:tcBorders>
                  <w:shd w:val="clear" w:color="auto" w:fill="auto"/>
                </w:tcPr>
                <w:p w14:paraId="5473F177" w14:textId="77777777" w:rsidR="00AF7761" w:rsidRPr="00A7181B" w:rsidRDefault="00AF7761" w:rsidP="00AF7761">
                  <w:pPr>
                    <w:spacing w:line="312" w:lineRule="auto"/>
                    <w:jc w:val="both"/>
                    <w:rPr>
                      <w:rFonts w:ascii="Garamond" w:hAnsi="Garamond" w:cs="Arial"/>
                      <w:b/>
                      <w:bCs/>
                      <w:sz w:val="24"/>
                      <w:szCs w:val="24"/>
                    </w:rPr>
                  </w:pPr>
                </w:p>
              </w:tc>
            </w:tr>
            <w:tr w:rsidR="00AF7761" w:rsidRPr="00A7181B" w14:paraId="2D086214" w14:textId="77777777" w:rsidTr="00AF7761">
              <w:tc>
                <w:tcPr>
                  <w:tcW w:w="9212" w:type="dxa"/>
                  <w:tcBorders>
                    <w:top w:val="single" w:sz="12" w:space="0" w:color="9BBB59"/>
                    <w:bottom w:val="nil"/>
                  </w:tcBorders>
                  <w:shd w:val="clear" w:color="auto" w:fill="auto"/>
                </w:tcPr>
                <w:p w14:paraId="3A832BF2" w14:textId="77777777" w:rsidR="00AF7761" w:rsidRPr="00A7181B"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Prevoz mora biti v skladu z vsemi veljavnimi predpisi in opravljen na način, da je živilo zaščiteno pred zunanjimi vplivi.</w:t>
                  </w:r>
                </w:p>
                <w:p w14:paraId="5539A779"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1FDAAE84"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Embalaža mora biti za vsako živilo v skladu z vsemi veljavnimi predpisi.</w:t>
                  </w:r>
                </w:p>
                <w:p w14:paraId="2365C476"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A7181B">
                    <w:rPr>
                      <w:rFonts w:ascii="Garamond" w:hAnsi="Garamond"/>
                      <w:bCs/>
                      <w:sz w:val="24"/>
                      <w:szCs w:val="24"/>
                      <w:lang w:eastAsia="sl-SI"/>
                    </w:rPr>
                    <w:t>Brezglutenski</w:t>
                  </w:r>
                  <w:proofErr w:type="spellEnd"/>
                  <w:r w:rsidRPr="00A7181B">
                    <w:rPr>
                      <w:rFonts w:ascii="Garamond" w:hAnsi="Garamond"/>
                      <w:bCs/>
                      <w:sz w:val="24"/>
                      <w:szCs w:val="24"/>
                      <w:lang w:eastAsia="sl-SI"/>
                    </w:rPr>
                    <w:t xml:space="preserve"> izdelki in izdelki brez alergenov morajo biti označeni  v skladu s pravilnikom o splošnem označevanju predpakiranih živil oziroma v skladu s pravilnikom o splošnem označevanju živil, ki niso predpakirana.</w:t>
                  </w:r>
                </w:p>
                <w:p w14:paraId="122EB9CA"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Pri označevanju </w:t>
                  </w:r>
                  <w:proofErr w:type="spellStart"/>
                  <w:r w:rsidRPr="00A7181B">
                    <w:rPr>
                      <w:rFonts w:ascii="Garamond" w:hAnsi="Garamond"/>
                      <w:bCs/>
                      <w:sz w:val="24"/>
                      <w:szCs w:val="24"/>
                      <w:lang w:eastAsia="sl-SI"/>
                    </w:rPr>
                    <w:t>brezglutenskih</w:t>
                  </w:r>
                  <w:proofErr w:type="spellEnd"/>
                  <w:r w:rsidRPr="00A7181B">
                    <w:rPr>
                      <w:rFonts w:ascii="Garamond" w:hAnsi="Garamond"/>
                      <w:bCs/>
                      <w:sz w:val="24"/>
                      <w:szCs w:val="24"/>
                      <w:lang w:eastAsia="sl-SI"/>
                    </w:rPr>
                    <w:t xml:space="preserve"> izdelkov in izdelkov brez alergenov pa morajo biti upoštevani tudi drugi predpisi, zlasti tisti, ki urejajo zdravstveno ustreznost živil in kakovost živil.</w:t>
                  </w:r>
                </w:p>
                <w:p w14:paraId="259A2279"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proofErr w:type="spellStart"/>
                  <w:r w:rsidRPr="00A7181B">
                    <w:rPr>
                      <w:rFonts w:ascii="Garamond" w:hAnsi="Garamond"/>
                      <w:bCs/>
                      <w:sz w:val="24"/>
                      <w:szCs w:val="24"/>
                      <w:lang w:eastAsia="sl-SI"/>
                    </w:rPr>
                    <w:t>Brezglutenski</w:t>
                  </w:r>
                  <w:proofErr w:type="spellEnd"/>
                  <w:r w:rsidRPr="00A7181B">
                    <w:rPr>
                      <w:rFonts w:ascii="Garamond" w:hAnsi="Garamond"/>
                      <w:bCs/>
                      <w:sz w:val="24"/>
                      <w:szCs w:val="24"/>
                      <w:lang w:eastAsia="sl-SI"/>
                    </w:rPr>
                    <w:t xml:space="preserve"> izdelki in izdelki brez alergenov morajo biti označena tudi skladno z Uredbo (EU) št. 1169/2011. </w:t>
                  </w:r>
                </w:p>
                <w:p w14:paraId="25293641" w14:textId="77777777" w:rsidR="00AF7761" w:rsidRPr="00A7181B" w:rsidRDefault="00AF7761" w:rsidP="00AF7761">
                  <w:pPr>
                    <w:spacing w:after="0" w:line="312" w:lineRule="auto"/>
                    <w:contextualSpacing/>
                    <w:jc w:val="both"/>
                    <w:rPr>
                      <w:rFonts w:ascii="Garamond" w:hAnsi="Garamond"/>
                      <w:b/>
                      <w:bCs/>
                      <w:sz w:val="24"/>
                      <w:szCs w:val="24"/>
                      <w:lang w:eastAsia="sl-SI"/>
                    </w:rPr>
                  </w:pPr>
                </w:p>
                <w:p w14:paraId="39131B3A" w14:textId="77777777" w:rsidR="00AF7761" w:rsidRPr="00A7181B" w:rsidRDefault="00AF7761" w:rsidP="00AF7761">
                  <w:pPr>
                    <w:spacing w:before="200" w:after="0" w:line="312" w:lineRule="auto"/>
                    <w:ind w:left="714"/>
                    <w:contextualSpacing/>
                    <w:jc w:val="both"/>
                    <w:rPr>
                      <w:rFonts w:ascii="Garamond" w:hAnsi="Garamond"/>
                      <w:b/>
                      <w:bCs/>
                      <w:sz w:val="24"/>
                      <w:szCs w:val="24"/>
                      <w:lang w:eastAsia="sl-SI"/>
                    </w:rPr>
                  </w:pPr>
                </w:p>
              </w:tc>
            </w:tr>
          </w:tbl>
          <w:p w14:paraId="35A76339"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2C1E2B41"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1963FE5" w14:textId="44BF609C"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 xml:space="preserve">KAKOVOSTNE ZAHTEVE </w:t>
                  </w:r>
                </w:p>
              </w:tc>
            </w:tr>
            <w:tr w:rsidR="00AF7761" w:rsidRPr="00A7181B" w14:paraId="5DD76557" w14:textId="77777777" w:rsidTr="00AF7761">
              <w:trPr>
                <w:trHeight w:val="1566"/>
              </w:trPr>
              <w:tc>
                <w:tcPr>
                  <w:tcW w:w="9337" w:type="dxa"/>
                  <w:tcBorders>
                    <w:top w:val="single" w:sz="12" w:space="0" w:color="E36C0A"/>
                    <w:bottom w:val="nil"/>
                  </w:tcBorders>
                  <w:shd w:val="clear" w:color="auto" w:fill="auto"/>
                </w:tcPr>
                <w:p w14:paraId="1C6E2838"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Ponujeni izdelki morajo ustrezati zahtevam naročnika navedenimi pri opisu posameznega izdelka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4909AA62"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proofErr w:type="spellStart"/>
                  <w:r w:rsidRPr="00A7181B">
                    <w:rPr>
                      <w:rFonts w:ascii="Garamond" w:hAnsi="Garamond"/>
                      <w:bCs/>
                      <w:sz w:val="24"/>
                      <w:szCs w:val="24"/>
                      <w:lang w:eastAsia="sl-SI"/>
                    </w:rPr>
                    <w:t>Brezglutenski</w:t>
                  </w:r>
                  <w:proofErr w:type="spellEnd"/>
                  <w:r w:rsidRPr="00A7181B">
                    <w:rPr>
                      <w:rFonts w:ascii="Garamond" w:hAnsi="Garamond"/>
                      <w:bCs/>
                      <w:sz w:val="24"/>
                      <w:szCs w:val="24"/>
                      <w:lang w:eastAsia="sl-SI"/>
                    </w:rPr>
                    <w:t xml:space="preserve"> izdelki in izdelki brez alergenov morajo biti v skladu z vsemi veljavnimi predpisi glede zdravstvene ustreznosti živil, ter kakovosti živil in zahtevami naročnika.</w:t>
                  </w:r>
                </w:p>
                <w:p w14:paraId="12DA5ABB"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Pri proizvodnji </w:t>
                  </w:r>
                  <w:proofErr w:type="spellStart"/>
                  <w:r w:rsidRPr="00A7181B">
                    <w:rPr>
                      <w:rFonts w:ascii="Garamond" w:hAnsi="Garamond"/>
                      <w:bCs/>
                      <w:sz w:val="24"/>
                      <w:szCs w:val="24"/>
                      <w:lang w:eastAsia="sl-SI"/>
                    </w:rPr>
                    <w:t>brezglutenskih</w:t>
                  </w:r>
                  <w:proofErr w:type="spellEnd"/>
                  <w:r w:rsidRPr="00A7181B">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2B57974B" w14:textId="77777777" w:rsidR="00AF7761" w:rsidRPr="00A7181B" w:rsidRDefault="00AF7761" w:rsidP="00AF7761">
            <w:pPr>
              <w:spacing w:line="312" w:lineRule="auto"/>
              <w:jc w:val="both"/>
              <w:rPr>
                <w:rFonts w:ascii="Garamond" w:hAnsi="Garamond"/>
                <w:sz w:val="24"/>
                <w:szCs w:val="24"/>
              </w:rPr>
            </w:pPr>
          </w:p>
          <w:p w14:paraId="5A53E62C" w14:textId="77777777" w:rsidR="00AF7761" w:rsidRPr="00A7181B"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r w:rsidRPr="00A7181B">
              <w:rPr>
                <w:rFonts w:ascii="Garamond" w:eastAsia="Arial Unicode MS" w:hAnsi="Garamond"/>
                <w:b/>
                <w:bCs/>
                <w:sz w:val="24"/>
                <w:szCs w:val="24"/>
                <w:lang w:eastAsia="sl-SI"/>
              </w:rPr>
              <w:br w:type="page"/>
            </w:r>
            <w:bookmarkStart w:id="116" w:name="_Toc523700489"/>
            <w:bookmarkStart w:id="117" w:name="_Toc26788550"/>
            <w:r w:rsidRPr="00A7181B">
              <w:rPr>
                <w:rFonts w:ascii="Garamond" w:eastAsia="Arial Unicode MS" w:hAnsi="Garamond"/>
                <w:b/>
                <w:bCs/>
                <w:sz w:val="24"/>
                <w:szCs w:val="24"/>
                <w:lang w:eastAsia="sl-SI"/>
              </w:rPr>
              <w:t>TEHNINČNE ZAHTEVE ZA IZDELKE BREZ GLUTENA, MLEKA, JAJC, KONZERVANSOV IN SOJE (BGMJK IN BGMJKS)</w:t>
            </w:r>
            <w:bookmarkEnd w:id="116"/>
            <w:bookmarkEnd w:id="117"/>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4A261988" w14:textId="77777777" w:rsidTr="00AF7761">
              <w:tc>
                <w:tcPr>
                  <w:tcW w:w="9212" w:type="dxa"/>
                  <w:tcBorders>
                    <w:top w:val="single" w:sz="8" w:space="0" w:color="70AD47"/>
                    <w:bottom w:val="single" w:sz="12" w:space="0" w:color="9BBB59"/>
                  </w:tcBorders>
                  <w:shd w:val="clear" w:color="auto" w:fill="auto"/>
                </w:tcPr>
                <w:p w14:paraId="5FB1FC3A" w14:textId="77777777" w:rsidR="00AF7761" w:rsidRPr="00A7181B" w:rsidRDefault="00AF7761" w:rsidP="00AF7761">
                  <w:pPr>
                    <w:spacing w:line="312" w:lineRule="auto"/>
                    <w:jc w:val="both"/>
                    <w:rPr>
                      <w:rFonts w:ascii="Garamond" w:hAnsi="Garamond" w:cs="Arial"/>
                      <w:b/>
                      <w:bCs/>
                      <w:sz w:val="24"/>
                      <w:szCs w:val="24"/>
                    </w:rPr>
                  </w:pPr>
                </w:p>
              </w:tc>
            </w:tr>
            <w:tr w:rsidR="00AF7761" w:rsidRPr="00A7181B" w14:paraId="36082FE2" w14:textId="77777777" w:rsidTr="00AF7761">
              <w:tc>
                <w:tcPr>
                  <w:tcW w:w="9212" w:type="dxa"/>
                  <w:tcBorders>
                    <w:top w:val="single" w:sz="12" w:space="0" w:color="9BBB59"/>
                    <w:bottom w:val="nil"/>
                  </w:tcBorders>
                  <w:shd w:val="clear" w:color="auto" w:fill="auto"/>
                </w:tcPr>
                <w:p w14:paraId="32AE55CB" w14:textId="77777777" w:rsidR="00AF7761" w:rsidRPr="00A7181B"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Prevoz mora biti v skladu z vsemi veljavnimi predpisi in opravljen na način, da je živilo zaščiteno pred zunanjimi vplivi.</w:t>
                  </w:r>
                </w:p>
                <w:p w14:paraId="651E08FD"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4C4BAD3F"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Embalaža mora biti za vsako živilo v skladu z vsemi veljavnimi predpisi.</w:t>
                  </w:r>
                </w:p>
                <w:p w14:paraId="0E4233D7"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lastRenderedPageBreak/>
                    <w:t>BGMJK in BGMJKS morajo biti označeni  v skladu s pravilnikom o splošnem označevanju predpakiranih živil oziroma v skladu s pravilnikom o splošnem označevanju živil, ki niso predpakirana.</w:t>
                  </w:r>
                </w:p>
                <w:p w14:paraId="1CCB6C71"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Pri označevanju izdelkov BGMJK in BGMJKS pa morajo biti upoštevani tudi drugi predpisi, zlasti tisti, ki urejajo zdravstveno ustreznost živil in kakovost živil.</w:t>
                  </w:r>
                </w:p>
                <w:p w14:paraId="430BDA68"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Izdelki BGMJK in BGMJKS morajo biti označena tudi skladno z Uredbo (EU) št. 1169/2011.</w:t>
                  </w:r>
                </w:p>
                <w:p w14:paraId="38C699D4" w14:textId="77777777" w:rsidR="00AF7761" w:rsidRPr="00A7181B" w:rsidRDefault="00AF7761" w:rsidP="00AF7761">
                  <w:pPr>
                    <w:spacing w:before="200" w:after="0" w:line="312" w:lineRule="auto"/>
                    <w:ind w:left="714"/>
                    <w:contextualSpacing/>
                    <w:jc w:val="both"/>
                    <w:rPr>
                      <w:rFonts w:ascii="Garamond" w:hAnsi="Garamond"/>
                      <w:b/>
                      <w:bCs/>
                      <w:sz w:val="24"/>
                      <w:szCs w:val="24"/>
                      <w:lang w:eastAsia="sl-SI"/>
                    </w:rPr>
                  </w:pPr>
                </w:p>
              </w:tc>
            </w:tr>
          </w:tbl>
          <w:p w14:paraId="7321D115"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1F8DBC22"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735F069D" w14:textId="7CEA2825"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 xml:space="preserve">KAKOVOSTNE ZAHTEVE </w:t>
                  </w:r>
                </w:p>
              </w:tc>
            </w:tr>
            <w:tr w:rsidR="00AF7761" w:rsidRPr="00A7181B" w14:paraId="4A2A86A6" w14:textId="77777777" w:rsidTr="00AF7761">
              <w:trPr>
                <w:trHeight w:val="1566"/>
              </w:trPr>
              <w:tc>
                <w:tcPr>
                  <w:tcW w:w="9337" w:type="dxa"/>
                  <w:tcBorders>
                    <w:top w:val="single" w:sz="12" w:space="0" w:color="E36C0A"/>
                    <w:bottom w:val="nil"/>
                  </w:tcBorders>
                  <w:shd w:val="clear" w:color="auto" w:fill="auto"/>
                </w:tcPr>
                <w:p w14:paraId="1B772B03"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Ponujeni izdelki morajo ustrezati zahtevam naročnika navedenimi pri opisu posameznega izdelka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45B9D094"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Izdelki BGMJK in BGMJKS morajo biti v skladu z vsemi veljavnimi predpisi glede zdravstvene ustreznosti živil, ter kakovosti živil in zahtevami naročnika.</w:t>
                  </w:r>
                </w:p>
                <w:p w14:paraId="0483AA57"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Pri proizvodnji </w:t>
                  </w:r>
                  <w:proofErr w:type="spellStart"/>
                  <w:r w:rsidRPr="00A7181B">
                    <w:rPr>
                      <w:rFonts w:ascii="Garamond" w:hAnsi="Garamond"/>
                      <w:bCs/>
                      <w:sz w:val="24"/>
                      <w:szCs w:val="24"/>
                      <w:lang w:eastAsia="sl-SI"/>
                    </w:rPr>
                    <w:t>brezglutenskih</w:t>
                  </w:r>
                  <w:proofErr w:type="spellEnd"/>
                  <w:r w:rsidRPr="00A7181B">
                    <w:rPr>
                      <w:rFonts w:ascii="Garamond" w:hAnsi="Garamond"/>
                      <w:bCs/>
                      <w:sz w:val="24"/>
                      <w:szCs w:val="24"/>
                      <w:lang w:eastAsia="sl-SI"/>
                    </w:rPr>
                    <w:t xml:space="preserve"> izdelkov in izdelkov brez alergenov se lahko glede na tehnološko upravičenost uporabljajo aditivi v skladu s predpisom, ki ureja aditive.</w:t>
                  </w:r>
                </w:p>
              </w:tc>
            </w:tr>
          </w:tbl>
          <w:p w14:paraId="5C7C6D3D" w14:textId="77777777" w:rsidR="00AF7761" w:rsidRPr="00A7181B" w:rsidRDefault="00AF7761" w:rsidP="00AF7761">
            <w:pPr>
              <w:spacing w:line="312" w:lineRule="auto"/>
              <w:jc w:val="both"/>
              <w:rPr>
                <w:rFonts w:ascii="Garamond" w:hAnsi="Garamond"/>
                <w:sz w:val="24"/>
                <w:szCs w:val="24"/>
              </w:rPr>
            </w:pPr>
          </w:p>
          <w:p w14:paraId="2C779C52" w14:textId="77777777" w:rsidR="00AF7761" w:rsidRPr="00A7181B" w:rsidRDefault="00AF7761" w:rsidP="00AF7761">
            <w:pPr>
              <w:keepNext/>
              <w:keepLines/>
              <w:widowControl w:val="0"/>
              <w:shd w:val="clear" w:color="auto" w:fill="FFFFFF"/>
              <w:spacing w:after="0" w:line="312" w:lineRule="auto"/>
              <w:jc w:val="both"/>
              <w:outlineLvl w:val="1"/>
              <w:rPr>
                <w:rFonts w:ascii="Garamond" w:eastAsia="Arial Unicode MS" w:hAnsi="Garamond"/>
                <w:b/>
                <w:bCs/>
                <w:sz w:val="24"/>
                <w:szCs w:val="24"/>
                <w:lang w:eastAsia="sl-SI"/>
              </w:rPr>
            </w:pPr>
            <w:bookmarkStart w:id="118" w:name="_Toc26788551"/>
            <w:r w:rsidRPr="00A7181B">
              <w:rPr>
                <w:rFonts w:ascii="Garamond" w:eastAsia="Arial Unicode MS" w:hAnsi="Garamond"/>
                <w:b/>
                <w:bCs/>
                <w:sz w:val="24"/>
                <w:szCs w:val="24"/>
                <w:lang w:eastAsia="sl-SI"/>
              </w:rPr>
              <w:t xml:space="preserve">TEHNIČNE ZAHTEVE ZA </w:t>
            </w:r>
            <w:bookmarkStart w:id="119" w:name="_Toc523700490"/>
            <w:r w:rsidRPr="00A7181B">
              <w:rPr>
                <w:rFonts w:ascii="Garamond" w:eastAsia="Arial Unicode MS" w:hAnsi="Garamond"/>
                <w:b/>
                <w:bCs/>
                <w:sz w:val="24"/>
                <w:szCs w:val="24"/>
                <w:lang w:eastAsia="sl-SI"/>
              </w:rPr>
              <w:t>OSTALA DIETNA ŽIVILA</w:t>
            </w:r>
            <w:bookmarkEnd w:id="118"/>
            <w:bookmarkEnd w:id="119"/>
          </w:p>
          <w:tbl>
            <w:tblPr>
              <w:tblW w:w="0" w:type="auto"/>
              <w:tblBorders>
                <w:top w:val="single" w:sz="8" w:space="0" w:color="70AD47"/>
                <w:bottom w:val="single" w:sz="8" w:space="0" w:color="70AD47"/>
              </w:tblBorders>
              <w:tblLook w:val="04A0" w:firstRow="1" w:lastRow="0" w:firstColumn="1" w:lastColumn="0" w:noHBand="0" w:noVBand="1"/>
            </w:tblPr>
            <w:tblGrid>
              <w:gridCol w:w="9212"/>
            </w:tblGrid>
            <w:tr w:rsidR="00AF7761" w:rsidRPr="00A7181B" w14:paraId="48BC7A1C" w14:textId="77777777" w:rsidTr="00AF7761">
              <w:tc>
                <w:tcPr>
                  <w:tcW w:w="9212" w:type="dxa"/>
                  <w:tcBorders>
                    <w:top w:val="single" w:sz="8" w:space="0" w:color="70AD47"/>
                    <w:bottom w:val="single" w:sz="12" w:space="0" w:color="9BBB59"/>
                  </w:tcBorders>
                  <w:shd w:val="clear" w:color="auto" w:fill="auto"/>
                </w:tcPr>
                <w:p w14:paraId="03B4C37E" w14:textId="77777777" w:rsidR="00AF7761" w:rsidRPr="00A7181B" w:rsidRDefault="00AF7761" w:rsidP="00AF7761">
                  <w:pPr>
                    <w:spacing w:line="312" w:lineRule="auto"/>
                    <w:jc w:val="both"/>
                    <w:rPr>
                      <w:rFonts w:ascii="Garamond" w:hAnsi="Garamond" w:cs="Arial"/>
                      <w:b/>
                      <w:bCs/>
                      <w:sz w:val="24"/>
                      <w:szCs w:val="24"/>
                    </w:rPr>
                  </w:pPr>
                </w:p>
              </w:tc>
            </w:tr>
            <w:tr w:rsidR="00AF7761" w:rsidRPr="00A7181B" w14:paraId="425350E6" w14:textId="77777777" w:rsidTr="00AF7761">
              <w:tc>
                <w:tcPr>
                  <w:tcW w:w="9212" w:type="dxa"/>
                  <w:tcBorders>
                    <w:top w:val="single" w:sz="12" w:space="0" w:color="9BBB59"/>
                    <w:left w:val="single" w:sz="12" w:space="0" w:color="9BBB59"/>
                    <w:bottom w:val="single" w:sz="12" w:space="0" w:color="9BBB59"/>
                    <w:right w:val="single" w:sz="12" w:space="0" w:color="9BBB59"/>
                  </w:tcBorders>
                  <w:shd w:val="clear" w:color="auto" w:fill="DBEBD0"/>
                </w:tcPr>
                <w:p w14:paraId="01A56D00" w14:textId="77777777"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TEHNIČNE ZAHTEVE</w:t>
                  </w:r>
                </w:p>
              </w:tc>
            </w:tr>
            <w:tr w:rsidR="00AF7761" w:rsidRPr="00A7181B" w14:paraId="7B9035EF" w14:textId="77777777" w:rsidTr="00AF7761">
              <w:tc>
                <w:tcPr>
                  <w:tcW w:w="9212" w:type="dxa"/>
                  <w:tcBorders>
                    <w:top w:val="single" w:sz="12" w:space="0" w:color="9BBB59"/>
                    <w:bottom w:val="nil"/>
                  </w:tcBorders>
                  <w:shd w:val="clear" w:color="auto" w:fill="auto"/>
                </w:tcPr>
                <w:p w14:paraId="11534E5E" w14:textId="77777777" w:rsidR="00AF7761" w:rsidRPr="00A7181B" w:rsidRDefault="00AF7761" w:rsidP="00AF7761">
                  <w:pPr>
                    <w:numPr>
                      <w:ilvl w:val="0"/>
                      <w:numId w:val="31"/>
                    </w:numPr>
                    <w:autoSpaceDE w:val="0"/>
                    <w:autoSpaceDN w:val="0"/>
                    <w:adjustRightInd w:val="0"/>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Prevoz mora biti v skladu z vsemi veljavnimi predpisi in opravljen na način, da je živilo zaščiteno pred zunanjimi vplivi.</w:t>
                  </w:r>
                </w:p>
                <w:p w14:paraId="43F21DAD"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3A695229"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Način pakiranja mora biti za vsako živilo v skladu z zahtevami naročnika navedenimi pri opisu posameznega živila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7581C057"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Embalaža mora biti za vsako živilo v skladu z vsemi veljavnimi predpisi.</w:t>
                  </w:r>
                </w:p>
                <w:p w14:paraId="0DBCB475"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Dietni izdelki morajo biti označeni v skladu s pravilnikom o splošnem označevanju predpakiranih živil oziroma v skladu s pravilnikom o splošnem označevanju živil, ki niso predpakirana.</w:t>
                  </w:r>
                </w:p>
                <w:p w14:paraId="1B63A0E2"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Pri označevanju dietnih živil pa morajo biti upoštevani tudi drugi predpisi, zlasti tisti, ki urejajo zdravstveno ustreznost živil in kakovost živil.</w:t>
                  </w:r>
                </w:p>
                <w:p w14:paraId="581FB04D" w14:textId="77777777" w:rsidR="00AF7761" w:rsidRPr="00A7181B" w:rsidRDefault="00AF7761" w:rsidP="00AF7761">
                  <w:pPr>
                    <w:numPr>
                      <w:ilvl w:val="0"/>
                      <w:numId w:val="31"/>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 xml:space="preserve">Dietna živila morajo biti označena tudi skladno z Uredbo (EU) št. 1169/2011. </w:t>
                  </w:r>
                </w:p>
                <w:p w14:paraId="52BB6EA3" w14:textId="77777777" w:rsidR="00AF7761" w:rsidRPr="00A7181B" w:rsidRDefault="00AF7761" w:rsidP="00AF7761">
                  <w:pPr>
                    <w:spacing w:before="200" w:after="0" w:line="312" w:lineRule="auto"/>
                    <w:ind w:left="714"/>
                    <w:contextualSpacing/>
                    <w:jc w:val="both"/>
                    <w:rPr>
                      <w:rFonts w:ascii="Garamond" w:hAnsi="Garamond"/>
                      <w:b/>
                      <w:bCs/>
                      <w:sz w:val="24"/>
                      <w:szCs w:val="24"/>
                      <w:lang w:eastAsia="sl-SI"/>
                    </w:rPr>
                  </w:pPr>
                </w:p>
              </w:tc>
            </w:tr>
          </w:tbl>
          <w:p w14:paraId="6672000B" w14:textId="77777777" w:rsidR="00AF7761" w:rsidRPr="00A7181B" w:rsidRDefault="00AF7761" w:rsidP="00AF7761">
            <w:pPr>
              <w:spacing w:line="312" w:lineRule="auto"/>
              <w:jc w:val="both"/>
              <w:rPr>
                <w:rFonts w:ascii="Garamond" w:hAnsi="Garamond"/>
                <w:vanish/>
                <w:sz w:val="24"/>
                <w:szCs w:val="24"/>
              </w:rPr>
            </w:pPr>
          </w:p>
          <w:tbl>
            <w:tblPr>
              <w:tblW w:w="9337" w:type="dxa"/>
              <w:tblBorders>
                <w:top w:val="single" w:sz="8" w:space="0" w:color="FFC000"/>
                <w:bottom w:val="single" w:sz="8" w:space="0" w:color="FFC000"/>
              </w:tblBorders>
              <w:tblLook w:val="04A0" w:firstRow="1" w:lastRow="0" w:firstColumn="1" w:lastColumn="0" w:noHBand="0" w:noVBand="1"/>
            </w:tblPr>
            <w:tblGrid>
              <w:gridCol w:w="9337"/>
            </w:tblGrid>
            <w:tr w:rsidR="00AF7761" w:rsidRPr="00A7181B" w14:paraId="30EC797C" w14:textId="77777777" w:rsidTr="00AF7761">
              <w:trPr>
                <w:trHeight w:val="246"/>
              </w:trPr>
              <w:tc>
                <w:tcPr>
                  <w:tcW w:w="9337" w:type="dxa"/>
                  <w:tcBorders>
                    <w:top w:val="single" w:sz="12" w:space="0" w:color="E36C0A"/>
                    <w:left w:val="single" w:sz="12" w:space="0" w:color="E36C0A"/>
                    <w:bottom w:val="single" w:sz="12" w:space="0" w:color="E36C0A"/>
                    <w:right w:val="single" w:sz="12" w:space="0" w:color="E36C0A"/>
                  </w:tcBorders>
                  <w:shd w:val="clear" w:color="auto" w:fill="FFEFC0"/>
                </w:tcPr>
                <w:p w14:paraId="3E788754" w14:textId="3E130DBA" w:rsidR="00AF7761" w:rsidRPr="00A7181B" w:rsidRDefault="00AF7761" w:rsidP="00AF7761">
                  <w:pPr>
                    <w:spacing w:line="312" w:lineRule="auto"/>
                    <w:jc w:val="both"/>
                    <w:rPr>
                      <w:rFonts w:ascii="Garamond" w:hAnsi="Garamond" w:cs="Arial"/>
                      <w:b/>
                      <w:bCs/>
                      <w:sz w:val="24"/>
                      <w:szCs w:val="24"/>
                    </w:rPr>
                  </w:pPr>
                  <w:r w:rsidRPr="00A7181B">
                    <w:rPr>
                      <w:rFonts w:ascii="Garamond" w:hAnsi="Garamond" w:cs="Arial"/>
                      <w:b/>
                      <w:bCs/>
                      <w:sz w:val="24"/>
                      <w:szCs w:val="24"/>
                    </w:rPr>
                    <w:t xml:space="preserve">KAKOVOSTNE ZAHTEVE </w:t>
                  </w:r>
                </w:p>
              </w:tc>
            </w:tr>
            <w:tr w:rsidR="00AF7761" w:rsidRPr="00A7181B" w14:paraId="323198C4" w14:textId="77777777" w:rsidTr="00AF7761">
              <w:trPr>
                <w:trHeight w:val="1544"/>
              </w:trPr>
              <w:tc>
                <w:tcPr>
                  <w:tcW w:w="9337" w:type="dxa"/>
                  <w:tcBorders>
                    <w:top w:val="single" w:sz="12" w:space="0" w:color="E36C0A"/>
                    <w:bottom w:val="nil"/>
                  </w:tcBorders>
                  <w:shd w:val="clear" w:color="auto" w:fill="auto"/>
                </w:tcPr>
                <w:p w14:paraId="7AFD46F6"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lastRenderedPageBreak/>
                    <w:t xml:space="preserve">Ponujeni izdelki morajo ustrezati zahtevam naročnika navedenimi pri opisu posameznega izdelka v obrazcu </w:t>
                  </w:r>
                  <w:r w:rsidRPr="00A7181B">
                    <w:rPr>
                      <w:rFonts w:ascii="Garamond" w:hAnsi="Garamond"/>
                      <w:bCs/>
                      <w:i/>
                      <w:sz w:val="24"/>
                      <w:szCs w:val="24"/>
                      <w:lang w:eastAsia="sl-SI"/>
                    </w:rPr>
                    <w:t>»Predračun«</w:t>
                  </w:r>
                  <w:r w:rsidRPr="00A7181B">
                    <w:rPr>
                      <w:rFonts w:ascii="Garamond" w:hAnsi="Garamond"/>
                      <w:bCs/>
                      <w:sz w:val="24"/>
                      <w:szCs w:val="24"/>
                      <w:lang w:eastAsia="sl-SI"/>
                    </w:rPr>
                    <w:t xml:space="preserve"> in vsemi veljavnimi predpisi.</w:t>
                  </w:r>
                </w:p>
                <w:p w14:paraId="61983F0E"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Ostala dietna živila morajo biti v skladu z vsemi veljavnimi predpisi glede zdravstvene ustreznosti živil, ter kakovosti živil in zahtevami naročnika.</w:t>
                  </w:r>
                </w:p>
                <w:p w14:paraId="28B7E74F" w14:textId="77777777" w:rsidR="00AF7761" w:rsidRPr="00A7181B" w:rsidRDefault="00AF7761" w:rsidP="00AF7761">
                  <w:pPr>
                    <w:numPr>
                      <w:ilvl w:val="0"/>
                      <w:numId w:val="30"/>
                    </w:numPr>
                    <w:spacing w:after="0" w:line="312" w:lineRule="auto"/>
                    <w:ind w:left="714" w:hanging="357"/>
                    <w:contextualSpacing/>
                    <w:jc w:val="both"/>
                    <w:rPr>
                      <w:rFonts w:ascii="Garamond" w:hAnsi="Garamond"/>
                      <w:b/>
                      <w:bCs/>
                      <w:sz w:val="24"/>
                      <w:szCs w:val="24"/>
                      <w:lang w:eastAsia="sl-SI"/>
                    </w:rPr>
                  </w:pPr>
                  <w:r w:rsidRPr="00A7181B">
                    <w:rPr>
                      <w:rFonts w:ascii="Garamond" w:hAnsi="Garamond"/>
                      <w:bCs/>
                      <w:sz w:val="24"/>
                      <w:szCs w:val="24"/>
                      <w:lang w:eastAsia="sl-SI"/>
                    </w:rPr>
                    <w:t>Pri proizvodnji ostalih dietnih živil se lahko glede na tehnološko upravičenost uporabljajo aditivi v skladu s predpisom, ki ureja aditive.</w:t>
                  </w:r>
                </w:p>
              </w:tc>
            </w:tr>
          </w:tbl>
          <w:p w14:paraId="33BE7397" w14:textId="77777777" w:rsidR="00AF7761" w:rsidRPr="00A7181B" w:rsidRDefault="00AF7761" w:rsidP="002739DA">
            <w:pPr>
              <w:pStyle w:val="Naslov1"/>
            </w:pPr>
          </w:p>
          <w:p w14:paraId="2C654046" w14:textId="00BF5329" w:rsidR="00AF7761" w:rsidRPr="00DA70FC" w:rsidRDefault="00AF7761" w:rsidP="002739DA">
            <w:pPr>
              <w:pStyle w:val="Naslov1"/>
            </w:pPr>
            <w:bookmarkStart w:id="120" w:name="_Toc26788552"/>
            <w:r w:rsidRPr="00A7181B">
              <w:t xml:space="preserve">TEHNIČNE ZAHTEVE ZA EKOLOŠKA ŽIVILA (SKLOP </w:t>
            </w:r>
            <w:r w:rsidR="00A7181B" w:rsidRPr="00A7181B">
              <w:t>3</w:t>
            </w:r>
            <w:r w:rsidRPr="00A7181B">
              <w:t>)</w:t>
            </w:r>
            <w:bookmarkEnd w:id="120"/>
          </w:p>
        </w:tc>
      </w:tr>
      <w:tr w:rsidR="00AF7761" w:rsidRPr="00DA70FC" w14:paraId="1E06CFB2" w14:textId="77777777" w:rsidTr="00AF7761">
        <w:tblPrEx>
          <w:tblBorders>
            <w:top w:val="single" w:sz="8" w:space="0" w:color="FFC000"/>
            <w:bottom w:val="single" w:sz="8" w:space="0" w:color="FFC000"/>
          </w:tblBorders>
        </w:tblPrEx>
        <w:trPr>
          <w:gridAfter w:val="2"/>
          <w:wAfter w:w="429" w:type="dxa"/>
          <w:trHeight w:val="2516"/>
        </w:trPr>
        <w:tc>
          <w:tcPr>
            <w:tcW w:w="9778" w:type="dxa"/>
            <w:tcBorders>
              <w:top w:val="single" w:sz="12" w:space="0" w:color="E36C0A"/>
              <w:bottom w:val="nil"/>
            </w:tcBorders>
            <w:shd w:val="clear" w:color="auto" w:fill="auto"/>
          </w:tcPr>
          <w:p w14:paraId="4169AFB6"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lastRenderedPageBreak/>
              <w:t>Ekološka živila in kmetijski pridelki morajo biti v skladu z vsemi veljavnimi predpisi glede zdravstvene ustreznosti živil, ter kakovosti ekoloških živil in zahtevami naročnika.</w:t>
            </w:r>
          </w:p>
          <w:p w14:paraId="0E86A03A" w14:textId="77777777" w:rsidR="00AF7761" w:rsidRPr="00DA70FC" w:rsidRDefault="00AF7761" w:rsidP="00AF776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
                <w:bCs/>
                <w:sz w:val="24"/>
                <w:szCs w:val="24"/>
              </w:rPr>
              <w:t>Sistem ekološkega kmetovanja</w:t>
            </w:r>
            <w:r w:rsidRPr="00DA70FC">
              <w:rPr>
                <w:rFonts w:ascii="Garamond" w:hAnsi="Garamond"/>
                <w:bCs/>
                <w:sz w:val="24"/>
                <w:szCs w:val="24"/>
              </w:rPr>
              <w:t xml:space="preserve"> ne pomeni samo tehnologije, ki deluje na podlagi naravnih znamenitosti, temveč tudi stalno dosledno kontrolo pridelave in predelave teh pridelkov oz. živil, kar daje potrošnikom zagotovilo, da proizvodi ustrezajo višjim standardom kakovosti. </w:t>
            </w:r>
          </w:p>
          <w:p w14:paraId="5DBD9301" w14:textId="77777777" w:rsidR="00AF7761" w:rsidRPr="00DA70FC" w:rsidRDefault="00AF7761" w:rsidP="00AF7761">
            <w:pPr>
              <w:pStyle w:val="Odstavekseznama"/>
              <w:numPr>
                <w:ilvl w:val="0"/>
                <w:numId w:val="31"/>
              </w:numPr>
              <w:autoSpaceDE w:val="0"/>
              <w:spacing w:before="0" w:line="312" w:lineRule="auto"/>
              <w:ind w:left="714" w:hanging="357"/>
              <w:rPr>
                <w:rFonts w:ascii="Garamond" w:hAnsi="Garamond"/>
                <w:b/>
                <w:bCs/>
                <w:sz w:val="24"/>
                <w:szCs w:val="24"/>
              </w:rPr>
            </w:pPr>
            <w:r w:rsidRPr="00DA70FC">
              <w:rPr>
                <w:rFonts w:ascii="Garamond" w:hAnsi="Garamond"/>
                <w:bCs/>
                <w:sz w:val="24"/>
                <w:szCs w:val="24"/>
              </w:rPr>
              <w:t>Pri predelavi ni dovoljeno uporabljati snovi in tehnik, ki bi povrnile lastnosti, izgubljene med predelavo in skladiščenjem ekološke hrane, popravile posledice zaradi malomarnosti pri predelavi teh proizvodov ali bi lahko bile zavajajoče glede prave narave izdelka.</w:t>
            </w:r>
          </w:p>
          <w:p w14:paraId="4CBD8792" w14:textId="77777777" w:rsidR="00AF7761" w:rsidRPr="00DA70FC" w:rsidRDefault="00AF7761" w:rsidP="00AF7761">
            <w:pPr>
              <w:pStyle w:val="Odstavekseznama"/>
              <w:numPr>
                <w:ilvl w:val="0"/>
                <w:numId w:val="30"/>
              </w:numPr>
              <w:spacing w:before="0" w:line="312" w:lineRule="auto"/>
              <w:ind w:left="714" w:hanging="357"/>
              <w:rPr>
                <w:rFonts w:ascii="Garamond" w:hAnsi="Garamond"/>
                <w:b/>
                <w:bCs/>
                <w:sz w:val="24"/>
                <w:szCs w:val="24"/>
              </w:rPr>
            </w:pPr>
            <w:r w:rsidRPr="00DA70FC">
              <w:rPr>
                <w:rFonts w:ascii="Garamond" w:hAnsi="Garamond"/>
                <w:bCs/>
                <w:sz w:val="24"/>
                <w:szCs w:val="24"/>
              </w:rPr>
              <w:t xml:space="preserve">Pri proizvodnji ekoloških izdelkov se lahko glede na tehnološko upravičenost uporabljajo aditivi v </w:t>
            </w:r>
            <w:r w:rsidRPr="00DA70FC">
              <w:rPr>
                <w:rFonts w:ascii="Garamond" w:hAnsi="Garamond"/>
                <w:b/>
                <w:bCs/>
                <w:sz w:val="24"/>
                <w:szCs w:val="24"/>
              </w:rPr>
              <w:t>skladu s predpisom</w:t>
            </w:r>
            <w:r w:rsidRPr="00DA70FC">
              <w:rPr>
                <w:rFonts w:ascii="Garamond" w:hAnsi="Garamond"/>
                <w:bCs/>
                <w:sz w:val="24"/>
                <w:szCs w:val="24"/>
              </w:rPr>
              <w:t xml:space="preserve">, ki ureja </w:t>
            </w:r>
            <w:r w:rsidRPr="00DA70FC">
              <w:rPr>
                <w:rFonts w:ascii="Garamond" w:hAnsi="Garamond"/>
                <w:b/>
                <w:bCs/>
                <w:sz w:val="24"/>
                <w:szCs w:val="24"/>
              </w:rPr>
              <w:t>aditive za ekološka živila</w:t>
            </w:r>
            <w:r w:rsidRPr="00DA70FC">
              <w:rPr>
                <w:rFonts w:ascii="Garamond" w:hAnsi="Garamond"/>
                <w:bCs/>
                <w:sz w:val="24"/>
                <w:szCs w:val="24"/>
              </w:rPr>
              <w:t xml:space="preserve">. </w:t>
            </w:r>
          </w:p>
        </w:tc>
      </w:tr>
    </w:tbl>
    <w:p w14:paraId="3789EAEF" w14:textId="77777777" w:rsidR="00C70CDD" w:rsidRDefault="00C70CDD" w:rsidP="00AF776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1" w:name="_Toc26788553"/>
    </w:p>
    <w:p w14:paraId="4F349F0C" w14:textId="7A2D5103"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r w:rsidRPr="00DA70FC">
        <w:rPr>
          <w:rFonts w:ascii="Garamond" w:eastAsia="Arial Unicode MS" w:hAnsi="Garamond"/>
          <w:b/>
          <w:bCs/>
          <w:sz w:val="24"/>
          <w:szCs w:val="24"/>
          <w:lang w:eastAsia="sl-SI"/>
        </w:rPr>
        <w:t>16 Naročanje in dostava</w:t>
      </w:r>
      <w:bookmarkEnd w:id="121"/>
    </w:p>
    <w:p w14:paraId="30C67F74" w14:textId="77777777" w:rsidR="00AF7761" w:rsidRPr="00DA70FC" w:rsidRDefault="00AF7761" w:rsidP="00AF7761">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p>
    <w:p w14:paraId="4A1454C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Naročnik bo živila naročal vsakodnevno po elektronski pošti ali telefonsko.</w:t>
      </w:r>
    </w:p>
    <w:p w14:paraId="0905A673" w14:textId="33F04CA9"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Dostava živil bo potekala na lokacij</w:t>
      </w:r>
      <w:r w:rsidR="00C70CDD">
        <w:rPr>
          <w:rFonts w:ascii="Garamond" w:hAnsi="Garamond"/>
          <w:sz w:val="24"/>
          <w:szCs w:val="24"/>
        </w:rPr>
        <w:t>o naročnika</w:t>
      </w:r>
      <w:r w:rsidRPr="00DA70FC">
        <w:rPr>
          <w:rFonts w:ascii="Garamond" w:hAnsi="Garamond"/>
          <w:sz w:val="24"/>
          <w:szCs w:val="24"/>
        </w:rPr>
        <w:t xml:space="preserve"> in bo sukcesivna glede na dejanske potrebe naročnika</w:t>
      </w:r>
      <w:r w:rsidR="00C70CDD">
        <w:rPr>
          <w:rFonts w:ascii="Garamond" w:hAnsi="Garamond"/>
          <w:sz w:val="24"/>
          <w:szCs w:val="24"/>
        </w:rPr>
        <w:t>.</w:t>
      </w:r>
    </w:p>
    <w:p w14:paraId="755DF95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Predvideni časi naročanja, termini in lokacije dostave se lahko spremenijo samo ob soglasju naročnika ob predhodnem dogovoru. Vsaka dostava živil in izdelkov mora biti v za to namenjene prostore posamezne lokacije, primerno razložena (FCO naročnik).</w:t>
      </w:r>
    </w:p>
    <w:p w14:paraId="3133840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Ponudnik mora naročniku omogočiti tudi dostavo po posameznem komadu določenega živila oziroma izdelka, kar bo naročnik v naročilu določil.</w:t>
      </w:r>
    </w:p>
    <w:p w14:paraId="205DD3E5" w14:textId="77777777" w:rsidR="00AF7761" w:rsidRPr="00C70CDD" w:rsidRDefault="00AF7761" w:rsidP="00AF7761">
      <w:pPr>
        <w:spacing w:line="312" w:lineRule="auto"/>
        <w:jc w:val="both"/>
        <w:rPr>
          <w:rFonts w:ascii="Garamond" w:hAnsi="Garamond"/>
          <w:bCs/>
          <w:sz w:val="24"/>
          <w:szCs w:val="24"/>
        </w:rPr>
      </w:pPr>
      <w:r w:rsidRPr="00C70CDD">
        <w:rPr>
          <w:rFonts w:ascii="Garamond" w:hAnsi="Garamond"/>
          <w:bCs/>
          <w:sz w:val="24"/>
          <w:szCs w:val="24"/>
        </w:rPr>
        <w:t>Ob vsaki dobavi mora biti jasno vidno (na transportni embalaži in/ali spremljajoči dokumentaciji), da je posamezno živilo v skladu s shemo kakovosti, ki jo je dobavitelj navedel oz. označil v obrazcu predračun in sicer za vse dobave v celotnem obdobju trajanja okvirnega sporazuma.</w:t>
      </w:r>
    </w:p>
    <w:p w14:paraId="4A96C49E" w14:textId="77777777" w:rsidR="00AF7761" w:rsidRPr="00DA70FC" w:rsidRDefault="00AF7761" w:rsidP="002739DA">
      <w:pPr>
        <w:pStyle w:val="Naslov1"/>
        <w:rPr>
          <w:lang w:eastAsia="sl-SI" w:bidi="hi-IN"/>
        </w:rPr>
      </w:pPr>
      <w:bookmarkStart w:id="122" w:name="_Toc26788554"/>
      <w:r w:rsidRPr="00DA70FC">
        <w:rPr>
          <w:lang w:eastAsia="sl-SI" w:bidi="hi-IN"/>
        </w:rPr>
        <w:t>17 Embalaža in prevoz</w:t>
      </w:r>
      <w:bookmarkEnd w:id="122"/>
    </w:p>
    <w:p w14:paraId="1501C5BB" w14:textId="77777777" w:rsidR="00AF7761" w:rsidRPr="00DA70FC" w:rsidRDefault="00AF7761" w:rsidP="00AF7761">
      <w:pPr>
        <w:rPr>
          <w:rFonts w:ascii="Garamond" w:hAnsi="Garamond"/>
          <w:sz w:val="24"/>
          <w:szCs w:val="24"/>
          <w:lang w:eastAsia="sl-SI" w:bidi="hi-IN"/>
        </w:rPr>
      </w:pPr>
    </w:p>
    <w:p w14:paraId="000B52B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Embalaža in prevozi (prevozna sredstva in osebe) vseh živil ali izdelkov morajo bit v skladu z veljavno zakonodajo in izvedeni v primernem prevoznem sredstvu ter v skladu s HACCP sistemom in vsemi spremljajočimi higienskimi programi, ki veljajo za živila in izdelke v prometu. Naročnik se bo dogovoril za rokovanje z embalažo (vračanje, zavrženje, mehanično čiščenje …) z vsakim izbranim dobaviteljem ločeno.</w:t>
      </w:r>
    </w:p>
    <w:p w14:paraId="4D71817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Zaželeno je, da so živila in izdelki v embalaži, ki je okolju prijazna (iz recikliranih materialov in obnovljivih surovin).  </w:t>
      </w:r>
    </w:p>
    <w:p w14:paraId="1680682F" w14:textId="77777777" w:rsidR="00AF7761" w:rsidRPr="00DA70FC" w:rsidRDefault="00AF7761" w:rsidP="00AF7761">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A70FC">
        <w:rPr>
          <w:rFonts w:ascii="Garamond" w:eastAsia="Times New Roman" w:hAnsi="Garamond" w:cs="Arial Unicode MS"/>
          <w:kern w:val="3"/>
          <w:sz w:val="24"/>
          <w:szCs w:val="24"/>
          <w:lang w:eastAsia="zh-CN" w:bidi="hi-IN"/>
        </w:rPr>
        <w:t xml:space="preserve">Ponudnik z oddajo ponudbe izkazuje soglasje k zahtevam v zvezi z embalažo in prevozom. </w:t>
      </w:r>
    </w:p>
    <w:p w14:paraId="6FE4D7D7" w14:textId="6C808214" w:rsidR="00AF7761" w:rsidRDefault="00AF7761" w:rsidP="00435B33">
      <w:pPr>
        <w:pStyle w:val="Naslov1"/>
      </w:pPr>
      <w:bookmarkStart w:id="123" w:name="_Toc26788555"/>
      <w:r w:rsidRPr="00DA70FC">
        <w:t>18 Pravna podlaga</w:t>
      </w:r>
      <w:bookmarkEnd w:id="123"/>
    </w:p>
    <w:p w14:paraId="50523D02" w14:textId="77777777" w:rsidR="00435B33" w:rsidRPr="00435B33" w:rsidRDefault="00435B33" w:rsidP="00435B33"/>
    <w:p w14:paraId="39393EEE" w14:textId="77777777" w:rsidR="00AF7761" w:rsidRPr="00DA70FC" w:rsidRDefault="00AF7761" w:rsidP="00AF7761">
      <w:pPr>
        <w:spacing w:line="312" w:lineRule="auto"/>
        <w:jc w:val="both"/>
        <w:rPr>
          <w:rFonts w:ascii="Garamond" w:hAnsi="Garamond"/>
          <w:sz w:val="24"/>
          <w:szCs w:val="24"/>
        </w:rPr>
      </w:pPr>
      <w:bookmarkStart w:id="124" w:name="_Toc404938496"/>
      <w:r w:rsidRPr="00DA70FC">
        <w:rPr>
          <w:rFonts w:ascii="Garamond" w:hAnsi="Garamond"/>
          <w:sz w:val="24"/>
          <w:szCs w:val="24"/>
        </w:rPr>
        <w:t>V postopku oddaje javnega naročila in tekom izvedbe javnega naročila je potrebno upoštevati:</w:t>
      </w:r>
      <w:bookmarkEnd w:id="124"/>
    </w:p>
    <w:p w14:paraId="642FF29F" w14:textId="03448851"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javnem naročanju (</w:t>
      </w:r>
      <w:proofErr w:type="spellStart"/>
      <w:r w:rsidRPr="00DA70FC">
        <w:rPr>
          <w:rFonts w:ascii="Garamond" w:eastAsia="Times New Roman" w:hAnsi="Garamond"/>
          <w:sz w:val="24"/>
          <w:szCs w:val="24"/>
        </w:rPr>
        <w:t>Ur.l</w:t>
      </w:r>
      <w:proofErr w:type="spellEnd"/>
      <w:r w:rsidRPr="00DA70FC">
        <w:rPr>
          <w:rFonts w:ascii="Garamond" w:eastAsia="Times New Roman" w:hAnsi="Garamond"/>
          <w:sz w:val="24"/>
          <w:szCs w:val="24"/>
        </w:rPr>
        <w:t xml:space="preserve"> RS, št 91/2015, </w:t>
      </w:r>
      <w:r w:rsidR="00C70CDD">
        <w:rPr>
          <w:rFonts w:ascii="Garamond" w:eastAsia="Times New Roman" w:hAnsi="Garamond"/>
          <w:sz w:val="24"/>
          <w:szCs w:val="24"/>
        </w:rPr>
        <w:t xml:space="preserve">s spremembami, </w:t>
      </w:r>
      <w:r w:rsidRPr="00DA70FC">
        <w:rPr>
          <w:rFonts w:ascii="Garamond" w:eastAsia="Times New Roman" w:hAnsi="Garamond"/>
          <w:sz w:val="24"/>
          <w:szCs w:val="24"/>
        </w:rPr>
        <w:t>v nadaljevanju: ZJN-3);</w:t>
      </w:r>
    </w:p>
    <w:p w14:paraId="1E7BA684" w14:textId="77777777"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Zakon o pravnem varstvu v postopkih javnega naročanja (Uradni list RS, št 43/2011, s spremembami, v nadaljevanju: ZPVPJN);</w:t>
      </w:r>
    </w:p>
    <w:p w14:paraId="08AFC6E3" w14:textId="77777777"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Obligacijski zakonik (Uradni list RS, št. 97/07, s spremembami, v nadaljevanju: OZ);</w:t>
      </w:r>
    </w:p>
    <w:p w14:paraId="5A6D9707" w14:textId="77777777" w:rsidR="00AF7761" w:rsidRPr="00DA70FC" w:rsidRDefault="00AF7761" w:rsidP="00AF7761">
      <w:pPr>
        <w:pStyle w:val="Odstavekseznama"/>
        <w:numPr>
          <w:ilvl w:val="0"/>
          <w:numId w:val="15"/>
        </w:numPr>
        <w:spacing w:line="312" w:lineRule="auto"/>
        <w:rPr>
          <w:rFonts w:ascii="Garamond" w:eastAsia="Times New Roman" w:hAnsi="Garamond"/>
          <w:sz w:val="24"/>
          <w:szCs w:val="24"/>
        </w:rPr>
      </w:pPr>
      <w:r w:rsidRPr="00DA70FC">
        <w:rPr>
          <w:rFonts w:ascii="Garamond" w:eastAsia="Times New Roman" w:hAnsi="Garamond"/>
          <w:sz w:val="24"/>
          <w:szCs w:val="24"/>
        </w:rPr>
        <w:t>vsa veljavna zakonodaja, ki ureja področje predmeta javnega naročila.</w:t>
      </w:r>
    </w:p>
    <w:p w14:paraId="3947D9F6" w14:textId="77777777" w:rsidR="00AF7761" w:rsidRPr="00DA70FC" w:rsidRDefault="00AF7761" w:rsidP="002739DA">
      <w:pPr>
        <w:pStyle w:val="Naslov1"/>
        <w:rPr>
          <w:rStyle w:val="Naslov1Znak"/>
          <w:b/>
        </w:rPr>
      </w:pPr>
      <w:bookmarkStart w:id="125" w:name="_Toc404938497"/>
      <w:bookmarkStart w:id="126" w:name="_Toc26788556"/>
      <w:r w:rsidRPr="00DA70FC">
        <w:rPr>
          <w:rStyle w:val="Naslov1Znak"/>
        </w:rPr>
        <w:t xml:space="preserve">19  </w:t>
      </w:r>
      <w:r w:rsidRPr="00C70CDD">
        <w:rPr>
          <w:rStyle w:val="Naslov1Znak"/>
          <w:b/>
          <w:bCs/>
        </w:rPr>
        <w:t>Pouk o pravnem sredstvu</w:t>
      </w:r>
      <w:bookmarkEnd w:id="125"/>
      <w:bookmarkEnd w:id="126"/>
    </w:p>
    <w:p w14:paraId="5374BD7A" w14:textId="2988CBE8" w:rsidR="00AF7761" w:rsidRDefault="00AF7761" w:rsidP="002739DA">
      <w:pPr>
        <w:pStyle w:val="Naslov1"/>
      </w:pPr>
    </w:p>
    <w:p w14:paraId="3087F02E" w14:textId="516E6BE6" w:rsidR="00143D97" w:rsidRPr="00143D97" w:rsidRDefault="00143D97" w:rsidP="00143D97">
      <w:pPr>
        <w:spacing w:line="324" w:lineRule="auto"/>
        <w:jc w:val="both"/>
        <w:rPr>
          <w:rFonts w:ascii="Garamond" w:eastAsia="Times New Roman" w:hAnsi="Garamond"/>
          <w:bCs/>
          <w:sz w:val="24"/>
          <w:szCs w:val="24"/>
          <w:lang w:eastAsia="sl-SI"/>
        </w:rPr>
      </w:pPr>
      <w:r w:rsidRPr="00143D97">
        <w:rPr>
          <w:rFonts w:ascii="Garamond" w:hAnsi="Garamond"/>
          <w:sz w:val="24"/>
          <w:szCs w:val="24"/>
          <w:lang w:eastAsia="sl-SI"/>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w:t>
      </w:r>
      <w:r>
        <w:rPr>
          <w:rFonts w:ascii="Garamond" w:hAnsi="Garamond"/>
          <w:sz w:val="24"/>
          <w:szCs w:val="24"/>
          <w:lang w:eastAsia="sl-SI"/>
        </w:rPr>
        <w:t xml:space="preserve"> znaša 4</w:t>
      </w:r>
      <w:r w:rsidRPr="00143D97">
        <w:rPr>
          <w:rFonts w:ascii="Garamond" w:hAnsi="Garamond"/>
          <w:sz w:val="24"/>
          <w:szCs w:val="24"/>
          <w:lang w:eastAsia="sl-SI"/>
        </w:rPr>
        <w:t>.000,00 EUR. Taksa se plača na transakcijski račun odprt pri Banki Slovenije, Slovenska cesta 35, 1505 Ljubljana, Slovenija št. SI56 0110 0100 0358 802, SWIFT koda BS LJ SI 2X, IBAN SI56011001000358802 in sklic 11 16110-7111290XXXXX.</w:t>
      </w:r>
    </w:p>
    <w:p w14:paraId="1B3DC9C4" w14:textId="77777777" w:rsidR="00C70CDD" w:rsidRDefault="00C70CDD" w:rsidP="00C70CDD"/>
    <w:p w14:paraId="7C7778DC" w14:textId="77777777" w:rsidR="001B1302" w:rsidRDefault="001B1302" w:rsidP="00C70CDD"/>
    <w:p w14:paraId="30E3839F" w14:textId="3E24F5BA" w:rsidR="00C70CDD" w:rsidRDefault="00292D5F" w:rsidP="001B1302">
      <w:pPr>
        <w:jc w:val="right"/>
        <w:rPr>
          <w:rFonts w:ascii="Garamond" w:hAnsi="Garamond"/>
          <w:sz w:val="24"/>
          <w:szCs w:val="24"/>
        </w:rPr>
      </w:pPr>
      <w:r>
        <w:rPr>
          <w:rFonts w:ascii="Garamond" w:hAnsi="Garamond"/>
          <w:sz w:val="24"/>
          <w:szCs w:val="24"/>
        </w:rPr>
        <w:t>Direktor</w:t>
      </w:r>
    </w:p>
    <w:p w14:paraId="641501D6" w14:textId="4A5B916C" w:rsidR="00292D5F" w:rsidRPr="001B1302" w:rsidRDefault="00292D5F" w:rsidP="001B1302">
      <w:pPr>
        <w:jc w:val="right"/>
        <w:rPr>
          <w:rFonts w:ascii="Garamond" w:hAnsi="Garamond"/>
          <w:sz w:val="24"/>
          <w:szCs w:val="24"/>
        </w:rPr>
      </w:pPr>
      <w:r>
        <w:rPr>
          <w:rFonts w:ascii="Garamond" w:hAnsi="Garamond"/>
          <w:sz w:val="24"/>
          <w:szCs w:val="24"/>
        </w:rPr>
        <w:t>Dr. Dragan Kovačić, dr. med.</w:t>
      </w:r>
    </w:p>
    <w:p w14:paraId="7E5162A3" w14:textId="77777777" w:rsidR="00C70CDD" w:rsidRPr="001B1302" w:rsidRDefault="00C70CDD" w:rsidP="001B1302">
      <w:pPr>
        <w:jc w:val="right"/>
        <w:rPr>
          <w:rFonts w:ascii="Garamond" w:hAnsi="Garamond"/>
          <w:sz w:val="24"/>
          <w:szCs w:val="24"/>
        </w:rPr>
      </w:pPr>
    </w:p>
    <w:p w14:paraId="68B74368" w14:textId="12C6F881" w:rsidR="008F26AE" w:rsidRDefault="008F26AE">
      <w:pPr>
        <w:spacing w:after="160" w:line="259" w:lineRule="auto"/>
      </w:pPr>
      <w:r>
        <w:br w:type="page"/>
      </w:r>
    </w:p>
    <w:p w14:paraId="76793DE9" w14:textId="77777777" w:rsidR="008F26AE" w:rsidRPr="008F26AE" w:rsidRDefault="008F26AE" w:rsidP="008F26AE">
      <w:pPr>
        <w:spacing w:after="0" w:line="240" w:lineRule="auto"/>
        <w:rPr>
          <w:rFonts w:ascii="Garamond" w:eastAsia="Times New Roman" w:hAnsi="Garamond" w:cs="Segoe UI"/>
          <w:sz w:val="24"/>
          <w:szCs w:val="24"/>
          <w:lang w:eastAsia="sl-SI"/>
        </w:rPr>
      </w:pPr>
      <w:r w:rsidRPr="008F26AE">
        <w:rPr>
          <w:rFonts w:ascii="Garamond" w:eastAsia="Times New Roman" w:hAnsi="Garamond"/>
          <w:sz w:val="24"/>
          <w:szCs w:val="24"/>
          <w:lang w:eastAsia="sl-SI"/>
        </w:rPr>
        <w:lastRenderedPageBreak/>
        <w:t xml:space="preserve">                                                                                                                                     </w:t>
      </w:r>
      <w:r w:rsidRPr="008F26AE">
        <w:rPr>
          <w:rFonts w:ascii="Garamond" w:eastAsia="Times New Roman" w:hAnsi="Garamond" w:cs="Segoe UI"/>
          <w:b/>
          <w:bCs/>
          <w:sz w:val="24"/>
          <w:szCs w:val="24"/>
          <w:lang w:eastAsia="sl-SI"/>
        </w:rPr>
        <w:t>OBR-1/1</w:t>
      </w:r>
    </w:p>
    <w:p w14:paraId="24490610"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207A5561" w14:textId="77777777" w:rsidR="008F26AE" w:rsidRPr="008F26AE" w:rsidRDefault="008F26AE" w:rsidP="008F26AE">
      <w:pPr>
        <w:widowControl w:val="0"/>
        <w:autoSpaceDE w:val="0"/>
        <w:autoSpaceDN w:val="0"/>
        <w:adjustRightInd w:val="0"/>
        <w:spacing w:after="0" w:line="239" w:lineRule="auto"/>
        <w:ind w:left="326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PODATKI O PONUDNIKU</w:t>
      </w:r>
    </w:p>
    <w:p w14:paraId="102A1B3F"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3A63EB6C" w14:textId="77777777" w:rsidR="008F26AE" w:rsidRPr="008F26AE" w:rsidRDefault="008F26AE" w:rsidP="008F26AE">
      <w:pPr>
        <w:widowControl w:val="0"/>
        <w:autoSpaceDE w:val="0"/>
        <w:autoSpaceDN w:val="0"/>
        <w:adjustRightInd w:val="0"/>
        <w:spacing w:after="0" w:line="239" w:lineRule="auto"/>
        <w:ind w:left="202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(ali nosilcu ponudbe v primeru skupne ponudbe)</w:t>
      </w:r>
    </w:p>
    <w:p w14:paraId="264B562B"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3335717C" w14:textId="2E8CAF50"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 xml:space="preserve">Predmet naročila: </w:t>
      </w:r>
      <w:r w:rsidRPr="008F26AE">
        <w:rPr>
          <w:rFonts w:ascii="Garamond" w:eastAsia="Times New Roman" w:hAnsi="Garamond" w:cs="Segoe UI"/>
          <w:sz w:val="24"/>
          <w:szCs w:val="24"/>
          <w:lang w:eastAsia="sl-SI"/>
        </w:rPr>
        <w:t>»</w:t>
      </w:r>
      <w:r w:rsidR="00435B33">
        <w:rPr>
          <w:rFonts w:ascii="Garamond" w:eastAsiaTheme="minorEastAsia" w:hAnsi="Garamond"/>
          <w:b/>
          <w:i/>
          <w:sz w:val="24"/>
          <w:szCs w:val="24"/>
          <w:lang w:eastAsia="sl-SI"/>
        </w:rPr>
        <w:t>Dobava konvencionalnih in ekoloških živil za obdobje 36 mesecev</w:t>
      </w:r>
      <w:r w:rsidRPr="008F26AE">
        <w:rPr>
          <w:rFonts w:ascii="Garamond" w:eastAsia="Times New Roman" w:hAnsi="Garamond" w:cs="Segoe UI"/>
          <w:sz w:val="24"/>
          <w:szCs w:val="24"/>
          <w:lang w:eastAsia="sl-SI"/>
        </w:rPr>
        <w:t>«</w:t>
      </w:r>
    </w:p>
    <w:p w14:paraId="244F6EED" w14:textId="26C24DC1" w:rsidR="008F26AE" w:rsidRPr="008F26AE" w:rsidRDefault="008F26AE" w:rsidP="008F26AE">
      <w:pPr>
        <w:widowControl w:val="0"/>
        <w:autoSpaceDE w:val="0"/>
        <w:autoSpaceDN w:val="0"/>
        <w:adjustRightInd w:val="0"/>
        <w:spacing w:after="0" w:line="303" w:lineRule="exact"/>
        <w:rPr>
          <w:rFonts w:ascii="Garamond" w:eastAsia="Times New Roman" w:hAnsi="Garamond" w:cs="Segoe UI"/>
          <w:sz w:val="24"/>
          <w:szCs w:val="24"/>
          <w:lang w:eastAsia="sl-SI"/>
        </w:rPr>
      </w:pPr>
      <w:r w:rsidRPr="008F26AE">
        <w:rPr>
          <w:rFonts w:ascii="Garamond" w:eastAsia="Times New Roman" w:hAnsi="Garamond"/>
          <w:noProof/>
          <w:sz w:val="24"/>
          <w:szCs w:val="24"/>
          <w:lang w:eastAsia="sl-SI"/>
        </w:rPr>
        <w:drawing>
          <wp:anchor distT="0" distB="0" distL="114300" distR="114300" simplePos="0" relativeHeight="251661312" behindDoc="1" locked="0" layoutInCell="0" allowOverlap="1" wp14:anchorId="3EC9DF55" wp14:editId="3324D313">
            <wp:simplePos x="0" y="0"/>
            <wp:positionH relativeFrom="column">
              <wp:posOffset>-40005</wp:posOffset>
            </wp:positionH>
            <wp:positionV relativeFrom="paragraph">
              <wp:posOffset>175895</wp:posOffset>
            </wp:positionV>
            <wp:extent cx="5760720" cy="5541645"/>
            <wp:effectExtent l="0" t="0" r="0" b="1905"/>
            <wp:wrapNone/>
            <wp:docPr id="2126408147" name="Slika 2"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408147" name="Slika 2" descr="Slika, ki vsebuje besede posnetek zaslona, bela, pravokotnik, okvir&#10;&#10;Opis je samodejno ustvarje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5541645"/>
                    </a:xfrm>
                    <a:prstGeom prst="rect">
                      <a:avLst/>
                    </a:prstGeom>
                    <a:noFill/>
                  </pic:spPr>
                </pic:pic>
              </a:graphicData>
            </a:graphic>
            <wp14:sizeRelH relativeFrom="page">
              <wp14:pctWidth>0</wp14:pctWidth>
            </wp14:sizeRelH>
            <wp14:sizeRelV relativeFrom="page">
              <wp14:pctHeight>0</wp14:pctHeight>
            </wp14:sizeRelV>
          </wp:anchor>
        </w:drawing>
      </w:r>
    </w:p>
    <w:p w14:paraId="165F3B83"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Naziv oz. firma ponudnika:</w:t>
      </w:r>
    </w:p>
    <w:p w14:paraId="5E7ADA0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p>
    <w:p w14:paraId="2A0ACBF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B3F3D2F"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41B2358"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Sedež ponudnika:</w:t>
      </w:r>
    </w:p>
    <w:p w14:paraId="6027B6C4"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6E9B6833"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5AF9550D"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2A40BC8D"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Odgovorna(e) oseba (e) oziroma zakoniti zastopnik(i) oziroma podpisnik(i) pogodbe:</w:t>
      </w:r>
    </w:p>
    <w:p w14:paraId="108E251F"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3832DD12"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1257C7F8"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C9F330F"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Matična številka:</w:t>
      </w:r>
    </w:p>
    <w:p w14:paraId="1276A89C"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6D2F1A32"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430CF2D7"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62CCF38D"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Identifikacijska številka za DDV:</w:t>
      </w:r>
    </w:p>
    <w:p w14:paraId="6BA85311"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3387B421"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81620B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Pristojni davčni urad:</w:t>
      </w:r>
    </w:p>
    <w:p w14:paraId="03F103D1"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502C106A"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457E81C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Številka transakcijskega računa ponudnika (IBAN):</w:t>
      </w:r>
    </w:p>
    <w:p w14:paraId="2145B63E"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0A6D212C"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179E54C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Kontaktna oseba:</w:t>
      </w:r>
    </w:p>
    <w:p w14:paraId="30261355"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3FC06597"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5306372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Telefon kontaktne osebe:</w:t>
      </w:r>
    </w:p>
    <w:p w14:paraId="307EE98D"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0FD28EE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1BC1151A"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roofErr w:type="spellStart"/>
      <w:r w:rsidRPr="008F26AE">
        <w:rPr>
          <w:rFonts w:ascii="Garamond" w:eastAsia="Times New Roman" w:hAnsi="Garamond" w:cs="Segoe UI"/>
          <w:sz w:val="24"/>
          <w:szCs w:val="24"/>
          <w:lang w:eastAsia="sl-SI"/>
        </w:rPr>
        <w:t>Telefax</w:t>
      </w:r>
      <w:proofErr w:type="spellEnd"/>
      <w:r w:rsidRPr="008F26AE">
        <w:rPr>
          <w:rFonts w:ascii="Garamond" w:eastAsia="Times New Roman" w:hAnsi="Garamond" w:cs="Segoe UI"/>
          <w:sz w:val="24"/>
          <w:szCs w:val="24"/>
          <w:lang w:eastAsia="sl-SI"/>
        </w:rPr>
        <w:t>:</w:t>
      </w:r>
    </w:p>
    <w:p w14:paraId="59535079"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6C431D7A"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5CEC442"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Elektronski naslov kontaktne osebe:</w:t>
      </w:r>
    </w:p>
    <w:p w14:paraId="484C0A64" w14:textId="77777777" w:rsidR="008F26AE" w:rsidRPr="008F26AE" w:rsidRDefault="008F26AE" w:rsidP="008F26AE">
      <w:pPr>
        <w:widowControl w:val="0"/>
        <w:autoSpaceDE w:val="0"/>
        <w:autoSpaceDN w:val="0"/>
        <w:adjustRightInd w:val="0"/>
        <w:spacing w:after="0" w:line="264" w:lineRule="exact"/>
        <w:rPr>
          <w:rFonts w:ascii="Garamond" w:eastAsia="Times New Roman" w:hAnsi="Garamond" w:cs="Segoe UI"/>
          <w:sz w:val="24"/>
          <w:szCs w:val="24"/>
          <w:lang w:eastAsia="sl-SI"/>
        </w:rPr>
      </w:pPr>
    </w:p>
    <w:p w14:paraId="2837862E"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523631B"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Ponudnik MSP:</w:t>
      </w:r>
      <w:r w:rsidRPr="008F26AE">
        <w:rPr>
          <w:rFonts w:ascii="Garamond" w:eastAsia="Times New Roman" w:hAnsi="Garamond" w:cs="Segoe UI"/>
          <w:sz w:val="24"/>
          <w:szCs w:val="24"/>
          <w:lang w:eastAsia="sl-SI"/>
        </w:rPr>
        <w:tab/>
      </w:r>
      <w:r w:rsidRPr="008F26AE">
        <w:rPr>
          <w:rFonts w:ascii="Garamond" w:eastAsia="Times New Roman" w:hAnsi="Garamond" w:cs="Segoe UI"/>
          <w:sz w:val="24"/>
          <w:szCs w:val="24"/>
          <w:lang w:eastAsia="sl-SI"/>
        </w:rPr>
        <w:tab/>
      </w:r>
      <w:r w:rsidRPr="008F26AE">
        <w:rPr>
          <w:rFonts w:ascii="Garamond" w:eastAsia="Times New Roman" w:hAnsi="Garamond" w:cs="Segoe UI"/>
          <w:sz w:val="24"/>
          <w:szCs w:val="24"/>
          <w:lang w:eastAsia="sl-SI"/>
        </w:rPr>
        <w:tab/>
      </w:r>
      <w:r w:rsidRPr="008F26AE">
        <w:rPr>
          <w:rFonts w:ascii="Garamond" w:eastAsia="Times New Roman" w:hAnsi="Garamond" w:cs="Segoe UI"/>
          <w:sz w:val="24"/>
          <w:szCs w:val="24"/>
          <w:lang w:eastAsia="sl-SI"/>
        </w:rPr>
        <w:tab/>
        <w:t>DA / NE</w:t>
      </w:r>
    </w:p>
    <w:p w14:paraId="699DFF30" w14:textId="77777777" w:rsidR="008F26AE" w:rsidRPr="008F26AE" w:rsidRDefault="008F26AE" w:rsidP="008F26AE">
      <w:pPr>
        <w:widowControl w:val="0"/>
        <w:autoSpaceDE w:val="0"/>
        <w:autoSpaceDN w:val="0"/>
        <w:adjustRightInd w:val="0"/>
        <w:spacing w:after="0" w:line="264" w:lineRule="exact"/>
        <w:rPr>
          <w:rFonts w:ascii="Garamond" w:eastAsia="Times New Roman" w:hAnsi="Garamond" w:cs="Segoe UI"/>
          <w:sz w:val="24"/>
          <w:szCs w:val="24"/>
          <w:lang w:eastAsia="sl-SI"/>
        </w:rPr>
      </w:pPr>
    </w:p>
    <w:p w14:paraId="6D53C25B"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p w14:paraId="415408CE" w14:textId="77777777" w:rsidR="008F26AE" w:rsidRPr="008F26AE" w:rsidRDefault="008F26AE" w:rsidP="008F26AE">
      <w:pPr>
        <w:widowControl w:val="0"/>
        <w:autoSpaceDE w:val="0"/>
        <w:autoSpaceDN w:val="0"/>
        <w:adjustRightInd w:val="0"/>
        <w:spacing w:after="0" w:line="381" w:lineRule="exact"/>
        <w:rPr>
          <w:rFonts w:ascii="Garamond" w:eastAsia="Times New Roman" w:hAnsi="Garamond" w:cs="Segoe UI"/>
          <w:sz w:val="24"/>
          <w:szCs w:val="24"/>
          <w:lang w:eastAsia="sl-SI"/>
        </w:rPr>
      </w:pPr>
    </w:p>
    <w:p w14:paraId="4FE2A878" w14:textId="77777777" w:rsidR="008F26AE" w:rsidRPr="008F26AE" w:rsidRDefault="008F26AE" w:rsidP="008F26AE">
      <w:pPr>
        <w:widowControl w:val="0"/>
        <w:autoSpaceDE w:val="0"/>
        <w:autoSpaceDN w:val="0"/>
        <w:adjustRightInd w:val="0"/>
        <w:spacing w:after="0" w:line="381" w:lineRule="exact"/>
        <w:rPr>
          <w:rFonts w:ascii="Garamond" w:eastAsia="Times New Roman" w:hAnsi="Garamond" w:cs="Segoe UI"/>
          <w:sz w:val="24"/>
          <w:szCs w:val="24"/>
          <w:lang w:eastAsia="sl-SI"/>
        </w:rPr>
      </w:pPr>
    </w:p>
    <w:p w14:paraId="4565D112"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Pod kazensko in materialno odgovornostjo izjavljamo, da </w:t>
      </w:r>
      <w:r w:rsidRPr="008F26AE">
        <w:rPr>
          <w:rFonts w:ascii="Garamond" w:eastAsia="Times New Roman" w:hAnsi="Garamond" w:cs="Segoe UI"/>
          <w:bCs/>
          <w:sz w:val="24"/>
          <w:szCs w:val="24"/>
          <w:lang w:eastAsia="sl-SI"/>
        </w:rPr>
        <w:t>ponudnik nastopa:</w:t>
      </w:r>
      <w:r w:rsidRPr="008F26AE">
        <w:rPr>
          <w:rFonts w:ascii="Garamond" w:eastAsia="Times New Roman" w:hAnsi="Garamond" w:cs="Segoe UI"/>
          <w:sz w:val="24"/>
          <w:szCs w:val="24"/>
          <w:lang w:eastAsia="sl-SI"/>
        </w:rPr>
        <w:t xml:space="preserve"> (način nastopa ponudnik ustrezno obkroži):</w:t>
      </w:r>
    </w:p>
    <w:p w14:paraId="6E127255"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54B91C11" w14:textId="77777777" w:rsidR="008F26AE" w:rsidRPr="008F26AE" w:rsidRDefault="008F26AE" w:rsidP="008F26AE">
      <w:pPr>
        <w:widowControl w:val="0"/>
        <w:numPr>
          <w:ilvl w:val="0"/>
          <w:numId w:val="42"/>
        </w:numPr>
        <w:tabs>
          <w:tab w:val="num" w:pos="180"/>
        </w:tabs>
        <w:overflowPunct w:val="0"/>
        <w:autoSpaceDE w:val="0"/>
        <w:autoSpaceDN w:val="0"/>
        <w:adjustRightInd w:val="0"/>
        <w:spacing w:after="0" w:line="240" w:lineRule="auto"/>
        <w:ind w:left="180" w:hanging="18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sam (samostojno) </w:t>
      </w:r>
    </w:p>
    <w:p w14:paraId="5C76954F" w14:textId="77777777" w:rsidR="008F26AE" w:rsidRPr="008F26AE" w:rsidRDefault="008F26AE" w:rsidP="008F26AE">
      <w:pPr>
        <w:widowControl w:val="0"/>
        <w:numPr>
          <w:ilvl w:val="0"/>
          <w:numId w:val="42"/>
        </w:numPr>
        <w:tabs>
          <w:tab w:val="num" w:pos="200"/>
        </w:tabs>
        <w:overflowPunct w:val="0"/>
        <w:autoSpaceDE w:val="0"/>
        <w:autoSpaceDN w:val="0"/>
        <w:adjustRightInd w:val="0"/>
        <w:spacing w:after="0" w:line="239" w:lineRule="auto"/>
        <w:ind w:left="200" w:hanging="20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 skupno ponudbo </w:t>
      </w:r>
    </w:p>
    <w:p w14:paraId="4C4AEF6F" w14:textId="77777777" w:rsidR="008F26AE" w:rsidRPr="008F26AE" w:rsidRDefault="008F26AE" w:rsidP="008F26AE">
      <w:pPr>
        <w:widowControl w:val="0"/>
        <w:numPr>
          <w:ilvl w:val="0"/>
          <w:numId w:val="42"/>
        </w:numPr>
        <w:tabs>
          <w:tab w:val="num" w:pos="200"/>
        </w:tabs>
        <w:overflowPunct w:val="0"/>
        <w:autoSpaceDE w:val="0"/>
        <w:autoSpaceDN w:val="0"/>
        <w:adjustRightInd w:val="0"/>
        <w:spacing w:after="0" w:line="240" w:lineRule="auto"/>
        <w:ind w:left="200" w:hanging="20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 podizvajalci </w:t>
      </w:r>
    </w:p>
    <w:p w14:paraId="71D05933" w14:textId="77777777" w:rsidR="008F26AE" w:rsidRPr="008F26AE" w:rsidRDefault="008F26AE" w:rsidP="008F26AE">
      <w:pPr>
        <w:widowControl w:val="0"/>
        <w:overflowPunct w:val="0"/>
        <w:autoSpaceDE w:val="0"/>
        <w:autoSpaceDN w:val="0"/>
        <w:adjustRightInd w:val="0"/>
        <w:spacing w:after="0" w:line="240" w:lineRule="auto"/>
        <w:jc w:val="both"/>
        <w:rPr>
          <w:rFonts w:ascii="Garamond" w:eastAsia="Times New Roman" w:hAnsi="Garamond" w:cs="Segoe UI"/>
          <w:sz w:val="24"/>
          <w:szCs w:val="24"/>
          <w:lang w:eastAsia="sl-SI"/>
        </w:rPr>
      </w:pPr>
    </w:p>
    <w:p w14:paraId="60FAFE99"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bookmarkStart w:id="127" w:name="page22"/>
      <w:bookmarkEnd w:id="127"/>
      <w:r w:rsidRPr="008F26AE">
        <w:rPr>
          <w:rFonts w:ascii="Garamond" w:eastAsia="Times New Roman" w:hAnsi="Garamond" w:cs="Segoe UI"/>
          <w:sz w:val="24"/>
          <w:szCs w:val="24"/>
          <w:lang w:eastAsia="sl-SI"/>
        </w:rPr>
        <w:lastRenderedPageBreak/>
        <w:t>Izjavljamo, da:</w:t>
      </w:r>
    </w:p>
    <w:p w14:paraId="18062434"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3EA79297" w14:textId="77777777" w:rsidR="008F26AE" w:rsidRPr="008F26AE" w:rsidRDefault="008F26AE" w:rsidP="008F26AE">
      <w:pPr>
        <w:widowControl w:val="0"/>
        <w:numPr>
          <w:ilvl w:val="0"/>
          <w:numId w:val="43"/>
        </w:numPr>
        <w:overflowPunct w:val="0"/>
        <w:autoSpaceDE w:val="0"/>
        <w:autoSpaceDN w:val="0"/>
        <w:adjustRightInd w:val="0"/>
        <w:spacing w:after="0" w:line="215" w:lineRule="auto"/>
        <w:ind w:right="66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14:paraId="3DAF916F" w14:textId="77777777" w:rsidR="008F26AE" w:rsidRPr="008F26AE" w:rsidRDefault="008F26AE" w:rsidP="008F26AE">
      <w:pPr>
        <w:widowControl w:val="0"/>
        <w:autoSpaceDE w:val="0"/>
        <w:autoSpaceDN w:val="0"/>
        <w:adjustRightInd w:val="0"/>
        <w:spacing w:after="0" w:line="80" w:lineRule="exact"/>
        <w:rPr>
          <w:rFonts w:ascii="Garamond" w:eastAsia="Times New Roman" w:hAnsi="Garamond" w:cs="Segoe UI"/>
          <w:sz w:val="24"/>
          <w:szCs w:val="24"/>
          <w:lang w:eastAsia="sl-SI"/>
        </w:rPr>
      </w:pPr>
    </w:p>
    <w:p w14:paraId="136B1C5B" w14:textId="77777777" w:rsidR="008F26AE" w:rsidRPr="008F26AE" w:rsidRDefault="008F26AE" w:rsidP="008F26AE">
      <w:pPr>
        <w:widowControl w:val="0"/>
        <w:numPr>
          <w:ilvl w:val="0"/>
          <w:numId w:val="43"/>
        </w:numPr>
        <w:overflowPunct w:val="0"/>
        <w:autoSpaceDE w:val="0"/>
        <w:autoSpaceDN w:val="0"/>
        <w:adjustRightInd w:val="0"/>
        <w:spacing w:after="0" w:line="203" w:lineRule="auto"/>
        <w:ind w:right="68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bomo javno naročilo izvajali s strokovno usposobljenimi delavci oziroma kadrom in pri tem upoštevali vse zahteve varstva pri delu in delovne zakonodaje, veljavne na ozemlju RS; </w:t>
      </w:r>
    </w:p>
    <w:p w14:paraId="0F2B780C"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11A9258D" w14:textId="77777777" w:rsidR="008F26AE" w:rsidRPr="008F26AE" w:rsidRDefault="008F26AE" w:rsidP="008F26AE">
      <w:pPr>
        <w:widowControl w:val="0"/>
        <w:numPr>
          <w:ilvl w:val="0"/>
          <w:numId w:val="43"/>
        </w:numPr>
        <w:overflowPunct w:val="0"/>
        <w:autoSpaceDE w:val="0"/>
        <w:autoSpaceDN w:val="0"/>
        <w:adjustRightInd w:val="0"/>
        <w:spacing w:after="0" w:line="204" w:lineRule="auto"/>
        <w:ind w:right="66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se v celoti strinjamo in sprejemamo pogoje in ostale zahteve naročnika, navedene v tej dokumentaciji v zvezi z oddajo javnega naročila, brez kakršnihkoli omejitev; </w:t>
      </w:r>
    </w:p>
    <w:p w14:paraId="211246C0" w14:textId="77777777" w:rsidR="008F26AE" w:rsidRPr="008F26AE" w:rsidRDefault="008F26AE" w:rsidP="008F26AE">
      <w:pPr>
        <w:widowControl w:val="0"/>
        <w:numPr>
          <w:ilvl w:val="0"/>
          <w:numId w:val="43"/>
        </w:numPr>
        <w:overflowPunct w:val="0"/>
        <w:autoSpaceDE w:val="0"/>
        <w:autoSpaceDN w:val="0"/>
        <w:adjustRightInd w:val="0"/>
        <w:spacing w:after="0" w:line="237"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smo ob izdelavi ponudbe pregledali celotno dokumentacijo v zvezi z oddajo javnega naročila; </w:t>
      </w:r>
    </w:p>
    <w:p w14:paraId="5530F3E3" w14:textId="77777777" w:rsidR="008F26AE" w:rsidRPr="008F26AE" w:rsidRDefault="008F26AE" w:rsidP="008F26AE">
      <w:pPr>
        <w:widowControl w:val="0"/>
        <w:autoSpaceDE w:val="0"/>
        <w:autoSpaceDN w:val="0"/>
        <w:adjustRightInd w:val="0"/>
        <w:spacing w:after="0" w:line="8" w:lineRule="exact"/>
        <w:rPr>
          <w:rFonts w:ascii="Garamond" w:eastAsia="Times New Roman" w:hAnsi="Garamond" w:cs="Segoe UI"/>
          <w:sz w:val="24"/>
          <w:szCs w:val="24"/>
          <w:lang w:eastAsia="sl-SI"/>
        </w:rPr>
      </w:pPr>
    </w:p>
    <w:p w14:paraId="520937E3" w14:textId="77777777" w:rsidR="008F26AE" w:rsidRPr="008F26AE" w:rsidRDefault="008F26AE" w:rsidP="008F26AE">
      <w:pPr>
        <w:widowControl w:val="0"/>
        <w:numPr>
          <w:ilvl w:val="0"/>
          <w:numId w:val="43"/>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smo v celoti seznanjeni z obsegom in zahtevnostjo javnega naročila; </w:t>
      </w:r>
    </w:p>
    <w:p w14:paraId="46B1D2EF"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2EF60200" w14:textId="77777777" w:rsidR="008F26AE" w:rsidRPr="008F26AE" w:rsidRDefault="008F26AE" w:rsidP="008F26AE">
      <w:pPr>
        <w:widowControl w:val="0"/>
        <w:numPr>
          <w:ilvl w:val="0"/>
          <w:numId w:val="43"/>
        </w:numPr>
        <w:overflowPunct w:val="0"/>
        <w:autoSpaceDE w:val="0"/>
        <w:autoSpaceDN w:val="0"/>
        <w:adjustRightInd w:val="0"/>
        <w:spacing w:after="0" w:line="203" w:lineRule="auto"/>
        <w:ind w:right="660"/>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ne bomo imeli do naročnika kakršnegakoli odškodninskega zahtevka, če ne bomo izbrani za izvedbo javnega naročila; </w:t>
      </w:r>
    </w:p>
    <w:p w14:paraId="2EB79869"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545EC8E3" w14:textId="77777777" w:rsidR="008F26AE" w:rsidRPr="008F26AE" w:rsidRDefault="008F26AE" w:rsidP="008F26AE">
      <w:pPr>
        <w:widowControl w:val="0"/>
        <w:numPr>
          <w:ilvl w:val="0"/>
          <w:numId w:val="43"/>
        </w:numPr>
        <w:overflowPunct w:val="0"/>
        <w:autoSpaceDE w:val="0"/>
        <w:autoSpaceDN w:val="0"/>
        <w:adjustRightInd w:val="0"/>
        <w:spacing w:after="0" w:line="238"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smo podali samo resnične oziroma verodostojne izjave. </w:t>
      </w:r>
    </w:p>
    <w:p w14:paraId="534D9703" w14:textId="77777777" w:rsidR="008F26AE" w:rsidRPr="008F26AE" w:rsidRDefault="008F26AE" w:rsidP="008F26AE">
      <w:pPr>
        <w:widowControl w:val="0"/>
        <w:autoSpaceDE w:val="0"/>
        <w:autoSpaceDN w:val="0"/>
        <w:adjustRightInd w:val="0"/>
        <w:spacing w:after="0" w:line="78" w:lineRule="exact"/>
        <w:rPr>
          <w:rFonts w:ascii="Garamond" w:eastAsia="Times New Roman" w:hAnsi="Garamond" w:cs="Segoe UI"/>
          <w:sz w:val="24"/>
          <w:szCs w:val="24"/>
          <w:lang w:eastAsia="sl-SI"/>
        </w:rPr>
      </w:pPr>
    </w:p>
    <w:p w14:paraId="62A7332B" w14:textId="77777777" w:rsidR="008F26AE" w:rsidRPr="008F26AE" w:rsidRDefault="008F26AE" w:rsidP="008F26AE">
      <w:pPr>
        <w:widowControl w:val="0"/>
        <w:numPr>
          <w:ilvl w:val="0"/>
          <w:numId w:val="43"/>
        </w:numPr>
        <w:overflowPunct w:val="0"/>
        <w:autoSpaceDE w:val="0"/>
        <w:autoSpaceDN w:val="0"/>
        <w:adjustRightInd w:val="0"/>
        <w:spacing w:after="0" w:line="208" w:lineRule="auto"/>
        <w:ind w:right="660"/>
        <w:jc w:val="both"/>
        <w:rPr>
          <w:rFonts w:ascii="Garamond" w:eastAsia="Times New Roman" w:hAnsi="Garamond" w:cs="Segoe UI"/>
          <w:i/>
          <w:iCs/>
          <w:sz w:val="24"/>
          <w:szCs w:val="24"/>
          <w:lang w:eastAsia="sl-SI"/>
        </w:rPr>
      </w:pPr>
      <w:r w:rsidRPr="008F26AE">
        <w:rPr>
          <w:rFonts w:ascii="Garamond" w:eastAsia="Times New Roman" w:hAnsi="Garamond" w:cs="Segoe UI"/>
          <w:sz w:val="24"/>
          <w:szCs w:val="24"/>
          <w:lang w:eastAsia="sl-SI"/>
        </w:rPr>
        <w:t xml:space="preserve">da nismo uvrščeni na seznam poslovnih subjektov, s katerimi na podlagi 35. člena Zakona o integriteti in preprečevanju korupcije (Ur. l. RS, št. 69/11-UPB2; v nadaljevanju: </w:t>
      </w:r>
      <w:proofErr w:type="spellStart"/>
      <w:r w:rsidRPr="008F26AE">
        <w:rPr>
          <w:rFonts w:ascii="Garamond" w:eastAsia="Times New Roman" w:hAnsi="Garamond" w:cs="Segoe UI"/>
          <w:sz w:val="24"/>
          <w:szCs w:val="24"/>
          <w:lang w:eastAsia="sl-SI"/>
        </w:rPr>
        <w:t>ZIntPK</w:t>
      </w:r>
      <w:proofErr w:type="spellEnd"/>
      <w:r w:rsidRPr="008F26AE">
        <w:rPr>
          <w:rFonts w:ascii="Garamond" w:eastAsia="Times New Roman" w:hAnsi="Garamond" w:cs="Segoe UI"/>
          <w:sz w:val="24"/>
          <w:szCs w:val="24"/>
          <w:lang w:eastAsia="sl-SI"/>
        </w:rPr>
        <w:t xml:space="preserve">), naročniki ne smejo sodelovati. </w:t>
      </w:r>
    </w:p>
    <w:p w14:paraId="4362D3BC" w14:textId="77777777" w:rsidR="008F26AE" w:rsidRPr="008F26AE" w:rsidRDefault="008F26AE" w:rsidP="008F26AE">
      <w:pPr>
        <w:widowControl w:val="0"/>
        <w:overflowPunct w:val="0"/>
        <w:autoSpaceDE w:val="0"/>
        <w:autoSpaceDN w:val="0"/>
        <w:adjustRightInd w:val="0"/>
        <w:spacing w:after="0" w:line="208" w:lineRule="auto"/>
        <w:ind w:right="660"/>
        <w:jc w:val="both"/>
        <w:rPr>
          <w:rFonts w:ascii="Garamond" w:eastAsia="Times New Roman" w:hAnsi="Garamond" w:cs="Segoe UI"/>
          <w:i/>
          <w:iCs/>
          <w:sz w:val="24"/>
          <w:szCs w:val="24"/>
          <w:lang w:eastAsia="sl-SI"/>
        </w:rPr>
      </w:pPr>
    </w:p>
    <w:p w14:paraId="4161A85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5A83F1AA"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2DADB5B"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711DE84E"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2365E5A9" w14:textId="77777777" w:rsidR="008F26AE" w:rsidRPr="008F26AE" w:rsidRDefault="008F26AE" w:rsidP="008F26AE">
      <w:pPr>
        <w:widowControl w:val="0"/>
        <w:autoSpaceDE w:val="0"/>
        <w:autoSpaceDN w:val="0"/>
        <w:adjustRightInd w:val="0"/>
        <w:spacing w:after="0" w:line="265" w:lineRule="exact"/>
        <w:rPr>
          <w:rFonts w:ascii="Garamond" w:eastAsia="Times New Roman" w:hAnsi="Garamond" w:cs="Segoe UI"/>
          <w:sz w:val="24"/>
          <w:szCs w:val="24"/>
          <w:lang w:eastAsia="sl-SI"/>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8F26AE" w:rsidRPr="008F26AE" w14:paraId="50CC0CA7" w14:textId="77777777" w:rsidTr="0024163E">
        <w:trPr>
          <w:trHeight w:val="266"/>
        </w:trPr>
        <w:tc>
          <w:tcPr>
            <w:tcW w:w="2760" w:type="dxa"/>
            <w:tcBorders>
              <w:top w:val="nil"/>
              <w:left w:val="nil"/>
              <w:bottom w:val="nil"/>
              <w:right w:val="nil"/>
            </w:tcBorders>
            <w:vAlign w:val="bottom"/>
          </w:tcPr>
          <w:p w14:paraId="1728387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p>
        </w:tc>
        <w:tc>
          <w:tcPr>
            <w:tcW w:w="2420" w:type="dxa"/>
            <w:tcBorders>
              <w:top w:val="nil"/>
              <w:left w:val="nil"/>
              <w:bottom w:val="nil"/>
              <w:right w:val="nil"/>
            </w:tcBorders>
            <w:vAlign w:val="bottom"/>
          </w:tcPr>
          <w:p w14:paraId="7D0B36A5" w14:textId="77777777" w:rsidR="008F26AE" w:rsidRPr="008F26AE" w:rsidRDefault="008F26AE" w:rsidP="008F26AE">
            <w:pPr>
              <w:widowControl w:val="0"/>
              <w:autoSpaceDE w:val="0"/>
              <w:autoSpaceDN w:val="0"/>
              <w:adjustRightInd w:val="0"/>
              <w:spacing w:after="0" w:line="240" w:lineRule="auto"/>
              <w:ind w:left="84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Žig</w:t>
            </w:r>
          </w:p>
        </w:tc>
        <w:tc>
          <w:tcPr>
            <w:tcW w:w="2880" w:type="dxa"/>
            <w:tcBorders>
              <w:top w:val="nil"/>
              <w:left w:val="nil"/>
              <w:bottom w:val="nil"/>
              <w:right w:val="nil"/>
            </w:tcBorders>
            <w:vAlign w:val="bottom"/>
          </w:tcPr>
          <w:p w14:paraId="323C5D17"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w w:val="95"/>
                <w:sz w:val="24"/>
                <w:szCs w:val="24"/>
                <w:lang w:eastAsia="sl-SI"/>
              </w:rPr>
              <w:t>Podpis ponudnika:</w:t>
            </w:r>
          </w:p>
        </w:tc>
      </w:tr>
      <w:tr w:rsidR="008F26AE" w:rsidRPr="008F26AE" w14:paraId="2F18D274" w14:textId="77777777" w:rsidTr="0024163E">
        <w:trPr>
          <w:trHeight w:val="557"/>
        </w:trPr>
        <w:tc>
          <w:tcPr>
            <w:tcW w:w="2760" w:type="dxa"/>
            <w:tcBorders>
              <w:top w:val="nil"/>
              <w:left w:val="nil"/>
              <w:bottom w:val="nil"/>
              <w:right w:val="nil"/>
            </w:tcBorders>
            <w:vAlign w:val="bottom"/>
          </w:tcPr>
          <w:p w14:paraId="3F0E3F9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w:t>
            </w:r>
          </w:p>
        </w:tc>
        <w:tc>
          <w:tcPr>
            <w:tcW w:w="2420" w:type="dxa"/>
            <w:tcBorders>
              <w:top w:val="nil"/>
              <w:left w:val="nil"/>
              <w:bottom w:val="nil"/>
              <w:right w:val="nil"/>
            </w:tcBorders>
            <w:vAlign w:val="bottom"/>
          </w:tcPr>
          <w:p w14:paraId="20A9F39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2880" w:type="dxa"/>
            <w:tcBorders>
              <w:top w:val="nil"/>
              <w:left w:val="nil"/>
              <w:bottom w:val="nil"/>
              <w:right w:val="nil"/>
            </w:tcBorders>
            <w:vAlign w:val="bottom"/>
          </w:tcPr>
          <w:p w14:paraId="32F2FE76"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w:t>
            </w:r>
          </w:p>
        </w:tc>
      </w:tr>
    </w:tbl>
    <w:p w14:paraId="664E80F5"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CB62885"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233D574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0349F412"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47250FA2"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73D5A36D"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5EB7AD1"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5D38543"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EAC0CF1" w14:textId="77777777" w:rsidR="008F26AE" w:rsidRPr="008F26AE" w:rsidRDefault="008F26AE" w:rsidP="008F26AE">
      <w:pPr>
        <w:widowControl w:val="0"/>
        <w:autoSpaceDE w:val="0"/>
        <w:autoSpaceDN w:val="0"/>
        <w:adjustRightInd w:val="0"/>
        <w:spacing w:after="0" w:line="200" w:lineRule="exact"/>
        <w:jc w:val="righ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br w:type="page"/>
      </w:r>
      <w:bookmarkStart w:id="128" w:name="page23"/>
      <w:bookmarkEnd w:id="128"/>
      <w:r w:rsidRPr="008F26AE">
        <w:rPr>
          <w:rFonts w:ascii="Garamond" w:eastAsia="Times New Roman" w:hAnsi="Garamond" w:cs="Segoe UI"/>
          <w:b/>
          <w:bCs/>
          <w:sz w:val="24"/>
          <w:szCs w:val="24"/>
          <w:lang w:eastAsia="sl-SI"/>
        </w:rPr>
        <w:lastRenderedPageBreak/>
        <w:t>OBR-1/2</w:t>
      </w:r>
    </w:p>
    <w:p w14:paraId="59795CD4"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1FEB24C8" w14:textId="77777777" w:rsidR="008F26AE" w:rsidRPr="008F26AE" w:rsidRDefault="008F26AE" w:rsidP="008F26AE">
      <w:pPr>
        <w:widowControl w:val="0"/>
        <w:autoSpaceDE w:val="0"/>
        <w:autoSpaceDN w:val="0"/>
        <w:adjustRightInd w:val="0"/>
        <w:spacing w:after="0" w:line="239" w:lineRule="auto"/>
        <w:ind w:left="338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IZVEDBA NAROČILA V</w:t>
      </w:r>
    </w:p>
    <w:p w14:paraId="1AEED87C"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57F3DFFE" w14:textId="77777777" w:rsidR="008F26AE" w:rsidRPr="008F26AE" w:rsidRDefault="008F26AE" w:rsidP="008F26AE">
      <w:pPr>
        <w:widowControl w:val="0"/>
        <w:autoSpaceDE w:val="0"/>
        <w:autoSpaceDN w:val="0"/>
        <w:adjustRightInd w:val="0"/>
        <w:spacing w:after="0" w:line="239" w:lineRule="auto"/>
        <w:ind w:left="288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PRIMERU SKUPNE PONUDBE</w:t>
      </w:r>
    </w:p>
    <w:p w14:paraId="41E4F009" w14:textId="77777777" w:rsidR="008F26AE" w:rsidRPr="008F26AE" w:rsidRDefault="008F26AE" w:rsidP="008F26AE">
      <w:pPr>
        <w:widowControl w:val="0"/>
        <w:autoSpaceDE w:val="0"/>
        <w:autoSpaceDN w:val="0"/>
        <w:adjustRightInd w:val="0"/>
        <w:spacing w:after="0" w:line="372" w:lineRule="exact"/>
        <w:rPr>
          <w:rFonts w:ascii="Garamond" w:eastAsia="Times New Roman" w:hAnsi="Garamond" w:cs="Segoe UI"/>
          <w:sz w:val="24"/>
          <w:szCs w:val="24"/>
          <w:lang w:eastAsia="sl-SI"/>
        </w:rPr>
      </w:pPr>
    </w:p>
    <w:p w14:paraId="06D95E2B"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To obrazec izpolnijo ponudniki v primeru, da bodo javno naročilo izvedli v skupni izvedbi. Hkrati vsak od so-ponudnikov izpolni obrazec OBR-1/1.</w:t>
      </w:r>
    </w:p>
    <w:p w14:paraId="5BFE4361"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3994"/>
        <w:gridCol w:w="2676"/>
        <w:gridCol w:w="1860"/>
      </w:tblGrid>
      <w:tr w:rsidR="008F26AE" w:rsidRPr="008F26AE" w14:paraId="1D96C7AC" w14:textId="77777777" w:rsidTr="0024163E">
        <w:tc>
          <w:tcPr>
            <w:tcW w:w="534" w:type="dxa"/>
          </w:tcPr>
          <w:p w14:paraId="446BBD13"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p>
          <w:p w14:paraId="74415DC3"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Št.</w:t>
            </w:r>
          </w:p>
        </w:tc>
        <w:tc>
          <w:tcPr>
            <w:tcW w:w="4076" w:type="dxa"/>
          </w:tcPr>
          <w:p w14:paraId="0AB6F635"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Naziv oz. firma so-ponudnika v skupni ponudbi</w:t>
            </w:r>
          </w:p>
        </w:tc>
        <w:tc>
          <w:tcPr>
            <w:tcW w:w="2728" w:type="dxa"/>
          </w:tcPr>
          <w:p w14:paraId="2810062E"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Vrsta del, ki jih bo izvajal*</w:t>
            </w:r>
          </w:p>
        </w:tc>
        <w:tc>
          <w:tcPr>
            <w:tcW w:w="1882" w:type="dxa"/>
          </w:tcPr>
          <w:p w14:paraId="09C9CBA9" w14:textId="77777777" w:rsidR="008F26AE" w:rsidRPr="008F26AE" w:rsidRDefault="008F26AE" w:rsidP="008F26AE">
            <w:pPr>
              <w:widowControl w:val="0"/>
              <w:overflowPunct w:val="0"/>
              <w:autoSpaceDE w:val="0"/>
              <w:autoSpaceDN w:val="0"/>
              <w:adjustRightInd w:val="0"/>
              <w:spacing w:after="0" w:line="205" w:lineRule="auto"/>
              <w:jc w:val="center"/>
              <w:rPr>
                <w:rFonts w:ascii="Garamond" w:eastAsia="Times New Roman" w:hAnsi="Garamond" w:cs="Segoe UI"/>
                <w:b/>
                <w:sz w:val="24"/>
                <w:szCs w:val="24"/>
                <w:lang w:eastAsia="sl-SI"/>
              </w:rPr>
            </w:pPr>
            <w:r w:rsidRPr="008F26AE">
              <w:rPr>
                <w:rFonts w:ascii="Garamond" w:eastAsia="Times New Roman" w:hAnsi="Garamond" w:cs="Segoe UI"/>
                <w:b/>
                <w:sz w:val="24"/>
                <w:szCs w:val="24"/>
                <w:lang w:eastAsia="sl-SI"/>
              </w:rPr>
              <w:t>Vrednost del (brez DDV)</w:t>
            </w:r>
          </w:p>
        </w:tc>
      </w:tr>
      <w:tr w:rsidR="008F26AE" w:rsidRPr="008F26AE" w14:paraId="7E566FDA" w14:textId="77777777" w:rsidTr="0024163E">
        <w:tc>
          <w:tcPr>
            <w:tcW w:w="534" w:type="dxa"/>
          </w:tcPr>
          <w:p w14:paraId="3C76CA95"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4076" w:type="dxa"/>
          </w:tcPr>
          <w:p w14:paraId="34467957"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0EA9D5D3"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247CC39D"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2728" w:type="dxa"/>
          </w:tcPr>
          <w:p w14:paraId="61692E35"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1882" w:type="dxa"/>
          </w:tcPr>
          <w:p w14:paraId="1B1E8EBC"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r>
      <w:tr w:rsidR="008F26AE" w:rsidRPr="008F26AE" w14:paraId="1CEFD6A2" w14:textId="77777777" w:rsidTr="0024163E">
        <w:tc>
          <w:tcPr>
            <w:tcW w:w="534" w:type="dxa"/>
          </w:tcPr>
          <w:p w14:paraId="550DE8D1"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4076" w:type="dxa"/>
          </w:tcPr>
          <w:p w14:paraId="11A9860D"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2F885852"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1CB11317"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2728" w:type="dxa"/>
          </w:tcPr>
          <w:p w14:paraId="50360FE7"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1882" w:type="dxa"/>
          </w:tcPr>
          <w:p w14:paraId="450CF3C0"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r>
      <w:tr w:rsidR="008F26AE" w:rsidRPr="008F26AE" w14:paraId="483BD02C" w14:textId="77777777" w:rsidTr="0024163E">
        <w:tc>
          <w:tcPr>
            <w:tcW w:w="534" w:type="dxa"/>
          </w:tcPr>
          <w:p w14:paraId="3809BC13"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4076" w:type="dxa"/>
          </w:tcPr>
          <w:p w14:paraId="6880F9B8"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36F8F95C"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08831F62"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2728" w:type="dxa"/>
          </w:tcPr>
          <w:p w14:paraId="2957A7BA"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c>
          <w:tcPr>
            <w:tcW w:w="1882" w:type="dxa"/>
          </w:tcPr>
          <w:p w14:paraId="22CA5C18"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tc>
      </w:tr>
    </w:tbl>
    <w:p w14:paraId="39ADFE74" w14:textId="77777777" w:rsidR="008F26AE" w:rsidRPr="008F26AE" w:rsidRDefault="008F26AE" w:rsidP="008F26AE">
      <w:pPr>
        <w:widowControl w:val="0"/>
        <w:overflowPunct w:val="0"/>
        <w:autoSpaceDE w:val="0"/>
        <w:autoSpaceDN w:val="0"/>
        <w:adjustRightInd w:val="0"/>
        <w:spacing w:after="0" w:line="205" w:lineRule="auto"/>
        <w:rPr>
          <w:rFonts w:ascii="Garamond" w:eastAsia="Times New Roman" w:hAnsi="Garamond" w:cs="Segoe UI"/>
          <w:sz w:val="24"/>
          <w:szCs w:val="24"/>
          <w:lang w:eastAsia="sl-SI"/>
        </w:rPr>
      </w:pPr>
    </w:p>
    <w:p w14:paraId="6307732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vrsta del mora biti identična vsebini v aktu o skupni izvedbi naročila</w:t>
      </w:r>
    </w:p>
    <w:p w14:paraId="2FD92577" w14:textId="77777777" w:rsidR="008F26AE" w:rsidRPr="008F26AE" w:rsidRDefault="008F26AE" w:rsidP="008F26AE">
      <w:pPr>
        <w:widowControl w:val="0"/>
        <w:autoSpaceDE w:val="0"/>
        <w:autoSpaceDN w:val="0"/>
        <w:adjustRightInd w:val="0"/>
        <w:spacing w:after="0" w:line="161" w:lineRule="exact"/>
        <w:rPr>
          <w:rFonts w:ascii="Garamond" w:eastAsia="Times New Roman" w:hAnsi="Garamond" w:cs="Segoe UI"/>
          <w:sz w:val="24"/>
          <w:szCs w:val="24"/>
          <w:lang w:eastAsia="sl-SI"/>
        </w:rPr>
      </w:pPr>
    </w:p>
    <w:p w14:paraId="387F039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So-ponudnik:</w:t>
      </w:r>
    </w:p>
    <w:p w14:paraId="7BB9D55A" w14:textId="77777777" w:rsidR="008F26AE" w:rsidRPr="008F26AE" w:rsidRDefault="008F26AE" w:rsidP="008F26AE">
      <w:pPr>
        <w:widowControl w:val="0"/>
        <w:autoSpaceDE w:val="0"/>
        <w:autoSpaceDN w:val="0"/>
        <w:adjustRightInd w:val="0"/>
        <w:spacing w:after="0" w:line="161" w:lineRule="exact"/>
        <w:rPr>
          <w:rFonts w:ascii="Garamond" w:eastAsia="Times New Roman" w:hAnsi="Garamond" w:cs="Segoe UI"/>
          <w:sz w:val="24"/>
          <w:szCs w:val="24"/>
          <w:lang w:eastAsia="sl-SI"/>
        </w:rPr>
      </w:pPr>
    </w:p>
    <w:p w14:paraId="233AD68F" w14:textId="77777777" w:rsidR="008F26AE" w:rsidRPr="008F26AE" w:rsidRDefault="008F26AE" w:rsidP="008F26AE">
      <w:pPr>
        <w:widowControl w:val="0"/>
        <w:tabs>
          <w:tab w:val="left" w:pos="3580"/>
          <w:tab w:val="left" w:pos="6460"/>
        </w:tabs>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r w:rsidRPr="008F26AE">
        <w:rPr>
          <w:rFonts w:ascii="Garamond" w:eastAsia="Times New Roman" w:hAnsi="Garamond" w:cs="Segoe UI"/>
          <w:sz w:val="24"/>
          <w:szCs w:val="24"/>
          <w:lang w:eastAsia="sl-SI"/>
        </w:rPr>
        <w:tab/>
        <w:t>žig:</w:t>
      </w:r>
      <w:r w:rsidRPr="008F26AE">
        <w:rPr>
          <w:rFonts w:ascii="Garamond" w:eastAsia="Times New Roman" w:hAnsi="Garamond" w:cs="Segoe UI"/>
          <w:sz w:val="24"/>
          <w:szCs w:val="24"/>
          <w:lang w:eastAsia="sl-SI"/>
        </w:rPr>
        <w:tab/>
        <w:t>Podpis so-ponudnika:</w:t>
      </w:r>
    </w:p>
    <w:p w14:paraId="2345DEFA"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4A87EB0C"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5B50F71C" w14:textId="77777777" w:rsidR="008F26AE" w:rsidRPr="008F26AE" w:rsidRDefault="008F26AE" w:rsidP="008F26AE">
      <w:pPr>
        <w:widowControl w:val="0"/>
        <w:autoSpaceDE w:val="0"/>
        <w:autoSpaceDN w:val="0"/>
        <w:adjustRightInd w:val="0"/>
        <w:spacing w:after="0" w:line="212" w:lineRule="exact"/>
        <w:rPr>
          <w:rFonts w:ascii="Garamond" w:eastAsia="Times New Roman" w:hAnsi="Garamond" w:cs="Segoe UI"/>
          <w:sz w:val="24"/>
          <w:szCs w:val="24"/>
          <w:lang w:eastAsia="sl-SI"/>
        </w:rPr>
      </w:pPr>
    </w:p>
    <w:p w14:paraId="4C24DF83"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So-ponudnik:</w:t>
      </w:r>
    </w:p>
    <w:p w14:paraId="3D9F8579" w14:textId="77777777" w:rsidR="008F26AE" w:rsidRPr="008F26AE" w:rsidRDefault="008F26AE" w:rsidP="008F26AE">
      <w:pPr>
        <w:widowControl w:val="0"/>
        <w:autoSpaceDE w:val="0"/>
        <w:autoSpaceDN w:val="0"/>
        <w:adjustRightInd w:val="0"/>
        <w:spacing w:after="0" w:line="160" w:lineRule="exact"/>
        <w:rPr>
          <w:rFonts w:ascii="Garamond" w:eastAsia="Times New Roman" w:hAnsi="Garamond" w:cs="Segoe UI"/>
          <w:sz w:val="24"/>
          <w:szCs w:val="24"/>
          <w:lang w:eastAsia="sl-SI"/>
        </w:rPr>
      </w:pPr>
    </w:p>
    <w:p w14:paraId="2BD0477A" w14:textId="77777777" w:rsidR="008F26AE" w:rsidRPr="008F26AE" w:rsidRDefault="008F26AE" w:rsidP="008F26AE">
      <w:pPr>
        <w:widowControl w:val="0"/>
        <w:tabs>
          <w:tab w:val="left" w:pos="3580"/>
          <w:tab w:val="left" w:pos="6460"/>
        </w:tabs>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r w:rsidRPr="008F26AE">
        <w:rPr>
          <w:rFonts w:ascii="Garamond" w:eastAsia="Times New Roman" w:hAnsi="Garamond" w:cs="Segoe UI"/>
          <w:sz w:val="24"/>
          <w:szCs w:val="24"/>
          <w:lang w:eastAsia="sl-SI"/>
        </w:rPr>
        <w:tab/>
        <w:t>žig:</w:t>
      </w:r>
      <w:r w:rsidRPr="008F26AE">
        <w:rPr>
          <w:rFonts w:ascii="Garamond" w:eastAsia="Times New Roman" w:hAnsi="Garamond" w:cs="Segoe UI"/>
          <w:sz w:val="24"/>
          <w:szCs w:val="24"/>
          <w:lang w:eastAsia="sl-SI"/>
        </w:rPr>
        <w:tab/>
        <w:t>Podpis so-ponudnika:</w:t>
      </w:r>
    </w:p>
    <w:p w14:paraId="7052E8F6"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37C016CF"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5F37DD56" w14:textId="77777777" w:rsidR="008F26AE" w:rsidRPr="008F26AE" w:rsidRDefault="008F26AE" w:rsidP="008F26AE">
      <w:pPr>
        <w:widowControl w:val="0"/>
        <w:autoSpaceDE w:val="0"/>
        <w:autoSpaceDN w:val="0"/>
        <w:adjustRightInd w:val="0"/>
        <w:spacing w:after="0" w:line="212" w:lineRule="exact"/>
        <w:rPr>
          <w:rFonts w:ascii="Garamond" w:eastAsia="Times New Roman" w:hAnsi="Garamond" w:cs="Segoe UI"/>
          <w:sz w:val="24"/>
          <w:szCs w:val="24"/>
          <w:lang w:eastAsia="sl-SI"/>
        </w:rPr>
      </w:pPr>
    </w:p>
    <w:p w14:paraId="7D3319C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So-ponudnik:</w:t>
      </w:r>
    </w:p>
    <w:p w14:paraId="2C71234A" w14:textId="77777777" w:rsidR="008F26AE" w:rsidRPr="008F26AE" w:rsidRDefault="008F26AE" w:rsidP="008F26AE">
      <w:pPr>
        <w:widowControl w:val="0"/>
        <w:autoSpaceDE w:val="0"/>
        <w:autoSpaceDN w:val="0"/>
        <w:adjustRightInd w:val="0"/>
        <w:spacing w:after="0" w:line="160" w:lineRule="exact"/>
        <w:rPr>
          <w:rFonts w:ascii="Garamond" w:eastAsia="Times New Roman" w:hAnsi="Garamond" w:cs="Segoe UI"/>
          <w:sz w:val="24"/>
          <w:szCs w:val="24"/>
          <w:lang w:eastAsia="sl-SI"/>
        </w:rPr>
      </w:pPr>
    </w:p>
    <w:p w14:paraId="0B639DAF" w14:textId="77777777" w:rsidR="008F26AE" w:rsidRPr="008F26AE" w:rsidRDefault="008F26AE" w:rsidP="008F26AE">
      <w:pPr>
        <w:widowControl w:val="0"/>
        <w:tabs>
          <w:tab w:val="left" w:pos="3580"/>
          <w:tab w:val="left" w:pos="6460"/>
        </w:tabs>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r w:rsidRPr="008F26AE">
        <w:rPr>
          <w:rFonts w:ascii="Garamond" w:eastAsia="Times New Roman" w:hAnsi="Garamond" w:cs="Segoe UI"/>
          <w:sz w:val="24"/>
          <w:szCs w:val="24"/>
          <w:lang w:eastAsia="sl-SI"/>
        </w:rPr>
        <w:tab/>
        <w:t>žig:</w:t>
      </w:r>
      <w:r w:rsidRPr="008F26AE">
        <w:rPr>
          <w:rFonts w:ascii="Garamond" w:eastAsia="Times New Roman" w:hAnsi="Garamond" w:cs="Segoe UI"/>
          <w:sz w:val="24"/>
          <w:szCs w:val="24"/>
          <w:lang w:eastAsia="sl-SI"/>
        </w:rPr>
        <w:tab/>
        <w:t>Podpis so-ponudnika:</w:t>
      </w:r>
    </w:p>
    <w:p w14:paraId="07A50736"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11264C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9B10F0C" w14:textId="77777777" w:rsidR="008F26AE" w:rsidRPr="008F26AE" w:rsidRDefault="008F26AE" w:rsidP="008F26AE">
      <w:pPr>
        <w:widowControl w:val="0"/>
        <w:autoSpaceDE w:val="0"/>
        <w:autoSpaceDN w:val="0"/>
        <w:adjustRightInd w:val="0"/>
        <w:spacing w:after="0" w:line="236" w:lineRule="exact"/>
        <w:rPr>
          <w:rFonts w:ascii="Garamond" w:eastAsia="Times New Roman" w:hAnsi="Garamond" w:cs="Segoe UI"/>
          <w:sz w:val="24"/>
          <w:szCs w:val="24"/>
          <w:lang w:eastAsia="sl-SI"/>
        </w:rPr>
      </w:pPr>
    </w:p>
    <w:p w14:paraId="389AF04A" w14:textId="77777777" w:rsidR="008F26AE" w:rsidRPr="008F26AE" w:rsidRDefault="008F26AE" w:rsidP="008F26AE">
      <w:pPr>
        <w:widowControl w:val="0"/>
        <w:overflowPunct w:val="0"/>
        <w:autoSpaceDE w:val="0"/>
        <w:autoSpaceDN w:val="0"/>
        <w:adjustRightInd w:val="0"/>
        <w:spacing w:after="0" w:line="204"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V primeru, da bo ponudnik pri izvedbi naročila nastopal </w:t>
      </w:r>
      <w:r w:rsidRPr="008F26AE">
        <w:rPr>
          <w:rFonts w:ascii="Garamond" w:eastAsia="Times New Roman" w:hAnsi="Garamond" w:cs="Segoe UI"/>
          <w:b/>
          <w:bCs/>
          <w:sz w:val="24"/>
          <w:szCs w:val="24"/>
          <w:lang w:eastAsia="sl-SI"/>
        </w:rPr>
        <w:t>s skupno ponudbo</w:t>
      </w:r>
      <w:r w:rsidRPr="008F26AE">
        <w:rPr>
          <w:rFonts w:ascii="Garamond" w:eastAsia="Times New Roman" w:hAnsi="Garamond" w:cs="Segoe UI"/>
          <w:sz w:val="24"/>
          <w:szCs w:val="24"/>
          <w:lang w:eastAsia="sl-SI"/>
        </w:rPr>
        <w:t xml:space="preserve"> mora za vsakega partnerja v skupni ponudbi predložiti še naslednje dokumente:</w:t>
      </w:r>
    </w:p>
    <w:p w14:paraId="2B0111D0" w14:textId="77777777" w:rsidR="008F26AE" w:rsidRPr="008F26AE" w:rsidRDefault="008F26AE" w:rsidP="008F26AE">
      <w:pPr>
        <w:widowControl w:val="0"/>
        <w:numPr>
          <w:ilvl w:val="0"/>
          <w:numId w:val="44"/>
        </w:numPr>
        <w:overflowPunct w:val="0"/>
        <w:autoSpaceDE w:val="0"/>
        <w:autoSpaceDN w:val="0"/>
        <w:adjustRightInd w:val="0"/>
        <w:spacing w:after="0" w:line="239"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OBR-1/1 </w:t>
      </w:r>
    </w:p>
    <w:p w14:paraId="6315249D" w14:textId="77777777" w:rsidR="008F26AE" w:rsidRPr="008F26AE" w:rsidRDefault="008F26AE" w:rsidP="008F26AE">
      <w:pPr>
        <w:widowControl w:val="0"/>
        <w:autoSpaceDE w:val="0"/>
        <w:autoSpaceDN w:val="0"/>
        <w:adjustRightInd w:val="0"/>
        <w:spacing w:after="0" w:line="8" w:lineRule="exact"/>
        <w:rPr>
          <w:rFonts w:ascii="Garamond" w:eastAsia="Times New Roman" w:hAnsi="Garamond" w:cs="Segoe UI"/>
          <w:sz w:val="24"/>
          <w:szCs w:val="24"/>
          <w:lang w:eastAsia="sl-SI"/>
        </w:rPr>
      </w:pPr>
    </w:p>
    <w:p w14:paraId="3D2A82E3" w14:textId="77777777" w:rsidR="008F26AE" w:rsidRPr="008F26AE" w:rsidRDefault="008F26AE" w:rsidP="008F26AE">
      <w:pPr>
        <w:widowControl w:val="0"/>
        <w:numPr>
          <w:ilvl w:val="0"/>
          <w:numId w:val="44"/>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OBR-1/2 </w:t>
      </w:r>
    </w:p>
    <w:p w14:paraId="22EC0EDD" w14:textId="77777777" w:rsidR="008F26AE" w:rsidRPr="008F26AE" w:rsidRDefault="008F26AE" w:rsidP="008F26AE">
      <w:pPr>
        <w:widowControl w:val="0"/>
        <w:autoSpaceDE w:val="0"/>
        <w:autoSpaceDN w:val="0"/>
        <w:adjustRightInd w:val="0"/>
        <w:spacing w:after="0" w:line="7" w:lineRule="exact"/>
        <w:rPr>
          <w:rFonts w:ascii="Garamond" w:eastAsia="Times New Roman" w:hAnsi="Garamond" w:cs="Segoe UI"/>
          <w:sz w:val="24"/>
          <w:szCs w:val="24"/>
          <w:lang w:eastAsia="sl-SI"/>
        </w:rPr>
      </w:pPr>
    </w:p>
    <w:p w14:paraId="55030A4D" w14:textId="77777777" w:rsidR="008F26AE" w:rsidRPr="008F26AE" w:rsidRDefault="008F26AE" w:rsidP="008F26AE">
      <w:pPr>
        <w:widowControl w:val="0"/>
        <w:numPr>
          <w:ilvl w:val="0"/>
          <w:numId w:val="44"/>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akt o skupni izvedbi naročila </w:t>
      </w:r>
    </w:p>
    <w:p w14:paraId="70AF19E4" w14:textId="77777777" w:rsidR="008F26AE" w:rsidRPr="008F26AE" w:rsidRDefault="008F26AE" w:rsidP="008F26AE">
      <w:pPr>
        <w:widowControl w:val="0"/>
        <w:autoSpaceDE w:val="0"/>
        <w:autoSpaceDN w:val="0"/>
        <w:adjustRightInd w:val="0"/>
        <w:spacing w:after="0" w:line="9" w:lineRule="exact"/>
        <w:rPr>
          <w:rFonts w:ascii="Garamond" w:eastAsia="Times New Roman" w:hAnsi="Garamond" w:cs="Segoe UI"/>
          <w:sz w:val="24"/>
          <w:szCs w:val="24"/>
          <w:lang w:eastAsia="sl-SI"/>
        </w:rPr>
      </w:pPr>
    </w:p>
    <w:p w14:paraId="08812B94" w14:textId="77777777" w:rsidR="008F26AE" w:rsidRPr="008F26AE" w:rsidRDefault="008F26AE" w:rsidP="008F26AE">
      <w:pPr>
        <w:widowControl w:val="0"/>
        <w:numPr>
          <w:ilvl w:val="0"/>
          <w:numId w:val="44"/>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pooblastilo za podpis skupne ponudbe </w:t>
      </w:r>
    </w:p>
    <w:p w14:paraId="5E718808" w14:textId="77777777" w:rsidR="008F26AE" w:rsidRPr="008F26AE" w:rsidRDefault="008F26AE" w:rsidP="008F26AE">
      <w:pPr>
        <w:widowControl w:val="0"/>
        <w:autoSpaceDE w:val="0"/>
        <w:autoSpaceDN w:val="0"/>
        <w:adjustRightInd w:val="0"/>
        <w:spacing w:after="0" w:line="9" w:lineRule="exact"/>
        <w:rPr>
          <w:rFonts w:ascii="Garamond" w:eastAsia="Times New Roman" w:hAnsi="Garamond" w:cs="Segoe UI"/>
          <w:sz w:val="24"/>
          <w:szCs w:val="24"/>
          <w:lang w:eastAsia="sl-SI"/>
        </w:rPr>
      </w:pPr>
    </w:p>
    <w:p w14:paraId="447C8EBF"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 </w:t>
      </w:r>
    </w:p>
    <w:p w14:paraId="797D082E"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4CAFC1E6"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0DAE71B2"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784C64AB" w14:textId="77777777" w:rsidR="008F26AE" w:rsidRPr="008F26AE" w:rsidRDefault="008F26AE" w:rsidP="008F26AE">
      <w:pPr>
        <w:widowControl w:val="0"/>
        <w:autoSpaceDE w:val="0"/>
        <w:autoSpaceDN w:val="0"/>
        <w:adjustRightInd w:val="0"/>
        <w:spacing w:after="0" w:line="344" w:lineRule="exact"/>
        <w:rPr>
          <w:rFonts w:ascii="Garamond" w:eastAsia="Times New Roman" w:hAnsi="Garamond" w:cs="Segoe UI"/>
          <w:sz w:val="24"/>
          <w:szCs w:val="24"/>
          <w:lang w:eastAsia="sl-SI"/>
        </w:rPr>
      </w:pPr>
    </w:p>
    <w:p w14:paraId="25BEFE5E"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Opomba</w:t>
      </w:r>
      <w:r w:rsidRPr="008F26AE">
        <w:rPr>
          <w:rFonts w:ascii="Garamond" w:eastAsia="Times New Roman" w:hAnsi="Garamond" w:cs="Segoe UI"/>
          <w:sz w:val="24"/>
          <w:szCs w:val="24"/>
          <w:lang w:eastAsia="sl-SI"/>
        </w:rPr>
        <w:t>:</w:t>
      </w:r>
    </w:p>
    <w:p w14:paraId="2B311492" w14:textId="77777777" w:rsidR="008F26AE" w:rsidRPr="008F26AE" w:rsidRDefault="008F26AE" w:rsidP="008F26AE">
      <w:pPr>
        <w:widowControl w:val="0"/>
        <w:autoSpaceDE w:val="0"/>
        <w:autoSpaceDN w:val="0"/>
        <w:adjustRightInd w:val="0"/>
        <w:spacing w:after="0" w:line="3" w:lineRule="exact"/>
        <w:rPr>
          <w:rFonts w:ascii="Garamond" w:eastAsia="Times New Roman" w:hAnsi="Garamond" w:cs="Segoe UI"/>
          <w:sz w:val="24"/>
          <w:szCs w:val="24"/>
          <w:lang w:eastAsia="sl-SI"/>
        </w:rPr>
      </w:pPr>
    </w:p>
    <w:p w14:paraId="14EEF64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OBR-1/2 podpišejo predstavniki vseh ponudnikov, ki so predložili skupno ponudbo.</w:t>
      </w:r>
    </w:p>
    <w:p w14:paraId="2E6A3E4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b/>
          <w:bCs/>
          <w:sz w:val="24"/>
          <w:szCs w:val="24"/>
          <w:lang w:eastAsia="sl-SI"/>
        </w:rPr>
      </w:pPr>
      <w:bookmarkStart w:id="129" w:name="page24"/>
      <w:bookmarkEnd w:id="129"/>
    </w:p>
    <w:p w14:paraId="3CE4371C" w14:textId="77777777" w:rsidR="008F26AE" w:rsidRPr="008F26AE" w:rsidRDefault="008F26AE" w:rsidP="008F26AE">
      <w:pPr>
        <w:widowControl w:val="0"/>
        <w:autoSpaceDE w:val="0"/>
        <w:autoSpaceDN w:val="0"/>
        <w:adjustRightInd w:val="0"/>
        <w:spacing w:after="0" w:line="239" w:lineRule="auto"/>
        <w:jc w:val="right"/>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br w:type="page"/>
      </w:r>
      <w:r w:rsidRPr="008F26AE">
        <w:rPr>
          <w:rFonts w:ascii="Garamond" w:eastAsia="Times New Roman" w:hAnsi="Garamond" w:cs="Segoe UI"/>
          <w:b/>
          <w:bCs/>
          <w:sz w:val="24"/>
          <w:szCs w:val="24"/>
          <w:lang w:eastAsia="sl-SI"/>
        </w:rPr>
        <w:lastRenderedPageBreak/>
        <w:t>OBR-1/3</w:t>
      </w:r>
    </w:p>
    <w:p w14:paraId="1A22F6AE"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A5E2BF4" w14:textId="77777777" w:rsidR="008F26AE" w:rsidRPr="008F26AE" w:rsidRDefault="008F26AE" w:rsidP="008F26AE">
      <w:pPr>
        <w:widowControl w:val="0"/>
        <w:autoSpaceDE w:val="0"/>
        <w:autoSpaceDN w:val="0"/>
        <w:adjustRightInd w:val="0"/>
        <w:spacing w:after="0" w:line="239" w:lineRule="auto"/>
        <w:ind w:left="318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SEZNAM PODIZVAJALCEV</w:t>
      </w:r>
    </w:p>
    <w:p w14:paraId="19C91911" w14:textId="77777777" w:rsidR="008F26AE" w:rsidRPr="008F26AE" w:rsidRDefault="008F26AE" w:rsidP="008F26AE">
      <w:pPr>
        <w:widowControl w:val="0"/>
        <w:autoSpaceDE w:val="0"/>
        <w:autoSpaceDN w:val="0"/>
        <w:adjustRightInd w:val="0"/>
        <w:spacing w:after="0" w:line="295" w:lineRule="exact"/>
        <w:rPr>
          <w:rFonts w:ascii="Garamond" w:eastAsia="Times New Roman" w:hAnsi="Garamond" w:cs="Segoe UI"/>
          <w:sz w:val="24"/>
          <w:szCs w:val="24"/>
          <w:lang w:eastAsia="sl-SI"/>
        </w:rPr>
      </w:pPr>
    </w:p>
    <w:p w14:paraId="52D36A7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Izjavljamo, da bomo pri izvedbi naročila sodelovali z naslednjimi podizvajalci:</w:t>
      </w:r>
    </w:p>
    <w:p w14:paraId="13A7D6B6" w14:textId="77777777" w:rsidR="008F26AE" w:rsidRPr="008F26AE" w:rsidRDefault="008F26AE" w:rsidP="008F26AE">
      <w:pPr>
        <w:widowControl w:val="0"/>
        <w:autoSpaceDE w:val="0"/>
        <w:autoSpaceDN w:val="0"/>
        <w:adjustRightInd w:val="0"/>
        <w:spacing w:after="0" w:line="256" w:lineRule="exact"/>
        <w:rPr>
          <w:rFonts w:ascii="Garamond" w:eastAsia="Times New Roman" w:hAnsi="Garamond" w:cs="Segoe UI"/>
          <w:sz w:val="24"/>
          <w:szCs w:val="24"/>
          <w:lang w:eastAsia="sl-SI"/>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8F26AE" w:rsidRPr="008F26AE" w14:paraId="79EC0562" w14:textId="77777777" w:rsidTr="0024163E">
        <w:trPr>
          <w:trHeight w:val="266"/>
        </w:trPr>
        <w:tc>
          <w:tcPr>
            <w:tcW w:w="440" w:type="dxa"/>
            <w:tcBorders>
              <w:top w:val="single" w:sz="8" w:space="0" w:color="auto"/>
              <w:left w:val="single" w:sz="8" w:space="0" w:color="auto"/>
              <w:bottom w:val="nil"/>
              <w:right w:val="single" w:sz="8" w:space="0" w:color="auto"/>
            </w:tcBorders>
            <w:vAlign w:val="bottom"/>
          </w:tcPr>
          <w:p w14:paraId="28E4AD2E" w14:textId="77777777" w:rsidR="008F26AE" w:rsidRPr="008F26AE" w:rsidRDefault="008F26AE" w:rsidP="008F26AE">
            <w:pPr>
              <w:widowControl w:val="0"/>
              <w:autoSpaceDE w:val="0"/>
              <w:autoSpaceDN w:val="0"/>
              <w:adjustRightInd w:val="0"/>
              <w:spacing w:after="0" w:line="265" w:lineRule="exact"/>
              <w:ind w:left="12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št.</w:t>
            </w:r>
          </w:p>
        </w:tc>
        <w:tc>
          <w:tcPr>
            <w:tcW w:w="4236" w:type="dxa"/>
            <w:tcBorders>
              <w:top w:val="single" w:sz="8" w:space="0" w:color="auto"/>
              <w:left w:val="nil"/>
              <w:bottom w:val="nil"/>
              <w:right w:val="single" w:sz="8" w:space="0" w:color="auto"/>
            </w:tcBorders>
            <w:vAlign w:val="bottom"/>
          </w:tcPr>
          <w:p w14:paraId="67D485DD"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8"/>
                <w:sz w:val="24"/>
                <w:szCs w:val="24"/>
                <w:lang w:eastAsia="sl-SI"/>
              </w:rPr>
              <w:t>naziv oz. firma</w:t>
            </w:r>
          </w:p>
        </w:tc>
        <w:tc>
          <w:tcPr>
            <w:tcW w:w="5103" w:type="dxa"/>
            <w:tcBorders>
              <w:top w:val="single" w:sz="8" w:space="0" w:color="auto"/>
              <w:left w:val="nil"/>
              <w:bottom w:val="nil"/>
              <w:right w:val="single" w:sz="8" w:space="0" w:color="auto"/>
            </w:tcBorders>
            <w:vAlign w:val="bottom"/>
          </w:tcPr>
          <w:p w14:paraId="5F206C6A"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7"/>
                <w:sz w:val="24"/>
                <w:szCs w:val="24"/>
                <w:lang w:eastAsia="sl-SI"/>
              </w:rPr>
              <w:t>Opis dela izvedbe naročila, ki</w:t>
            </w:r>
          </w:p>
        </w:tc>
      </w:tr>
      <w:tr w:rsidR="008F26AE" w:rsidRPr="008F26AE" w14:paraId="2BDB206F" w14:textId="77777777" w:rsidTr="0024163E">
        <w:trPr>
          <w:trHeight w:val="271"/>
        </w:trPr>
        <w:tc>
          <w:tcPr>
            <w:tcW w:w="440" w:type="dxa"/>
            <w:tcBorders>
              <w:top w:val="nil"/>
              <w:left w:val="single" w:sz="8" w:space="0" w:color="auto"/>
              <w:bottom w:val="single" w:sz="8" w:space="0" w:color="auto"/>
              <w:right w:val="single" w:sz="8" w:space="0" w:color="auto"/>
            </w:tcBorders>
            <w:vAlign w:val="bottom"/>
          </w:tcPr>
          <w:p w14:paraId="6E97698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41B738BA"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6"/>
                <w:sz w:val="24"/>
                <w:szCs w:val="24"/>
                <w:lang w:eastAsia="sl-SI"/>
              </w:rPr>
              <w:t>Podizvajalca</w:t>
            </w:r>
          </w:p>
        </w:tc>
        <w:tc>
          <w:tcPr>
            <w:tcW w:w="5103" w:type="dxa"/>
            <w:tcBorders>
              <w:top w:val="nil"/>
              <w:left w:val="nil"/>
              <w:bottom w:val="single" w:sz="8" w:space="0" w:color="auto"/>
              <w:right w:val="single" w:sz="8" w:space="0" w:color="auto"/>
            </w:tcBorders>
            <w:vAlign w:val="bottom"/>
          </w:tcPr>
          <w:p w14:paraId="2D0820B2" w14:textId="77777777" w:rsidR="008F26AE" w:rsidRPr="008F26AE" w:rsidRDefault="008F26AE" w:rsidP="008F26AE">
            <w:pPr>
              <w:widowControl w:val="0"/>
              <w:autoSpaceDE w:val="0"/>
              <w:autoSpaceDN w:val="0"/>
              <w:adjustRightInd w:val="0"/>
              <w:spacing w:after="0" w:line="265" w:lineRule="exact"/>
              <w:jc w:val="center"/>
              <w:rPr>
                <w:rFonts w:ascii="Garamond" w:eastAsia="Times New Roman" w:hAnsi="Garamond" w:cs="Segoe UI"/>
                <w:sz w:val="24"/>
                <w:szCs w:val="24"/>
                <w:lang w:eastAsia="sl-SI"/>
              </w:rPr>
            </w:pPr>
            <w:r w:rsidRPr="008F26AE">
              <w:rPr>
                <w:rFonts w:ascii="Garamond" w:eastAsia="Times New Roman" w:hAnsi="Garamond" w:cs="Segoe UI"/>
                <w:w w:val="97"/>
                <w:sz w:val="24"/>
                <w:szCs w:val="24"/>
                <w:lang w:eastAsia="sl-SI"/>
              </w:rPr>
              <w:t>ga bo izvedel podizvajalec</w:t>
            </w:r>
          </w:p>
        </w:tc>
      </w:tr>
      <w:tr w:rsidR="008F26AE" w:rsidRPr="008F26AE" w14:paraId="2A788034" w14:textId="77777777" w:rsidTr="0024163E">
        <w:trPr>
          <w:trHeight w:val="447"/>
        </w:trPr>
        <w:tc>
          <w:tcPr>
            <w:tcW w:w="440" w:type="dxa"/>
            <w:tcBorders>
              <w:top w:val="nil"/>
              <w:left w:val="single" w:sz="8" w:space="0" w:color="auto"/>
              <w:bottom w:val="single" w:sz="8" w:space="0" w:color="auto"/>
              <w:right w:val="single" w:sz="8" w:space="0" w:color="auto"/>
            </w:tcBorders>
            <w:vAlign w:val="bottom"/>
          </w:tcPr>
          <w:p w14:paraId="10781F0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6B4A8403"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5103" w:type="dxa"/>
            <w:tcBorders>
              <w:top w:val="nil"/>
              <w:left w:val="nil"/>
              <w:bottom w:val="single" w:sz="8" w:space="0" w:color="auto"/>
              <w:right w:val="single" w:sz="8" w:space="0" w:color="auto"/>
            </w:tcBorders>
            <w:vAlign w:val="bottom"/>
          </w:tcPr>
          <w:p w14:paraId="24B763B3"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r>
      <w:tr w:rsidR="008F26AE" w:rsidRPr="008F26AE" w14:paraId="3E72D52B" w14:textId="77777777" w:rsidTr="0024163E">
        <w:trPr>
          <w:trHeight w:val="418"/>
        </w:trPr>
        <w:tc>
          <w:tcPr>
            <w:tcW w:w="440" w:type="dxa"/>
            <w:tcBorders>
              <w:top w:val="nil"/>
              <w:left w:val="single" w:sz="8" w:space="0" w:color="auto"/>
              <w:bottom w:val="single" w:sz="8" w:space="0" w:color="auto"/>
              <w:right w:val="single" w:sz="8" w:space="0" w:color="auto"/>
            </w:tcBorders>
            <w:vAlign w:val="bottom"/>
          </w:tcPr>
          <w:p w14:paraId="6BDB0AE1"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4D3D383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5103" w:type="dxa"/>
            <w:tcBorders>
              <w:top w:val="nil"/>
              <w:left w:val="nil"/>
              <w:bottom w:val="single" w:sz="8" w:space="0" w:color="auto"/>
              <w:right w:val="single" w:sz="8" w:space="0" w:color="auto"/>
            </w:tcBorders>
            <w:vAlign w:val="bottom"/>
          </w:tcPr>
          <w:p w14:paraId="40A2BE7F"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r>
      <w:tr w:rsidR="008F26AE" w:rsidRPr="008F26AE" w14:paraId="44061E2E" w14:textId="77777777" w:rsidTr="0024163E">
        <w:trPr>
          <w:trHeight w:val="413"/>
        </w:trPr>
        <w:tc>
          <w:tcPr>
            <w:tcW w:w="440" w:type="dxa"/>
            <w:tcBorders>
              <w:top w:val="nil"/>
              <w:left w:val="single" w:sz="8" w:space="0" w:color="auto"/>
              <w:bottom w:val="single" w:sz="8" w:space="0" w:color="auto"/>
              <w:right w:val="single" w:sz="8" w:space="0" w:color="auto"/>
            </w:tcBorders>
            <w:vAlign w:val="bottom"/>
          </w:tcPr>
          <w:p w14:paraId="5668B3F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4236" w:type="dxa"/>
            <w:tcBorders>
              <w:top w:val="nil"/>
              <w:left w:val="nil"/>
              <w:bottom w:val="single" w:sz="8" w:space="0" w:color="auto"/>
              <w:right w:val="single" w:sz="8" w:space="0" w:color="auto"/>
            </w:tcBorders>
            <w:vAlign w:val="bottom"/>
          </w:tcPr>
          <w:p w14:paraId="09CC6F9C"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5103" w:type="dxa"/>
            <w:tcBorders>
              <w:top w:val="nil"/>
              <w:left w:val="nil"/>
              <w:bottom w:val="single" w:sz="8" w:space="0" w:color="auto"/>
              <w:right w:val="single" w:sz="8" w:space="0" w:color="auto"/>
            </w:tcBorders>
            <w:vAlign w:val="bottom"/>
          </w:tcPr>
          <w:p w14:paraId="02E2709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r>
    </w:tbl>
    <w:p w14:paraId="39C0B5F0" w14:textId="77777777" w:rsidR="008F26AE" w:rsidRPr="008F26AE" w:rsidRDefault="008F26AE" w:rsidP="008F26AE">
      <w:pPr>
        <w:widowControl w:val="0"/>
        <w:autoSpaceDE w:val="0"/>
        <w:autoSpaceDN w:val="0"/>
        <w:adjustRightInd w:val="0"/>
        <w:spacing w:after="0" w:line="256" w:lineRule="exact"/>
        <w:rPr>
          <w:rFonts w:ascii="Garamond" w:eastAsia="Times New Roman" w:hAnsi="Garamond" w:cs="Segoe UI"/>
          <w:sz w:val="24"/>
          <w:szCs w:val="24"/>
          <w:lang w:eastAsia="sl-SI"/>
        </w:rPr>
      </w:pPr>
    </w:p>
    <w:p w14:paraId="31107FE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Vrednost predmeta naročila, ki ga prevzema podizvajalec:</w:t>
      </w:r>
    </w:p>
    <w:p w14:paraId="61074783"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6F4F45D4"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Podizvajalec št. __</w:t>
      </w:r>
    </w:p>
    <w:p w14:paraId="4F36BCAB"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brez DDV</w:t>
      </w:r>
    </w:p>
    <w:p w14:paraId="01F0C045"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0C0CC9DF"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DDV – 22 %</w:t>
      </w:r>
    </w:p>
    <w:p w14:paraId="61A92955"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31A390FD"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z DDV</w:t>
      </w:r>
    </w:p>
    <w:p w14:paraId="6AFE12C6"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3023201B"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4E936E1F"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Podizvajalec št. __</w:t>
      </w:r>
    </w:p>
    <w:p w14:paraId="08F46B97"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brez DDV</w:t>
      </w:r>
    </w:p>
    <w:p w14:paraId="23D0288B"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03B0282D"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DDV – 22 %</w:t>
      </w:r>
    </w:p>
    <w:p w14:paraId="18020B5C"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217A8710"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_____________________________ EUR z DDV</w:t>
      </w:r>
    </w:p>
    <w:p w14:paraId="749C44F4"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2A0E442C"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005A0575" w14:textId="77777777" w:rsidR="008F26AE" w:rsidRPr="008F26AE" w:rsidRDefault="008F26AE" w:rsidP="008F26AE">
      <w:pPr>
        <w:widowControl w:val="0"/>
        <w:overflowPunct w:val="0"/>
        <w:autoSpaceDE w:val="0"/>
        <w:autoSpaceDN w:val="0"/>
        <w:adjustRightInd w:val="0"/>
        <w:spacing w:after="0" w:line="205"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Izjavljamo, da bomo v primeru, da bomo izbrani v postopku oddaje javnega naročila v celoti odgovarjali za delo podizvajalcev, ki smo jih navedli v zgornji tabeli.</w:t>
      </w:r>
    </w:p>
    <w:p w14:paraId="18901932" w14:textId="77777777" w:rsidR="008F26AE" w:rsidRPr="008F26AE" w:rsidRDefault="008F26AE" w:rsidP="008F26AE">
      <w:pPr>
        <w:widowControl w:val="0"/>
        <w:autoSpaceDE w:val="0"/>
        <w:autoSpaceDN w:val="0"/>
        <w:adjustRightInd w:val="0"/>
        <w:spacing w:after="0" w:line="344" w:lineRule="exact"/>
        <w:rPr>
          <w:rFonts w:ascii="Garamond" w:eastAsia="Times New Roman" w:hAnsi="Garamond" w:cs="Segoe UI"/>
          <w:sz w:val="24"/>
          <w:szCs w:val="24"/>
          <w:lang w:eastAsia="sl-SI"/>
        </w:rPr>
      </w:pPr>
    </w:p>
    <w:p w14:paraId="6B2355C6" w14:textId="77777777" w:rsidR="008F26AE" w:rsidRPr="008F26AE" w:rsidRDefault="008F26AE" w:rsidP="008F26AE">
      <w:pPr>
        <w:widowControl w:val="0"/>
        <w:overflowPunct w:val="0"/>
        <w:autoSpaceDE w:val="0"/>
        <w:autoSpaceDN w:val="0"/>
        <w:adjustRightInd w:val="0"/>
        <w:spacing w:after="0" w:line="205"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V primeru, da bo ponudnik sodeloval s podizvajalci, mora on oziroma podizvajalci k ponudbi priložiti za vsakega od v zgornji tabeli navedenega podizvajalca naslednje dokumente:</w:t>
      </w:r>
    </w:p>
    <w:p w14:paraId="459E877E" w14:textId="77777777" w:rsidR="008F26AE" w:rsidRPr="008F26AE" w:rsidRDefault="008F26AE" w:rsidP="008F26AE">
      <w:pPr>
        <w:widowControl w:val="0"/>
        <w:numPr>
          <w:ilvl w:val="0"/>
          <w:numId w:val="45"/>
        </w:numPr>
        <w:overflowPunct w:val="0"/>
        <w:autoSpaceDE w:val="0"/>
        <w:autoSpaceDN w:val="0"/>
        <w:adjustRightInd w:val="0"/>
        <w:spacing w:after="0" w:line="238"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OBR-1/3 </w:t>
      </w:r>
    </w:p>
    <w:p w14:paraId="6DC0D4D9" w14:textId="77777777" w:rsidR="008F26AE" w:rsidRPr="008F26AE" w:rsidRDefault="008F26AE" w:rsidP="008F26AE">
      <w:pPr>
        <w:widowControl w:val="0"/>
        <w:autoSpaceDE w:val="0"/>
        <w:autoSpaceDN w:val="0"/>
        <w:adjustRightInd w:val="0"/>
        <w:spacing w:after="0" w:line="7" w:lineRule="exact"/>
        <w:rPr>
          <w:rFonts w:ascii="Garamond" w:eastAsia="Times New Roman" w:hAnsi="Garamond" w:cs="Segoe UI"/>
          <w:sz w:val="24"/>
          <w:szCs w:val="24"/>
          <w:lang w:eastAsia="sl-SI"/>
        </w:rPr>
      </w:pPr>
    </w:p>
    <w:p w14:paraId="19B26E23" w14:textId="77777777" w:rsidR="008F26AE" w:rsidRPr="008F26AE" w:rsidRDefault="008F26AE" w:rsidP="008F26AE">
      <w:pPr>
        <w:widowControl w:val="0"/>
        <w:numPr>
          <w:ilvl w:val="0"/>
          <w:numId w:val="45"/>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OBR-1/4 </w:t>
      </w:r>
    </w:p>
    <w:p w14:paraId="6D37FE5E" w14:textId="77777777" w:rsidR="008F26AE" w:rsidRPr="008F26AE" w:rsidRDefault="008F26AE" w:rsidP="008F26AE">
      <w:pPr>
        <w:widowControl w:val="0"/>
        <w:numPr>
          <w:ilvl w:val="0"/>
          <w:numId w:val="45"/>
        </w:numPr>
        <w:overflowPunct w:val="0"/>
        <w:autoSpaceDE w:val="0"/>
        <w:autoSpaceDN w:val="0"/>
        <w:adjustRightInd w:val="0"/>
        <w:spacing w:after="0" w:line="230"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ESPD obrazec</w:t>
      </w:r>
    </w:p>
    <w:p w14:paraId="18264B32" w14:textId="77777777" w:rsidR="008F26AE" w:rsidRPr="008F26AE" w:rsidRDefault="008F26AE" w:rsidP="008F26AE">
      <w:pPr>
        <w:widowControl w:val="0"/>
        <w:autoSpaceDE w:val="0"/>
        <w:autoSpaceDN w:val="0"/>
        <w:adjustRightInd w:val="0"/>
        <w:spacing w:after="0" w:line="9" w:lineRule="exact"/>
        <w:rPr>
          <w:rFonts w:ascii="Garamond" w:eastAsia="Times New Roman" w:hAnsi="Garamond" w:cs="Segoe UI"/>
          <w:sz w:val="24"/>
          <w:szCs w:val="24"/>
          <w:lang w:eastAsia="sl-SI"/>
        </w:rPr>
      </w:pPr>
    </w:p>
    <w:p w14:paraId="101F7823" w14:textId="77777777" w:rsidR="008F26AE" w:rsidRPr="008F26AE" w:rsidRDefault="008F26AE" w:rsidP="008F26AE">
      <w:pPr>
        <w:widowControl w:val="0"/>
        <w:numPr>
          <w:ilvl w:val="0"/>
          <w:numId w:val="45"/>
        </w:numPr>
        <w:overflowPunct w:val="0"/>
        <w:autoSpaceDE w:val="0"/>
        <w:autoSpaceDN w:val="0"/>
        <w:adjustRightInd w:val="0"/>
        <w:spacing w:after="0" w:line="79" w:lineRule="exact"/>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 </w:t>
      </w:r>
    </w:p>
    <w:p w14:paraId="22508852" w14:textId="77777777" w:rsidR="008F26AE" w:rsidRPr="008F26AE" w:rsidRDefault="008F26AE" w:rsidP="008F26AE">
      <w:pPr>
        <w:widowControl w:val="0"/>
        <w:numPr>
          <w:ilvl w:val="0"/>
          <w:numId w:val="45"/>
        </w:numPr>
        <w:overflowPunct w:val="0"/>
        <w:autoSpaceDE w:val="0"/>
        <w:autoSpaceDN w:val="0"/>
        <w:adjustRightInd w:val="0"/>
        <w:spacing w:after="0" w:line="203" w:lineRule="auto"/>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zahtevo podizvajalca za neposredno plačilo, če podizvajalec to zahteva (glej točko 6.2 I. poglavja te dokumentacije), </w:t>
      </w:r>
    </w:p>
    <w:p w14:paraId="068A6EB6" w14:textId="77777777" w:rsidR="008F26AE" w:rsidRPr="008F26AE" w:rsidRDefault="008F26AE" w:rsidP="008F26AE">
      <w:pPr>
        <w:widowControl w:val="0"/>
        <w:autoSpaceDE w:val="0"/>
        <w:autoSpaceDN w:val="0"/>
        <w:adjustRightInd w:val="0"/>
        <w:spacing w:after="0" w:line="79" w:lineRule="exact"/>
        <w:rPr>
          <w:rFonts w:ascii="Garamond" w:eastAsia="Times New Roman" w:hAnsi="Garamond" w:cs="Segoe UI"/>
          <w:sz w:val="24"/>
          <w:szCs w:val="24"/>
          <w:lang w:eastAsia="sl-SI"/>
        </w:rPr>
      </w:pPr>
    </w:p>
    <w:p w14:paraId="07C5E315" w14:textId="77777777" w:rsidR="008F26AE" w:rsidRPr="008F26AE" w:rsidRDefault="008F26AE" w:rsidP="008F26AE">
      <w:pPr>
        <w:widowControl w:val="0"/>
        <w:numPr>
          <w:ilvl w:val="0"/>
          <w:numId w:val="45"/>
        </w:numPr>
        <w:overflowPunct w:val="0"/>
        <w:autoSpaceDE w:val="0"/>
        <w:autoSpaceDN w:val="0"/>
        <w:adjustRightInd w:val="0"/>
        <w:spacing w:after="0" w:line="200" w:lineRule="exact"/>
        <w:jc w:val="both"/>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 xml:space="preserve">soglasje podizvajalca, na podlagi katerega naročnik namesto glavnega izvajalca poravna podizvajalčevo terjatev do glavnega izvajalca, če podizvajalec zahteva neposredno plačilo (glej točko 6.2 I. poglavja te dokumentacije) </w:t>
      </w:r>
    </w:p>
    <w:p w14:paraId="5C99CF7A"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13B957B6" w14:textId="77777777" w:rsidR="008F26AE" w:rsidRPr="008F26AE" w:rsidRDefault="008F26AE" w:rsidP="008F26AE">
      <w:pPr>
        <w:widowControl w:val="0"/>
        <w:autoSpaceDE w:val="0"/>
        <w:autoSpaceDN w:val="0"/>
        <w:adjustRightInd w:val="0"/>
        <w:spacing w:after="0" w:line="201" w:lineRule="exact"/>
        <w:rPr>
          <w:rFonts w:ascii="Garamond" w:eastAsia="Times New Roman" w:hAnsi="Garamond" w:cs="Segoe UI"/>
          <w:sz w:val="24"/>
          <w:szCs w:val="24"/>
          <w:lang w:eastAsia="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8F26AE" w:rsidRPr="008F26AE" w14:paraId="3EE2EEB7" w14:textId="77777777" w:rsidTr="0024163E">
        <w:trPr>
          <w:trHeight w:val="266"/>
        </w:trPr>
        <w:tc>
          <w:tcPr>
            <w:tcW w:w="2680" w:type="dxa"/>
            <w:tcBorders>
              <w:top w:val="nil"/>
              <w:left w:val="nil"/>
              <w:bottom w:val="nil"/>
              <w:right w:val="nil"/>
            </w:tcBorders>
            <w:vAlign w:val="bottom"/>
          </w:tcPr>
          <w:p w14:paraId="4866932B"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Datum:</w:t>
            </w:r>
          </w:p>
        </w:tc>
        <w:tc>
          <w:tcPr>
            <w:tcW w:w="2500" w:type="dxa"/>
            <w:tcBorders>
              <w:top w:val="nil"/>
              <w:left w:val="nil"/>
              <w:bottom w:val="nil"/>
              <w:right w:val="nil"/>
            </w:tcBorders>
            <w:vAlign w:val="bottom"/>
          </w:tcPr>
          <w:p w14:paraId="2228BF5A" w14:textId="77777777" w:rsidR="008F26AE" w:rsidRPr="008F26AE" w:rsidRDefault="008F26AE" w:rsidP="008F26AE">
            <w:pPr>
              <w:widowControl w:val="0"/>
              <w:autoSpaceDE w:val="0"/>
              <w:autoSpaceDN w:val="0"/>
              <w:adjustRightInd w:val="0"/>
              <w:spacing w:after="0" w:line="240" w:lineRule="auto"/>
              <w:ind w:left="92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Žig</w:t>
            </w:r>
          </w:p>
        </w:tc>
        <w:tc>
          <w:tcPr>
            <w:tcW w:w="2880" w:type="dxa"/>
            <w:tcBorders>
              <w:top w:val="nil"/>
              <w:left w:val="nil"/>
              <w:bottom w:val="nil"/>
              <w:right w:val="nil"/>
            </w:tcBorders>
            <w:vAlign w:val="bottom"/>
          </w:tcPr>
          <w:p w14:paraId="1041944C"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w w:val="95"/>
                <w:sz w:val="24"/>
                <w:szCs w:val="24"/>
                <w:lang w:eastAsia="sl-SI"/>
              </w:rPr>
              <w:t>Podpis ponudnika:</w:t>
            </w:r>
          </w:p>
        </w:tc>
      </w:tr>
      <w:tr w:rsidR="008F26AE" w:rsidRPr="008F26AE" w14:paraId="040B707D" w14:textId="77777777" w:rsidTr="0024163E">
        <w:trPr>
          <w:trHeight w:val="533"/>
        </w:trPr>
        <w:tc>
          <w:tcPr>
            <w:tcW w:w="2680" w:type="dxa"/>
            <w:tcBorders>
              <w:top w:val="nil"/>
              <w:left w:val="nil"/>
              <w:bottom w:val="nil"/>
              <w:right w:val="nil"/>
            </w:tcBorders>
            <w:vAlign w:val="bottom"/>
          </w:tcPr>
          <w:p w14:paraId="22ECCAC8" w14:textId="77777777" w:rsidR="008F26AE" w:rsidRPr="008F26AE" w:rsidRDefault="008F26AE" w:rsidP="008F26AE">
            <w:pPr>
              <w:widowControl w:val="0"/>
              <w:autoSpaceDE w:val="0"/>
              <w:autoSpaceDN w:val="0"/>
              <w:adjustRightInd w:val="0"/>
              <w:spacing w:after="0" w:line="265"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w:t>
            </w:r>
          </w:p>
        </w:tc>
        <w:tc>
          <w:tcPr>
            <w:tcW w:w="2500" w:type="dxa"/>
            <w:tcBorders>
              <w:top w:val="nil"/>
              <w:left w:val="nil"/>
              <w:bottom w:val="nil"/>
              <w:right w:val="nil"/>
            </w:tcBorders>
            <w:vAlign w:val="bottom"/>
          </w:tcPr>
          <w:p w14:paraId="712C2E8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2880" w:type="dxa"/>
            <w:tcBorders>
              <w:top w:val="nil"/>
              <w:left w:val="nil"/>
              <w:bottom w:val="nil"/>
              <w:right w:val="nil"/>
            </w:tcBorders>
            <w:vAlign w:val="bottom"/>
          </w:tcPr>
          <w:p w14:paraId="4700C828" w14:textId="77777777" w:rsidR="008F26AE" w:rsidRPr="008F26AE" w:rsidRDefault="008F26AE" w:rsidP="008F26AE">
            <w:pPr>
              <w:widowControl w:val="0"/>
              <w:autoSpaceDE w:val="0"/>
              <w:autoSpaceDN w:val="0"/>
              <w:adjustRightInd w:val="0"/>
              <w:spacing w:after="0" w:line="265" w:lineRule="exact"/>
              <w:ind w:left="130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w:t>
            </w:r>
          </w:p>
        </w:tc>
      </w:tr>
    </w:tbl>
    <w:p w14:paraId="5033C9A4"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DCB8A77"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Opomba:</w:t>
      </w:r>
    </w:p>
    <w:p w14:paraId="348BFB08" w14:textId="77777777" w:rsidR="008F26AE" w:rsidRPr="008F26AE" w:rsidRDefault="008F26AE" w:rsidP="008F26AE">
      <w:pPr>
        <w:widowControl w:val="0"/>
        <w:autoSpaceDE w:val="0"/>
        <w:autoSpaceDN w:val="0"/>
        <w:adjustRightInd w:val="0"/>
        <w:spacing w:after="0" w:line="2" w:lineRule="exact"/>
        <w:rPr>
          <w:rFonts w:ascii="Garamond" w:eastAsia="Times New Roman" w:hAnsi="Garamond" w:cs="Segoe UI"/>
          <w:sz w:val="24"/>
          <w:szCs w:val="24"/>
          <w:lang w:eastAsia="sl-SI"/>
        </w:rPr>
      </w:pPr>
    </w:p>
    <w:p w14:paraId="792A28DC"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OBR-1/3 ponudnik izpolni le v primeru, da bo pri izvedbi naročila sodeloval s podizvajalci.</w:t>
      </w:r>
    </w:p>
    <w:p w14:paraId="616E80A6" w14:textId="77777777" w:rsidR="008F26AE" w:rsidRPr="008F26AE" w:rsidRDefault="008F26AE" w:rsidP="008F26AE">
      <w:pPr>
        <w:widowControl w:val="0"/>
        <w:autoSpaceDE w:val="0"/>
        <w:autoSpaceDN w:val="0"/>
        <w:adjustRightInd w:val="0"/>
        <w:spacing w:after="0" w:line="200" w:lineRule="exact"/>
        <w:jc w:val="righ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br w:type="column"/>
      </w:r>
      <w:bookmarkStart w:id="130" w:name="page25"/>
      <w:bookmarkEnd w:id="130"/>
      <w:r w:rsidRPr="008F26AE">
        <w:rPr>
          <w:rFonts w:ascii="Garamond" w:eastAsia="Times New Roman" w:hAnsi="Garamond" w:cs="Segoe UI"/>
          <w:b/>
          <w:bCs/>
          <w:sz w:val="24"/>
          <w:szCs w:val="24"/>
          <w:lang w:eastAsia="sl-SI"/>
        </w:rPr>
        <w:lastRenderedPageBreak/>
        <w:t>OBR-1/4</w:t>
      </w:r>
    </w:p>
    <w:p w14:paraId="674A3C8A"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26016AFA" w14:textId="77777777" w:rsidR="008F26AE" w:rsidRPr="008F26AE" w:rsidRDefault="008F26AE" w:rsidP="008F26AE">
      <w:pPr>
        <w:widowControl w:val="0"/>
        <w:autoSpaceDE w:val="0"/>
        <w:autoSpaceDN w:val="0"/>
        <w:adjustRightInd w:val="0"/>
        <w:spacing w:after="0" w:line="239" w:lineRule="auto"/>
        <w:ind w:left="3120"/>
        <w:rPr>
          <w:rFonts w:ascii="Garamond" w:eastAsia="Times New Roman" w:hAnsi="Garamond" w:cs="Segoe UI"/>
          <w:sz w:val="24"/>
          <w:szCs w:val="24"/>
          <w:lang w:eastAsia="sl-SI"/>
        </w:rPr>
      </w:pPr>
      <w:r w:rsidRPr="008F26AE">
        <w:rPr>
          <w:rFonts w:ascii="Garamond" w:eastAsia="Times New Roman" w:hAnsi="Garamond" w:cs="Segoe UI"/>
          <w:b/>
          <w:bCs/>
          <w:sz w:val="24"/>
          <w:szCs w:val="24"/>
          <w:lang w:eastAsia="sl-SI"/>
        </w:rPr>
        <w:t>PODATKI O PODIZVAJALCU</w:t>
      </w:r>
    </w:p>
    <w:p w14:paraId="1F71C16E" w14:textId="19785FD7" w:rsidR="008F26AE" w:rsidRPr="008F26AE" w:rsidRDefault="008F26AE" w:rsidP="008F26AE">
      <w:pPr>
        <w:widowControl w:val="0"/>
        <w:autoSpaceDE w:val="0"/>
        <w:autoSpaceDN w:val="0"/>
        <w:adjustRightInd w:val="0"/>
        <w:spacing w:after="0" w:line="304" w:lineRule="exact"/>
        <w:rPr>
          <w:rFonts w:ascii="Garamond" w:eastAsia="Times New Roman" w:hAnsi="Garamond" w:cs="Segoe UI"/>
          <w:sz w:val="24"/>
          <w:szCs w:val="24"/>
          <w:lang w:eastAsia="sl-SI"/>
        </w:rPr>
      </w:pPr>
      <w:r w:rsidRPr="008F26AE">
        <w:rPr>
          <w:rFonts w:ascii="Garamond" w:eastAsia="Times New Roman" w:hAnsi="Garamond"/>
          <w:noProof/>
          <w:sz w:val="24"/>
          <w:szCs w:val="24"/>
          <w:lang w:eastAsia="sl-SI"/>
        </w:rPr>
        <w:drawing>
          <wp:anchor distT="0" distB="0" distL="114300" distR="114300" simplePos="0" relativeHeight="251662336" behindDoc="1" locked="0" layoutInCell="0" allowOverlap="1" wp14:anchorId="6189972B" wp14:editId="07927AA9">
            <wp:simplePos x="0" y="0"/>
            <wp:positionH relativeFrom="column">
              <wp:posOffset>-40005</wp:posOffset>
            </wp:positionH>
            <wp:positionV relativeFrom="paragraph">
              <wp:posOffset>176530</wp:posOffset>
            </wp:positionV>
            <wp:extent cx="5760720" cy="5541645"/>
            <wp:effectExtent l="0" t="0" r="0" b="1905"/>
            <wp:wrapNone/>
            <wp:docPr id="408956493" name="Slika 1" descr="Slika, ki vsebuje besede posnetek zaslona, bela, pravokotnik, okvir&#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956493" name="Slika 1" descr="Slika, ki vsebuje besede posnetek zaslona, bela, pravokotnik, okvir&#10;&#10;Opis je samodejno ustvarjen"/>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720" cy="5541645"/>
                    </a:xfrm>
                    <a:prstGeom prst="rect">
                      <a:avLst/>
                    </a:prstGeom>
                    <a:noFill/>
                  </pic:spPr>
                </pic:pic>
              </a:graphicData>
            </a:graphic>
            <wp14:sizeRelH relativeFrom="page">
              <wp14:pctWidth>0</wp14:pctWidth>
            </wp14:sizeRelH>
            <wp14:sizeRelV relativeFrom="page">
              <wp14:pctHeight>0</wp14:pctHeight>
            </wp14:sizeRelV>
          </wp:anchor>
        </w:drawing>
      </w:r>
    </w:p>
    <w:p w14:paraId="6A164CCF"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Naziv oz. firma podizvajalca:</w:t>
      </w:r>
    </w:p>
    <w:p w14:paraId="748D95B6"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76B55243"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2521CAF4"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Sedež podizvajalca:</w:t>
      </w:r>
    </w:p>
    <w:p w14:paraId="1C73BACD"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1ED1FAE1"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8924A40"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Odgovorna(e) oseba (e) oziroma zakoniti zastopnik(i) oziroma podpisnik(i) pogodbe:</w:t>
      </w:r>
    </w:p>
    <w:p w14:paraId="1F376227"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2ABD310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370EE8F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Matična številka:</w:t>
      </w:r>
    </w:p>
    <w:p w14:paraId="520BCBCE" w14:textId="77777777" w:rsidR="008F26AE" w:rsidRPr="008F26AE" w:rsidRDefault="008F26AE" w:rsidP="008F26AE">
      <w:pPr>
        <w:widowControl w:val="0"/>
        <w:autoSpaceDE w:val="0"/>
        <w:autoSpaceDN w:val="0"/>
        <w:adjustRightInd w:val="0"/>
        <w:spacing w:after="0" w:line="268" w:lineRule="exact"/>
        <w:rPr>
          <w:rFonts w:ascii="Garamond" w:eastAsia="Times New Roman" w:hAnsi="Garamond" w:cs="Segoe UI"/>
          <w:sz w:val="24"/>
          <w:szCs w:val="24"/>
          <w:lang w:eastAsia="sl-SI"/>
        </w:rPr>
      </w:pPr>
    </w:p>
    <w:p w14:paraId="29967EA5"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0D854D7F"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4DFAB489"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Identifikacijska številka za DDV:</w:t>
      </w:r>
    </w:p>
    <w:p w14:paraId="25ECDCD7"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0AE0DB42"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F481A76" w14:textId="77777777" w:rsidR="008F26AE" w:rsidRPr="008F26AE" w:rsidRDefault="008F26AE" w:rsidP="008F26AE">
      <w:pPr>
        <w:widowControl w:val="0"/>
        <w:autoSpaceDE w:val="0"/>
        <w:autoSpaceDN w:val="0"/>
        <w:adjustRightInd w:val="0"/>
        <w:spacing w:after="0" w:line="1" w:lineRule="exact"/>
        <w:rPr>
          <w:rFonts w:ascii="Garamond" w:eastAsia="Times New Roman" w:hAnsi="Garamond" w:cs="Segoe UI"/>
          <w:sz w:val="24"/>
          <w:szCs w:val="24"/>
          <w:lang w:eastAsia="sl-SI"/>
        </w:rPr>
      </w:pPr>
    </w:p>
    <w:p w14:paraId="3C2C1681" w14:textId="77777777" w:rsidR="008F26AE" w:rsidRPr="008F26AE" w:rsidRDefault="008F26AE" w:rsidP="008F26AE">
      <w:pPr>
        <w:widowControl w:val="0"/>
        <w:autoSpaceDE w:val="0"/>
        <w:autoSpaceDN w:val="0"/>
        <w:adjustRightInd w:val="0"/>
        <w:spacing w:after="0" w:line="239"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Pristojni davčni urad:</w:t>
      </w:r>
    </w:p>
    <w:p w14:paraId="0268339A" w14:textId="77777777" w:rsidR="008F26AE" w:rsidRPr="008F26AE" w:rsidRDefault="008F26AE" w:rsidP="008F26AE">
      <w:pPr>
        <w:widowControl w:val="0"/>
        <w:autoSpaceDE w:val="0"/>
        <w:autoSpaceDN w:val="0"/>
        <w:adjustRightInd w:val="0"/>
        <w:spacing w:after="0" w:line="267" w:lineRule="exact"/>
        <w:rPr>
          <w:rFonts w:ascii="Garamond" w:eastAsia="Times New Roman" w:hAnsi="Garamond" w:cs="Segoe UI"/>
          <w:sz w:val="24"/>
          <w:szCs w:val="24"/>
          <w:lang w:eastAsia="sl-SI"/>
        </w:rPr>
      </w:pPr>
    </w:p>
    <w:p w14:paraId="72903B2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223A9826"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Številka transakcijskega računa ponudnika (IBAN):</w:t>
      </w:r>
    </w:p>
    <w:p w14:paraId="3CEBA4C6"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371D17E5"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22A8F78"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Kontaktna oseba:</w:t>
      </w:r>
    </w:p>
    <w:p w14:paraId="65CEE248"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4CCBCF61"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41DF934E"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Telefon kontaktne osebe:</w:t>
      </w:r>
    </w:p>
    <w:p w14:paraId="3922F3B9"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0CECD8A0"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753F327C"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roofErr w:type="spellStart"/>
      <w:r w:rsidRPr="008F26AE">
        <w:rPr>
          <w:rFonts w:ascii="Garamond" w:eastAsia="Times New Roman" w:hAnsi="Garamond" w:cs="Segoe UI"/>
          <w:sz w:val="24"/>
          <w:szCs w:val="24"/>
          <w:lang w:eastAsia="sl-SI"/>
        </w:rPr>
        <w:t>Telefax</w:t>
      </w:r>
      <w:proofErr w:type="spellEnd"/>
      <w:r w:rsidRPr="008F26AE">
        <w:rPr>
          <w:rFonts w:ascii="Garamond" w:eastAsia="Times New Roman" w:hAnsi="Garamond" w:cs="Segoe UI"/>
          <w:sz w:val="24"/>
          <w:szCs w:val="24"/>
          <w:lang w:eastAsia="sl-SI"/>
        </w:rPr>
        <w:t>:</w:t>
      </w:r>
    </w:p>
    <w:p w14:paraId="1480C060" w14:textId="77777777" w:rsidR="008F26AE" w:rsidRPr="008F26AE" w:rsidRDefault="008F26AE" w:rsidP="008F26AE">
      <w:pPr>
        <w:widowControl w:val="0"/>
        <w:autoSpaceDE w:val="0"/>
        <w:autoSpaceDN w:val="0"/>
        <w:adjustRightInd w:val="0"/>
        <w:spacing w:after="0" w:line="266" w:lineRule="exact"/>
        <w:rPr>
          <w:rFonts w:ascii="Garamond" w:eastAsia="Times New Roman" w:hAnsi="Garamond" w:cs="Segoe UI"/>
          <w:sz w:val="24"/>
          <w:szCs w:val="24"/>
          <w:lang w:eastAsia="sl-SI"/>
        </w:rPr>
      </w:pPr>
    </w:p>
    <w:p w14:paraId="2A60EA22"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302EA39"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Elektronski naslov kontaktne osebe:</w:t>
      </w:r>
    </w:p>
    <w:p w14:paraId="01E07EAD" w14:textId="77777777" w:rsidR="008F26AE" w:rsidRPr="008F26AE" w:rsidRDefault="008F26AE" w:rsidP="008F26AE">
      <w:pPr>
        <w:widowControl w:val="0"/>
        <w:autoSpaceDE w:val="0"/>
        <w:autoSpaceDN w:val="0"/>
        <w:adjustRightInd w:val="0"/>
        <w:spacing w:after="0" w:line="264" w:lineRule="exact"/>
        <w:rPr>
          <w:rFonts w:ascii="Garamond" w:eastAsia="Times New Roman" w:hAnsi="Garamond" w:cs="Segoe UI"/>
          <w:sz w:val="24"/>
          <w:szCs w:val="24"/>
          <w:lang w:eastAsia="sl-SI"/>
        </w:rPr>
      </w:pPr>
    </w:p>
    <w:p w14:paraId="1C6870E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w:t>
      </w:r>
    </w:p>
    <w:p w14:paraId="6DBF9D97" w14:textId="77777777" w:rsidR="008F26AE" w:rsidRPr="008F26AE" w:rsidRDefault="008F26AE" w:rsidP="008F26AE">
      <w:pPr>
        <w:widowControl w:val="0"/>
        <w:autoSpaceDE w:val="0"/>
        <w:autoSpaceDN w:val="0"/>
        <w:adjustRightInd w:val="0"/>
        <w:spacing w:after="0" w:line="200" w:lineRule="exact"/>
        <w:rPr>
          <w:rFonts w:ascii="Garamond" w:eastAsia="Times New Roman" w:hAnsi="Garamond" w:cs="Segoe UI"/>
          <w:sz w:val="24"/>
          <w:szCs w:val="24"/>
          <w:lang w:eastAsia="sl-SI"/>
        </w:rPr>
      </w:pPr>
    </w:p>
    <w:p w14:paraId="6B0D94A0" w14:textId="77777777" w:rsidR="008F26AE" w:rsidRPr="008F26AE" w:rsidRDefault="008F26AE" w:rsidP="008F26AE">
      <w:pPr>
        <w:widowControl w:val="0"/>
        <w:autoSpaceDE w:val="0"/>
        <w:autoSpaceDN w:val="0"/>
        <w:adjustRightInd w:val="0"/>
        <w:spacing w:after="0" w:line="368" w:lineRule="exact"/>
        <w:rPr>
          <w:rFonts w:ascii="Garamond" w:eastAsia="Times New Roman" w:hAnsi="Garamond" w:cs="Segoe UI"/>
          <w:sz w:val="24"/>
          <w:szCs w:val="24"/>
          <w:lang w:eastAsia="sl-SI"/>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8F26AE" w:rsidRPr="008F26AE" w14:paraId="412A6395" w14:textId="77777777" w:rsidTr="0024163E">
        <w:trPr>
          <w:trHeight w:val="266"/>
        </w:trPr>
        <w:tc>
          <w:tcPr>
            <w:tcW w:w="2680" w:type="dxa"/>
            <w:tcBorders>
              <w:top w:val="nil"/>
              <w:left w:val="nil"/>
              <w:bottom w:val="nil"/>
              <w:right w:val="nil"/>
            </w:tcBorders>
            <w:vAlign w:val="bottom"/>
          </w:tcPr>
          <w:p w14:paraId="030BB830" w14:textId="77777777" w:rsidR="008F26AE" w:rsidRPr="008F26AE" w:rsidRDefault="008F26AE" w:rsidP="008F26AE">
            <w:pPr>
              <w:widowControl w:val="0"/>
              <w:autoSpaceDE w:val="0"/>
              <w:autoSpaceDN w:val="0"/>
              <w:adjustRightInd w:val="0"/>
              <w:spacing w:after="0" w:line="265" w:lineRule="exact"/>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Kraj in datum:</w:t>
            </w:r>
          </w:p>
        </w:tc>
        <w:tc>
          <w:tcPr>
            <w:tcW w:w="2500" w:type="dxa"/>
            <w:tcBorders>
              <w:top w:val="nil"/>
              <w:left w:val="nil"/>
              <w:bottom w:val="nil"/>
              <w:right w:val="nil"/>
            </w:tcBorders>
            <w:vAlign w:val="bottom"/>
          </w:tcPr>
          <w:p w14:paraId="73A5B8DD" w14:textId="77777777" w:rsidR="008F26AE" w:rsidRPr="008F26AE" w:rsidRDefault="008F26AE" w:rsidP="008F26AE">
            <w:pPr>
              <w:widowControl w:val="0"/>
              <w:autoSpaceDE w:val="0"/>
              <w:autoSpaceDN w:val="0"/>
              <w:adjustRightInd w:val="0"/>
              <w:spacing w:after="0" w:line="265" w:lineRule="exact"/>
              <w:ind w:left="92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Žig</w:t>
            </w:r>
          </w:p>
        </w:tc>
        <w:tc>
          <w:tcPr>
            <w:tcW w:w="2880" w:type="dxa"/>
            <w:tcBorders>
              <w:top w:val="nil"/>
              <w:left w:val="nil"/>
              <w:bottom w:val="nil"/>
              <w:right w:val="nil"/>
            </w:tcBorders>
            <w:vAlign w:val="bottom"/>
          </w:tcPr>
          <w:p w14:paraId="37B1F5AB" w14:textId="77777777" w:rsidR="008F26AE" w:rsidRPr="008F26AE" w:rsidRDefault="008F26AE" w:rsidP="008F26AE">
            <w:pPr>
              <w:widowControl w:val="0"/>
              <w:autoSpaceDE w:val="0"/>
              <w:autoSpaceDN w:val="0"/>
              <w:adjustRightInd w:val="0"/>
              <w:spacing w:after="0" w:line="265" w:lineRule="exact"/>
              <w:ind w:left="1300"/>
              <w:rPr>
                <w:rFonts w:ascii="Garamond" w:eastAsia="Times New Roman" w:hAnsi="Garamond" w:cs="Segoe UI"/>
                <w:sz w:val="24"/>
                <w:szCs w:val="24"/>
                <w:lang w:eastAsia="sl-SI"/>
              </w:rPr>
            </w:pPr>
            <w:r w:rsidRPr="008F26AE">
              <w:rPr>
                <w:rFonts w:ascii="Garamond" w:eastAsia="Times New Roman" w:hAnsi="Garamond" w:cs="Segoe UI"/>
                <w:w w:val="95"/>
                <w:sz w:val="24"/>
                <w:szCs w:val="24"/>
                <w:lang w:eastAsia="sl-SI"/>
              </w:rPr>
              <w:t>Podpis ponudnika:</w:t>
            </w:r>
          </w:p>
        </w:tc>
      </w:tr>
      <w:tr w:rsidR="008F26AE" w:rsidRPr="008F26AE" w14:paraId="41353069" w14:textId="77777777" w:rsidTr="0024163E">
        <w:trPr>
          <w:trHeight w:val="533"/>
        </w:trPr>
        <w:tc>
          <w:tcPr>
            <w:tcW w:w="2680" w:type="dxa"/>
            <w:tcBorders>
              <w:top w:val="nil"/>
              <w:left w:val="nil"/>
              <w:bottom w:val="nil"/>
              <w:right w:val="nil"/>
            </w:tcBorders>
            <w:vAlign w:val="bottom"/>
          </w:tcPr>
          <w:p w14:paraId="123B296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_____________________</w:t>
            </w:r>
          </w:p>
        </w:tc>
        <w:tc>
          <w:tcPr>
            <w:tcW w:w="2500" w:type="dxa"/>
            <w:tcBorders>
              <w:top w:val="nil"/>
              <w:left w:val="nil"/>
              <w:bottom w:val="nil"/>
              <w:right w:val="nil"/>
            </w:tcBorders>
            <w:vAlign w:val="bottom"/>
          </w:tcPr>
          <w:p w14:paraId="02AFA824" w14:textId="77777777" w:rsidR="008F26AE" w:rsidRPr="008F26AE" w:rsidRDefault="008F26AE" w:rsidP="008F26AE">
            <w:pPr>
              <w:widowControl w:val="0"/>
              <w:autoSpaceDE w:val="0"/>
              <w:autoSpaceDN w:val="0"/>
              <w:adjustRightInd w:val="0"/>
              <w:spacing w:after="0" w:line="240" w:lineRule="auto"/>
              <w:rPr>
                <w:rFonts w:ascii="Garamond" w:eastAsia="Times New Roman" w:hAnsi="Garamond" w:cs="Segoe UI"/>
                <w:sz w:val="24"/>
                <w:szCs w:val="24"/>
                <w:lang w:eastAsia="sl-SI"/>
              </w:rPr>
            </w:pPr>
          </w:p>
        </w:tc>
        <w:tc>
          <w:tcPr>
            <w:tcW w:w="2880" w:type="dxa"/>
            <w:tcBorders>
              <w:top w:val="nil"/>
              <w:left w:val="nil"/>
              <w:bottom w:val="nil"/>
              <w:right w:val="nil"/>
            </w:tcBorders>
            <w:vAlign w:val="bottom"/>
          </w:tcPr>
          <w:p w14:paraId="27D21325" w14:textId="77777777" w:rsidR="008F26AE" w:rsidRPr="008F26AE" w:rsidRDefault="008F26AE" w:rsidP="008F26AE">
            <w:pPr>
              <w:widowControl w:val="0"/>
              <w:autoSpaceDE w:val="0"/>
              <w:autoSpaceDN w:val="0"/>
              <w:adjustRightInd w:val="0"/>
              <w:spacing w:after="0" w:line="240" w:lineRule="auto"/>
              <w:ind w:left="1300"/>
              <w:rPr>
                <w:rFonts w:ascii="Garamond" w:eastAsia="Times New Roman" w:hAnsi="Garamond" w:cs="Segoe UI"/>
                <w:sz w:val="24"/>
                <w:szCs w:val="24"/>
                <w:lang w:eastAsia="sl-SI"/>
              </w:rPr>
            </w:pPr>
            <w:r w:rsidRPr="008F26AE">
              <w:rPr>
                <w:rFonts w:ascii="Garamond" w:eastAsia="Times New Roman" w:hAnsi="Garamond" w:cs="Segoe UI"/>
                <w:sz w:val="24"/>
                <w:szCs w:val="24"/>
                <w:lang w:eastAsia="sl-SI"/>
              </w:rPr>
              <w:t>_______________</w:t>
            </w:r>
          </w:p>
        </w:tc>
      </w:tr>
    </w:tbl>
    <w:p w14:paraId="415F47B7" w14:textId="77777777" w:rsidR="001B1302" w:rsidRPr="008F26AE" w:rsidRDefault="001B1302" w:rsidP="001B1302">
      <w:pPr>
        <w:rPr>
          <w:rFonts w:ascii="Garamond" w:hAnsi="Garamond"/>
          <w:sz w:val="24"/>
          <w:szCs w:val="24"/>
        </w:rPr>
      </w:pPr>
    </w:p>
    <w:p w14:paraId="14952847" w14:textId="77777777" w:rsidR="001B1302" w:rsidRDefault="001B1302" w:rsidP="001B1302"/>
    <w:p w14:paraId="0B819053" w14:textId="77777777" w:rsidR="001B1302" w:rsidRDefault="001B1302" w:rsidP="001B1302"/>
    <w:p w14:paraId="4FBEEAEF" w14:textId="77777777" w:rsidR="001B1302" w:rsidRDefault="001B1302" w:rsidP="001B1302"/>
    <w:p w14:paraId="6803F8B8" w14:textId="77777777" w:rsidR="0088138E" w:rsidRDefault="0088138E" w:rsidP="001B1302"/>
    <w:p w14:paraId="5D58CC77" w14:textId="48A7DA14" w:rsidR="008F26AE" w:rsidRDefault="008F26AE" w:rsidP="002739DA">
      <w:pPr>
        <w:pStyle w:val="Naslov1"/>
      </w:pPr>
      <w:bookmarkStart w:id="131" w:name="_Toc26788560"/>
      <w:r>
        <w:lastRenderedPageBreak/>
        <w:t xml:space="preserve">                                                                                                                                 OBR-2</w:t>
      </w:r>
    </w:p>
    <w:p w14:paraId="02FD6A84" w14:textId="1C11438A" w:rsidR="008F26AE" w:rsidRPr="00DA70FC" w:rsidRDefault="008F26AE" w:rsidP="002739DA">
      <w:pPr>
        <w:pStyle w:val="Naslov1"/>
      </w:pPr>
      <w:r w:rsidRPr="00DA70FC">
        <w:t>Ponudbeni predračun</w:t>
      </w:r>
      <w:bookmarkEnd w:id="131"/>
      <w:r>
        <w:t xml:space="preserve"> - rekapitulacija</w:t>
      </w:r>
    </w:p>
    <w:p w14:paraId="4EEBEA9F" w14:textId="77777777" w:rsidR="008F26AE" w:rsidRPr="00DA70FC" w:rsidRDefault="008F26AE" w:rsidP="008F26AE">
      <w:pPr>
        <w:spacing w:line="312" w:lineRule="auto"/>
        <w:jc w:val="both"/>
        <w:rPr>
          <w:rFonts w:ascii="Garamond" w:hAnsi="Garamond"/>
          <w:sz w:val="24"/>
          <w:szCs w:val="24"/>
        </w:rPr>
      </w:pPr>
    </w:p>
    <w:p w14:paraId="4B94B718" w14:textId="77777777" w:rsidR="008F26AE" w:rsidRPr="00DA70FC" w:rsidRDefault="008F26AE" w:rsidP="008F26AE">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w:t>
      </w:r>
    </w:p>
    <w:p w14:paraId="234102B1" w14:textId="77777777" w:rsidR="008F26AE" w:rsidRDefault="008F26AE" w:rsidP="008F26AE">
      <w:pPr>
        <w:spacing w:line="312" w:lineRule="auto"/>
        <w:jc w:val="both"/>
        <w:rPr>
          <w:rFonts w:ascii="Garamond" w:hAnsi="Garamond"/>
          <w:sz w:val="24"/>
          <w:szCs w:val="24"/>
        </w:rPr>
      </w:pPr>
      <w:r w:rsidRPr="00DA70FC">
        <w:rPr>
          <w:rFonts w:ascii="Garamond" w:hAnsi="Garamond"/>
          <w:sz w:val="24"/>
          <w:szCs w:val="24"/>
        </w:rPr>
        <w:t>ki v postopku oddaje javnega naročila »</w:t>
      </w:r>
      <w:r>
        <w:rPr>
          <w:rFonts w:ascii="Garamond" w:hAnsi="Garamond"/>
          <w:sz w:val="24"/>
          <w:szCs w:val="24"/>
        </w:rPr>
        <w:t>Dobava konvencionalnih in ekoloških živil za obdobje 36 mesecev</w:t>
      </w:r>
      <w:r w:rsidRPr="00DA70FC">
        <w:rPr>
          <w:rFonts w:ascii="Garamond" w:hAnsi="Garamond"/>
          <w:sz w:val="24"/>
          <w:szCs w:val="24"/>
        </w:rPr>
        <w:t>« oddajam ponudbo</w:t>
      </w:r>
      <w:r>
        <w:rPr>
          <w:rFonts w:ascii="Garamond" w:hAnsi="Garamond"/>
          <w:sz w:val="24"/>
          <w:szCs w:val="24"/>
        </w:rPr>
        <w:t>:</w:t>
      </w:r>
    </w:p>
    <w:p w14:paraId="1010F428" w14:textId="77777777" w:rsidR="008F26AE" w:rsidRDefault="008F26AE" w:rsidP="008F26AE">
      <w:pPr>
        <w:spacing w:line="312" w:lineRule="auto"/>
        <w:jc w:val="both"/>
        <w:rPr>
          <w:rFonts w:ascii="Garamond" w:hAnsi="Garamond"/>
          <w:sz w:val="24"/>
          <w:szCs w:val="24"/>
        </w:rPr>
      </w:pPr>
    </w:p>
    <w:p w14:paraId="75734A51" w14:textId="77777777" w:rsidR="008F26AE" w:rsidRPr="00DA70FC" w:rsidRDefault="008F26AE" w:rsidP="008F26AE">
      <w:pPr>
        <w:spacing w:after="0" w:line="312" w:lineRule="auto"/>
        <w:jc w:val="both"/>
        <w:rPr>
          <w:rFonts w:ascii="Garamond" w:hAnsi="Garamond"/>
          <w:sz w:val="24"/>
          <w:szCs w:val="24"/>
        </w:rPr>
      </w:pPr>
      <w:r>
        <w:rPr>
          <w:rFonts w:ascii="Garamond" w:hAnsi="Garamond"/>
          <w:sz w:val="24"/>
          <w:szCs w:val="24"/>
        </w:rPr>
        <w:t>-</w:t>
      </w:r>
      <w:r w:rsidRPr="00DA70FC">
        <w:rPr>
          <w:rFonts w:ascii="Garamond" w:hAnsi="Garamond"/>
          <w:sz w:val="24"/>
          <w:szCs w:val="24"/>
        </w:rPr>
        <w:t xml:space="preserve"> v sklopu </w:t>
      </w:r>
      <w:r>
        <w:rPr>
          <w:rFonts w:ascii="Garamond" w:hAnsi="Garamond"/>
          <w:sz w:val="24"/>
          <w:szCs w:val="24"/>
        </w:rPr>
        <w:t xml:space="preserve"> </w:t>
      </w:r>
      <w:r w:rsidRPr="00DA70FC">
        <w:rPr>
          <w:rFonts w:ascii="Garamond" w:hAnsi="Garamond"/>
          <w:sz w:val="24"/>
          <w:szCs w:val="24"/>
        </w:rPr>
        <w:t>____________________</w:t>
      </w:r>
    </w:p>
    <w:tbl>
      <w:tblPr>
        <w:tblStyle w:val="Tabelamrea"/>
        <w:tblW w:w="0" w:type="auto"/>
        <w:tblLook w:val="04A0" w:firstRow="1" w:lastRow="0" w:firstColumn="1" w:lastColumn="0" w:noHBand="0" w:noVBand="1"/>
      </w:tblPr>
      <w:tblGrid>
        <w:gridCol w:w="4531"/>
        <w:gridCol w:w="4531"/>
      </w:tblGrid>
      <w:tr w:rsidR="008F26AE" w:rsidRPr="00DA70FC" w14:paraId="35CA59C0" w14:textId="77777777" w:rsidTr="0024163E">
        <w:tc>
          <w:tcPr>
            <w:tcW w:w="4531" w:type="dxa"/>
          </w:tcPr>
          <w:p w14:paraId="62F6F092" w14:textId="27B1C3E1" w:rsidR="008F26AE" w:rsidRPr="00DA70FC" w:rsidRDefault="008F26AE" w:rsidP="0024163E">
            <w:pPr>
              <w:spacing w:after="0" w:line="312" w:lineRule="auto"/>
              <w:jc w:val="both"/>
              <w:rPr>
                <w:rFonts w:ascii="Garamond" w:hAnsi="Garamond"/>
                <w:sz w:val="24"/>
                <w:szCs w:val="24"/>
              </w:rPr>
            </w:pPr>
            <w:r w:rsidRPr="00DA70FC">
              <w:rPr>
                <w:rFonts w:ascii="Garamond" w:hAnsi="Garamond"/>
                <w:sz w:val="24"/>
                <w:szCs w:val="24"/>
              </w:rPr>
              <w:t xml:space="preserve">Ponudbena cena </w:t>
            </w:r>
            <w:r w:rsidRPr="0037229F">
              <w:rPr>
                <w:rFonts w:ascii="Garamond" w:hAnsi="Garamond"/>
                <w:strike/>
                <w:color w:val="FF0000"/>
                <w:sz w:val="24"/>
                <w:szCs w:val="24"/>
              </w:rPr>
              <w:t>brez</w:t>
            </w:r>
            <w:r w:rsidRPr="0037229F">
              <w:rPr>
                <w:rFonts w:ascii="Garamond" w:hAnsi="Garamond"/>
                <w:color w:val="FF0000"/>
                <w:sz w:val="24"/>
                <w:szCs w:val="24"/>
              </w:rPr>
              <w:t xml:space="preserve"> </w:t>
            </w:r>
            <w:r w:rsidR="0037229F" w:rsidRPr="0037229F">
              <w:rPr>
                <w:rFonts w:ascii="Garamond" w:hAnsi="Garamond"/>
                <w:color w:val="FF0000"/>
                <w:sz w:val="24"/>
                <w:szCs w:val="24"/>
              </w:rPr>
              <w:t>z</w:t>
            </w:r>
            <w:r w:rsidR="0037229F">
              <w:rPr>
                <w:rFonts w:ascii="Garamond" w:hAnsi="Garamond"/>
                <w:sz w:val="24"/>
                <w:szCs w:val="24"/>
              </w:rPr>
              <w:t xml:space="preserve"> </w:t>
            </w:r>
            <w:r w:rsidRPr="00DA70FC">
              <w:rPr>
                <w:rFonts w:ascii="Garamond" w:hAnsi="Garamond"/>
                <w:sz w:val="24"/>
                <w:szCs w:val="24"/>
              </w:rPr>
              <w:t>DDV</w:t>
            </w:r>
          </w:p>
        </w:tc>
        <w:tc>
          <w:tcPr>
            <w:tcW w:w="4531" w:type="dxa"/>
          </w:tcPr>
          <w:p w14:paraId="367807A7" w14:textId="77777777" w:rsidR="008F26AE" w:rsidRPr="00DA70FC" w:rsidRDefault="008F26AE" w:rsidP="0024163E">
            <w:pPr>
              <w:spacing w:after="0" w:line="312" w:lineRule="auto"/>
              <w:jc w:val="both"/>
              <w:rPr>
                <w:rFonts w:ascii="Garamond" w:hAnsi="Garamond"/>
                <w:sz w:val="24"/>
                <w:szCs w:val="24"/>
              </w:rPr>
            </w:pPr>
          </w:p>
        </w:tc>
      </w:tr>
    </w:tbl>
    <w:p w14:paraId="2EE1EA8D" w14:textId="77777777" w:rsidR="008F26AE" w:rsidRPr="00DA70FC" w:rsidRDefault="008F26AE" w:rsidP="008F26AE">
      <w:pPr>
        <w:spacing w:after="0" w:line="312" w:lineRule="auto"/>
        <w:jc w:val="both"/>
        <w:rPr>
          <w:rFonts w:ascii="Garamond" w:hAnsi="Garamond"/>
          <w:sz w:val="24"/>
          <w:szCs w:val="24"/>
        </w:rPr>
      </w:pPr>
    </w:p>
    <w:p w14:paraId="2BEFE7DC" w14:textId="77777777" w:rsidR="008F26AE" w:rsidRPr="00DA70FC" w:rsidRDefault="008F26AE" w:rsidP="008F26AE">
      <w:pPr>
        <w:spacing w:after="0" w:line="312" w:lineRule="auto"/>
        <w:jc w:val="both"/>
        <w:rPr>
          <w:rFonts w:ascii="Garamond" w:hAnsi="Garamond"/>
          <w:sz w:val="24"/>
          <w:szCs w:val="24"/>
        </w:rPr>
      </w:pPr>
      <w:r w:rsidRPr="00DA70FC">
        <w:rPr>
          <w:rFonts w:ascii="Garamond" w:hAnsi="Garamond"/>
          <w:sz w:val="24"/>
          <w:szCs w:val="24"/>
        </w:rPr>
        <w:t>V sklopu __________ ponujamo ________ (</w:t>
      </w:r>
      <w:r w:rsidRPr="00DA70FC">
        <w:rPr>
          <w:rFonts w:ascii="Garamond" w:hAnsi="Garamond"/>
          <w:i/>
          <w:sz w:val="24"/>
          <w:szCs w:val="24"/>
        </w:rPr>
        <w:t>ponudnik vpiše število izdelkov iz shem kakovosti, ki jih v sklopu ponuja</w:t>
      </w:r>
      <w:r w:rsidRPr="00DA70FC">
        <w:rPr>
          <w:rFonts w:ascii="Garamond" w:hAnsi="Garamond"/>
          <w:sz w:val="24"/>
          <w:szCs w:val="24"/>
        </w:rPr>
        <w:t xml:space="preserve">) izdelkov iz shem kakovosti. </w:t>
      </w:r>
    </w:p>
    <w:p w14:paraId="0B04E1AA" w14:textId="08340AB7" w:rsidR="008F26AE" w:rsidRPr="00DA70FC" w:rsidRDefault="008F26AE" w:rsidP="008F26AE">
      <w:pPr>
        <w:spacing w:line="312" w:lineRule="auto"/>
        <w:jc w:val="both"/>
        <w:rPr>
          <w:rFonts w:ascii="Garamond" w:hAnsi="Garamond"/>
          <w:sz w:val="24"/>
          <w:szCs w:val="24"/>
        </w:rPr>
      </w:pPr>
    </w:p>
    <w:p w14:paraId="5551F1E0" w14:textId="77777777" w:rsidR="008F26AE" w:rsidRPr="00DA70FC" w:rsidRDefault="008F26AE" w:rsidP="008F26AE">
      <w:pPr>
        <w:spacing w:line="312" w:lineRule="auto"/>
        <w:jc w:val="both"/>
        <w:rPr>
          <w:rFonts w:ascii="Garamond" w:hAnsi="Garamond"/>
          <w:sz w:val="24"/>
          <w:szCs w:val="24"/>
        </w:rPr>
      </w:pPr>
    </w:p>
    <w:p w14:paraId="43B90447" w14:textId="77777777" w:rsidR="008F26AE" w:rsidRPr="00DA70FC" w:rsidRDefault="008F26AE" w:rsidP="008F26AE">
      <w:pPr>
        <w:spacing w:line="312" w:lineRule="auto"/>
        <w:jc w:val="both"/>
        <w:rPr>
          <w:rFonts w:ascii="Garamond" w:hAnsi="Garamond"/>
          <w:sz w:val="24"/>
          <w:szCs w:val="24"/>
        </w:rPr>
      </w:pPr>
    </w:p>
    <w:p w14:paraId="2BE5F2D5" w14:textId="77777777" w:rsidR="008F26AE" w:rsidRPr="00DA70FC" w:rsidRDefault="008F26AE" w:rsidP="008F26AE">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2FA1A375" w14:textId="77777777" w:rsidR="008F26AE" w:rsidRPr="00DA70FC" w:rsidRDefault="008F26AE" w:rsidP="002739DA">
      <w:pPr>
        <w:pStyle w:val="Naslov1"/>
      </w:pPr>
    </w:p>
    <w:p w14:paraId="67087D51" w14:textId="77777777" w:rsidR="008F26AE" w:rsidRPr="00DA70FC" w:rsidRDefault="008F26AE" w:rsidP="008F26AE">
      <w:pPr>
        <w:spacing w:line="312" w:lineRule="auto"/>
        <w:jc w:val="both"/>
        <w:rPr>
          <w:rFonts w:ascii="Garamond" w:hAnsi="Garamond"/>
          <w:sz w:val="24"/>
          <w:szCs w:val="24"/>
        </w:rPr>
      </w:pPr>
    </w:p>
    <w:p w14:paraId="4BBC8702" w14:textId="77777777" w:rsidR="008F26AE" w:rsidRPr="00DA70FC" w:rsidRDefault="008F26AE" w:rsidP="008F26AE">
      <w:pPr>
        <w:spacing w:line="312" w:lineRule="auto"/>
        <w:jc w:val="both"/>
        <w:rPr>
          <w:rFonts w:ascii="Garamond" w:hAnsi="Garamond"/>
          <w:sz w:val="24"/>
          <w:szCs w:val="24"/>
        </w:rPr>
      </w:pPr>
    </w:p>
    <w:p w14:paraId="1A9437DD" w14:textId="33D95C1F" w:rsidR="008F26AE" w:rsidRDefault="008F26AE" w:rsidP="008F26AE">
      <w:pPr>
        <w:spacing w:line="312" w:lineRule="auto"/>
        <w:jc w:val="both"/>
        <w:rPr>
          <w:rFonts w:ascii="Garamond" w:hAnsi="Garamond"/>
          <w:b/>
          <w:i/>
          <w:sz w:val="24"/>
          <w:szCs w:val="24"/>
        </w:rPr>
      </w:pPr>
      <w:r w:rsidRPr="00DA70FC">
        <w:rPr>
          <w:rFonts w:ascii="Garamond" w:hAnsi="Garamond"/>
          <w:b/>
          <w:i/>
          <w:sz w:val="24"/>
          <w:szCs w:val="24"/>
        </w:rPr>
        <w:t>Ponudnik izpolnjen obrazec naloži v zavihek »Ponudbeni predračun« v sistemu e-JN, izpolnjeno EXCEL tabelo za sklop, za katerega oddaja ponudbo pa v zavihek »Druge priloge«</w:t>
      </w:r>
    </w:p>
    <w:p w14:paraId="34AFD91E" w14:textId="6910F04E" w:rsidR="0024163E" w:rsidRPr="0088138E" w:rsidRDefault="0024163E" w:rsidP="008F26AE">
      <w:pPr>
        <w:spacing w:line="312" w:lineRule="auto"/>
        <w:jc w:val="both"/>
        <w:rPr>
          <w:rFonts w:ascii="Garamond" w:hAnsi="Garamond"/>
          <w:b/>
          <w:i/>
          <w:sz w:val="24"/>
          <w:szCs w:val="24"/>
        </w:rPr>
      </w:pPr>
      <w:r>
        <w:rPr>
          <w:rFonts w:ascii="Garamond" w:hAnsi="Garamond"/>
          <w:b/>
          <w:i/>
          <w:sz w:val="24"/>
          <w:szCs w:val="24"/>
        </w:rPr>
        <w:t xml:space="preserve">V kolikor ponudnik oddaja ponudbo za več sklopov izpolni obrazec za vsak sklop posebej. </w:t>
      </w:r>
    </w:p>
    <w:p w14:paraId="1EE247E6" w14:textId="0FA664F3" w:rsidR="00484CB7" w:rsidRDefault="00484CB7">
      <w:pPr>
        <w:spacing w:after="160" w:line="259" w:lineRule="auto"/>
      </w:pPr>
      <w:r>
        <w:br w:type="page"/>
      </w:r>
    </w:p>
    <w:p w14:paraId="7D7B7C8A" w14:textId="77777777" w:rsidR="0088138E" w:rsidRDefault="0088138E" w:rsidP="001B1302"/>
    <w:p w14:paraId="11013C35" w14:textId="4666F055" w:rsidR="00AF7761" w:rsidRPr="00DA70FC" w:rsidRDefault="007966C5" w:rsidP="00AF7761">
      <w:pPr>
        <w:spacing w:after="0" w:line="312" w:lineRule="auto"/>
        <w:jc w:val="both"/>
        <w:rPr>
          <w:rFonts w:ascii="Garamond" w:eastAsia="Times New Roman" w:hAnsi="Garamond"/>
          <w:b/>
          <w:sz w:val="24"/>
          <w:szCs w:val="24"/>
          <w:lang w:eastAsia="sl-SI"/>
        </w:rPr>
      </w:pPr>
      <w:r>
        <w:rPr>
          <w:rFonts w:ascii="Garamond" w:eastAsia="Times New Roman" w:hAnsi="Garamond"/>
          <w:b/>
          <w:sz w:val="24"/>
          <w:szCs w:val="24"/>
          <w:lang w:eastAsia="sl-SI"/>
        </w:rPr>
        <w:t xml:space="preserve">                                                                                                                            OBR-3</w:t>
      </w:r>
    </w:p>
    <w:p w14:paraId="776F729A" w14:textId="77777777" w:rsidR="00AF7761" w:rsidRPr="00DA70FC" w:rsidRDefault="00AF7761" w:rsidP="002739DA">
      <w:pPr>
        <w:pStyle w:val="Naslov1"/>
      </w:pPr>
      <w:bookmarkStart w:id="132" w:name="_Toc429485736"/>
      <w:bookmarkStart w:id="133" w:name="_Toc26788562"/>
      <w:r w:rsidRPr="00DA70FC">
        <w:t>Izjava o predložitvi menične izjave za dobro izvedbo pogodbenih obveznosti</w:t>
      </w:r>
      <w:bookmarkEnd w:id="132"/>
      <w:bookmarkEnd w:id="133"/>
    </w:p>
    <w:p w14:paraId="098C6460" w14:textId="77777777" w:rsidR="00AF7761" w:rsidRPr="00DA70FC" w:rsidRDefault="00AF7761" w:rsidP="00AF7761">
      <w:pPr>
        <w:spacing w:after="0" w:line="312" w:lineRule="auto"/>
        <w:jc w:val="both"/>
        <w:rPr>
          <w:rFonts w:ascii="Garamond" w:hAnsi="Garamond"/>
          <w:sz w:val="24"/>
          <w:szCs w:val="24"/>
          <w:lang w:eastAsia="sl-SI"/>
        </w:rPr>
      </w:pPr>
    </w:p>
    <w:p w14:paraId="69F3760A" w14:textId="77777777" w:rsidR="00AF7761" w:rsidRPr="00DA70FC" w:rsidRDefault="00AF7761" w:rsidP="00AF7761">
      <w:pPr>
        <w:shd w:val="clear" w:color="auto" w:fill="FFFFFF"/>
        <w:spacing w:after="0" w:line="312" w:lineRule="auto"/>
        <w:jc w:val="both"/>
        <w:rPr>
          <w:rFonts w:ascii="Garamond" w:hAnsi="Garamond"/>
          <w:sz w:val="24"/>
          <w:szCs w:val="24"/>
          <w:lang w:eastAsia="sl-SI"/>
        </w:rPr>
      </w:pPr>
    </w:p>
    <w:p w14:paraId="3C043C31" w14:textId="4D2F2D2A" w:rsidR="00AF7761" w:rsidRPr="00DA70FC" w:rsidRDefault="00AF7761" w:rsidP="00AF7761">
      <w:pPr>
        <w:shd w:val="clear" w:color="auto" w:fill="FFFFFF"/>
        <w:spacing w:after="0" w:line="312" w:lineRule="auto"/>
        <w:jc w:val="both"/>
        <w:rPr>
          <w:rFonts w:ascii="Garamond" w:hAnsi="Garamond"/>
          <w:sz w:val="24"/>
          <w:szCs w:val="24"/>
          <w:lang w:eastAsia="sl-SI"/>
        </w:rPr>
      </w:pPr>
      <w:r w:rsidRPr="00DA70FC">
        <w:rPr>
          <w:rFonts w:ascii="Garamond" w:eastAsia="Times New Roman" w:hAnsi="Garamond"/>
          <w:sz w:val="24"/>
          <w:szCs w:val="24"/>
          <w:lang w:eastAsia="sl-SI"/>
        </w:rPr>
        <w:t>V zvezi z javnim naročilo</w:t>
      </w:r>
      <w:r w:rsidRPr="00DA70FC">
        <w:rPr>
          <w:rFonts w:ascii="Garamond" w:eastAsia="Times New Roman" w:hAnsi="Garamond"/>
          <w:i/>
          <w:sz w:val="24"/>
          <w:szCs w:val="24"/>
          <w:lang w:eastAsia="sl-SI"/>
        </w:rPr>
        <w:t xml:space="preserve">, </w:t>
      </w:r>
      <w:r>
        <w:rPr>
          <w:rFonts w:ascii="Garamond" w:hAnsi="Garamond"/>
          <w:bCs/>
          <w:i/>
          <w:sz w:val="24"/>
          <w:szCs w:val="24"/>
        </w:rPr>
        <w:t>Dobava konvencionalnih in ekoloških živil za obdobje 36 mesecev</w:t>
      </w:r>
      <w:r w:rsidRPr="00DA70FC">
        <w:rPr>
          <w:rFonts w:ascii="Garamond" w:eastAsia="Times New Roman" w:hAnsi="Garamond"/>
          <w:i/>
          <w:sz w:val="24"/>
          <w:szCs w:val="24"/>
          <w:lang w:eastAsia="sl-SI"/>
        </w:rPr>
        <w:t xml:space="preserve">, </w:t>
      </w:r>
      <w:r w:rsidRPr="00DA70FC">
        <w:rPr>
          <w:rFonts w:ascii="Garamond" w:eastAsia="Times New Roman" w:hAnsi="Garamond"/>
          <w:sz w:val="24"/>
          <w:szCs w:val="24"/>
          <w:lang w:eastAsia="sl-SI"/>
        </w:rPr>
        <w:t>za sklop _______________</w:t>
      </w:r>
      <w:r w:rsidRPr="00DA70FC">
        <w:rPr>
          <w:rFonts w:ascii="Garamond" w:hAnsi="Garamond"/>
          <w:sz w:val="24"/>
          <w:szCs w:val="24"/>
          <w:lang w:eastAsia="sl-SI"/>
        </w:rPr>
        <w:t xml:space="preserve">objavljenem na Portalu javnih naročil dne ____________, pod št. objave </w:t>
      </w:r>
    </w:p>
    <w:p w14:paraId="0986067C" w14:textId="77777777" w:rsidR="00AF7761" w:rsidRPr="00DA70FC" w:rsidRDefault="00AF7761" w:rsidP="00AF7761">
      <w:pPr>
        <w:shd w:val="clear" w:color="auto" w:fill="FFFFFF"/>
        <w:spacing w:after="0" w:line="312" w:lineRule="auto"/>
        <w:jc w:val="both"/>
        <w:rPr>
          <w:rFonts w:ascii="Garamond" w:hAnsi="Garamond"/>
          <w:sz w:val="24"/>
          <w:szCs w:val="24"/>
          <w:lang w:eastAsia="sl-SI"/>
        </w:rPr>
      </w:pPr>
      <w:r w:rsidRPr="00DA70FC">
        <w:rPr>
          <w:rFonts w:ascii="Garamond" w:hAnsi="Garamond"/>
          <w:sz w:val="24"/>
          <w:szCs w:val="24"/>
          <w:lang w:eastAsia="sl-SI"/>
        </w:rPr>
        <w:t>___________________________________________________________________________</w:t>
      </w:r>
    </w:p>
    <w:p w14:paraId="75B37EFD"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(naziv in naslov ponudnika)</w:t>
      </w:r>
    </w:p>
    <w:p w14:paraId="021B95BE" w14:textId="77777777" w:rsidR="00AF7761" w:rsidRPr="00DA70FC" w:rsidRDefault="00AF7761" w:rsidP="00AF7761">
      <w:pPr>
        <w:spacing w:after="0" w:line="312" w:lineRule="auto"/>
        <w:jc w:val="both"/>
        <w:rPr>
          <w:rFonts w:ascii="Garamond" w:hAnsi="Garamond"/>
          <w:sz w:val="24"/>
          <w:szCs w:val="24"/>
          <w:lang w:eastAsia="sl-SI"/>
        </w:rPr>
      </w:pPr>
    </w:p>
    <w:p w14:paraId="774C47CD" w14:textId="77777777" w:rsidR="00AF7761" w:rsidRPr="00DA70FC" w:rsidRDefault="00AF7761" w:rsidP="00AF7761">
      <w:pPr>
        <w:spacing w:after="0" w:line="312" w:lineRule="auto"/>
        <w:jc w:val="both"/>
        <w:rPr>
          <w:rFonts w:ascii="Garamond" w:hAnsi="Garamond"/>
          <w:i/>
          <w:sz w:val="24"/>
          <w:szCs w:val="24"/>
          <w:lang w:eastAsia="sl-SI"/>
        </w:rPr>
      </w:pPr>
      <w:r w:rsidRPr="00DA70FC">
        <w:rPr>
          <w:rFonts w:ascii="Garamond" w:hAnsi="Garamond"/>
          <w:sz w:val="24"/>
          <w:szCs w:val="24"/>
          <w:lang w:eastAsia="sl-SI"/>
        </w:rPr>
        <w:t xml:space="preserve">izjavljam, da bomo v roku 8 dni po podpisu okvirnega sporazuma o izvedbi javnega naročila naročniku izročili menično izjavo z bianko menico skladno z vzorcem </w:t>
      </w:r>
      <w:r w:rsidRPr="00DA70FC">
        <w:rPr>
          <w:rFonts w:ascii="Garamond" w:hAnsi="Garamond"/>
          <w:i/>
          <w:sz w:val="24"/>
          <w:szCs w:val="24"/>
          <w:lang w:eastAsia="sl-SI"/>
        </w:rPr>
        <w:t>Menična izjava za dobro izvedbo pogodbenih obveznosti.</w:t>
      </w:r>
    </w:p>
    <w:p w14:paraId="446B8301" w14:textId="77777777" w:rsidR="00AF7761" w:rsidRPr="00DA70FC" w:rsidRDefault="00AF7761" w:rsidP="00AF7761">
      <w:pPr>
        <w:spacing w:after="0" w:line="312" w:lineRule="auto"/>
        <w:jc w:val="both"/>
        <w:rPr>
          <w:rFonts w:ascii="Garamond" w:hAnsi="Garamond"/>
          <w:sz w:val="24"/>
          <w:szCs w:val="24"/>
          <w:lang w:eastAsia="sl-SI"/>
        </w:rPr>
      </w:pPr>
    </w:p>
    <w:p w14:paraId="6B8D8DC2" w14:textId="77777777" w:rsidR="00AF7761" w:rsidRPr="00DA70FC" w:rsidRDefault="00AF7761" w:rsidP="00AF7761">
      <w:pPr>
        <w:spacing w:after="0" w:line="312" w:lineRule="auto"/>
        <w:jc w:val="both"/>
        <w:rPr>
          <w:rFonts w:ascii="Garamond" w:hAnsi="Garamond"/>
          <w:sz w:val="24"/>
          <w:szCs w:val="24"/>
          <w:lang w:eastAsia="sl-SI"/>
        </w:rPr>
      </w:pPr>
    </w:p>
    <w:p w14:paraId="308447DC" w14:textId="77777777" w:rsidR="00AF7761" w:rsidRPr="00DA70FC" w:rsidRDefault="00AF7761" w:rsidP="00AF7761">
      <w:pPr>
        <w:spacing w:after="0" w:line="312" w:lineRule="auto"/>
        <w:jc w:val="both"/>
        <w:rPr>
          <w:rFonts w:ascii="Garamond" w:hAnsi="Garamond"/>
          <w:sz w:val="24"/>
          <w:szCs w:val="24"/>
          <w:lang w:eastAsia="sl-SI"/>
        </w:rPr>
      </w:pPr>
      <w:r w:rsidRPr="00DA70FC">
        <w:rPr>
          <w:rFonts w:ascii="Garamond" w:hAnsi="Garamond"/>
          <w:sz w:val="24"/>
          <w:szCs w:val="24"/>
          <w:lang w:eastAsia="sl-SI"/>
        </w:rPr>
        <w:t>Kraj in datum:                                                                                        Žig in podpis ponudnika</w:t>
      </w:r>
    </w:p>
    <w:p w14:paraId="5DC58A7A" w14:textId="77777777" w:rsidR="00AF7761" w:rsidRPr="00DA70FC" w:rsidRDefault="00AF7761" w:rsidP="00AF7761">
      <w:pPr>
        <w:spacing w:after="0" w:line="312" w:lineRule="auto"/>
        <w:jc w:val="both"/>
        <w:rPr>
          <w:rFonts w:ascii="Garamond" w:hAnsi="Garamond"/>
          <w:sz w:val="24"/>
          <w:szCs w:val="24"/>
          <w:lang w:eastAsia="sl-SI"/>
        </w:rPr>
      </w:pPr>
    </w:p>
    <w:p w14:paraId="7E5E5610" w14:textId="77777777" w:rsidR="00AF7761" w:rsidRPr="00DA70FC" w:rsidRDefault="00AF7761" w:rsidP="00AF7761">
      <w:pPr>
        <w:spacing w:after="0" w:line="312" w:lineRule="auto"/>
        <w:jc w:val="both"/>
        <w:rPr>
          <w:rFonts w:ascii="Garamond" w:hAnsi="Garamond"/>
          <w:sz w:val="24"/>
          <w:szCs w:val="24"/>
          <w:lang w:eastAsia="sl-SI"/>
        </w:rPr>
      </w:pPr>
    </w:p>
    <w:p w14:paraId="0418ABA9" w14:textId="77777777" w:rsidR="00AF7761" w:rsidRPr="00DA70FC" w:rsidRDefault="00AF7761" w:rsidP="00AF7761">
      <w:pPr>
        <w:spacing w:after="0" w:line="312" w:lineRule="auto"/>
        <w:jc w:val="both"/>
        <w:rPr>
          <w:rFonts w:ascii="Garamond" w:hAnsi="Garamond"/>
          <w:sz w:val="24"/>
          <w:szCs w:val="24"/>
          <w:lang w:eastAsia="sl-SI"/>
        </w:rPr>
      </w:pPr>
    </w:p>
    <w:p w14:paraId="417E3202" w14:textId="77777777" w:rsidR="00AF7761" w:rsidRPr="00DA70FC" w:rsidRDefault="00AF7761" w:rsidP="00AF7761">
      <w:pPr>
        <w:spacing w:after="0" w:line="312" w:lineRule="auto"/>
        <w:jc w:val="both"/>
        <w:rPr>
          <w:rFonts w:ascii="Garamond" w:hAnsi="Garamond"/>
          <w:sz w:val="24"/>
          <w:szCs w:val="24"/>
          <w:lang w:eastAsia="sl-SI"/>
        </w:rPr>
      </w:pPr>
    </w:p>
    <w:p w14:paraId="215158BC" w14:textId="77777777" w:rsidR="00AF7761" w:rsidRPr="00DA70FC" w:rsidRDefault="00AF7761" w:rsidP="00AF7761">
      <w:pPr>
        <w:spacing w:after="0" w:line="312" w:lineRule="auto"/>
        <w:jc w:val="both"/>
        <w:rPr>
          <w:rFonts w:ascii="Garamond" w:hAnsi="Garamond"/>
          <w:sz w:val="24"/>
          <w:szCs w:val="24"/>
          <w:lang w:eastAsia="sl-SI"/>
        </w:rPr>
      </w:pPr>
    </w:p>
    <w:p w14:paraId="48C5EE40" w14:textId="77777777" w:rsidR="00AF7761" w:rsidRPr="00DA70FC" w:rsidRDefault="00AF7761" w:rsidP="00AF7761">
      <w:pPr>
        <w:spacing w:after="0" w:line="312" w:lineRule="auto"/>
        <w:jc w:val="both"/>
        <w:rPr>
          <w:rFonts w:ascii="Garamond" w:hAnsi="Garamond"/>
          <w:sz w:val="24"/>
          <w:szCs w:val="24"/>
          <w:lang w:eastAsia="sl-SI"/>
        </w:rPr>
      </w:pPr>
    </w:p>
    <w:p w14:paraId="6C51F1CD" w14:textId="77777777" w:rsidR="00AF7761" w:rsidRPr="00DA70FC" w:rsidRDefault="00AF7761" w:rsidP="00AF7761">
      <w:pPr>
        <w:spacing w:after="0" w:line="312" w:lineRule="auto"/>
        <w:jc w:val="both"/>
        <w:rPr>
          <w:rFonts w:ascii="Garamond" w:hAnsi="Garamond"/>
          <w:sz w:val="24"/>
          <w:szCs w:val="24"/>
          <w:lang w:eastAsia="sl-SI"/>
        </w:rPr>
      </w:pPr>
    </w:p>
    <w:p w14:paraId="1EB63C89" w14:textId="77777777" w:rsidR="00AF7761" w:rsidRPr="00DA70FC" w:rsidRDefault="00AF7761" w:rsidP="00AF7761">
      <w:pPr>
        <w:spacing w:after="0" w:line="312" w:lineRule="auto"/>
        <w:jc w:val="both"/>
        <w:rPr>
          <w:rFonts w:ascii="Garamond" w:hAnsi="Garamond"/>
          <w:sz w:val="24"/>
          <w:szCs w:val="24"/>
          <w:lang w:eastAsia="sl-SI"/>
        </w:rPr>
      </w:pPr>
    </w:p>
    <w:p w14:paraId="503D1F5F" w14:textId="77777777" w:rsidR="00AF7761" w:rsidRPr="00DA70FC" w:rsidRDefault="00AF7761" w:rsidP="002739DA">
      <w:pPr>
        <w:pStyle w:val="Naslov1"/>
      </w:pPr>
      <w:bookmarkStart w:id="134" w:name="_Toc355961324"/>
      <w:bookmarkEnd w:id="134"/>
    </w:p>
    <w:p w14:paraId="53E963EA" w14:textId="77777777" w:rsidR="00AF7761" w:rsidRPr="00DA70FC" w:rsidRDefault="00AF7761" w:rsidP="002739DA">
      <w:pPr>
        <w:pStyle w:val="Naslov1"/>
      </w:pPr>
    </w:p>
    <w:p w14:paraId="3BAAF122" w14:textId="77777777" w:rsidR="00AF7761" w:rsidRPr="00DA70FC" w:rsidRDefault="00AF7761" w:rsidP="00AF7761">
      <w:pPr>
        <w:spacing w:line="312" w:lineRule="auto"/>
        <w:jc w:val="both"/>
        <w:rPr>
          <w:rFonts w:ascii="Garamond" w:hAnsi="Garamond"/>
          <w:sz w:val="24"/>
          <w:szCs w:val="24"/>
        </w:rPr>
      </w:pPr>
    </w:p>
    <w:p w14:paraId="27F17920" w14:textId="77777777" w:rsidR="00AF7761" w:rsidRPr="00DA70FC" w:rsidRDefault="00AF7761" w:rsidP="00AF7761">
      <w:pPr>
        <w:spacing w:line="312" w:lineRule="auto"/>
        <w:jc w:val="both"/>
        <w:rPr>
          <w:rFonts w:ascii="Garamond" w:hAnsi="Garamond"/>
          <w:sz w:val="24"/>
          <w:szCs w:val="24"/>
        </w:rPr>
      </w:pPr>
    </w:p>
    <w:p w14:paraId="75C076F2" w14:textId="77777777" w:rsidR="00AF7761" w:rsidRPr="00DA70FC" w:rsidRDefault="00AF7761" w:rsidP="00AF7761">
      <w:pPr>
        <w:spacing w:line="312" w:lineRule="auto"/>
        <w:jc w:val="both"/>
        <w:rPr>
          <w:rFonts w:ascii="Garamond" w:hAnsi="Garamond"/>
          <w:sz w:val="24"/>
          <w:szCs w:val="24"/>
        </w:rPr>
      </w:pPr>
    </w:p>
    <w:p w14:paraId="73A01633" w14:textId="77777777" w:rsidR="00AF7761" w:rsidRPr="00DA70FC" w:rsidRDefault="00AF7761" w:rsidP="00AF7761">
      <w:pPr>
        <w:spacing w:line="312" w:lineRule="auto"/>
        <w:jc w:val="both"/>
        <w:rPr>
          <w:rFonts w:ascii="Garamond" w:hAnsi="Garamond"/>
          <w:sz w:val="24"/>
          <w:szCs w:val="24"/>
        </w:rPr>
      </w:pPr>
    </w:p>
    <w:p w14:paraId="5F809F22" w14:textId="77777777" w:rsidR="00AF7761" w:rsidRPr="00DA70FC" w:rsidRDefault="00AF7761" w:rsidP="00AF7761">
      <w:pPr>
        <w:spacing w:line="312" w:lineRule="auto"/>
        <w:jc w:val="both"/>
        <w:rPr>
          <w:rFonts w:ascii="Garamond" w:hAnsi="Garamond"/>
          <w:sz w:val="24"/>
          <w:szCs w:val="24"/>
        </w:rPr>
      </w:pPr>
    </w:p>
    <w:p w14:paraId="6465B7E3" w14:textId="77777777" w:rsidR="00AF7761" w:rsidRDefault="00AF7761" w:rsidP="00AF7761">
      <w:pPr>
        <w:spacing w:line="312" w:lineRule="auto"/>
        <w:jc w:val="both"/>
        <w:rPr>
          <w:rFonts w:ascii="Garamond" w:hAnsi="Garamond"/>
          <w:sz w:val="24"/>
          <w:szCs w:val="24"/>
        </w:rPr>
      </w:pPr>
    </w:p>
    <w:p w14:paraId="05119CA1" w14:textId="77777777" w:rsidR="00BB16A8" w:rsidRDefault="00BB16A8" w:rsidP="00AF7761">
      <w:pPr>
        <w:spacing w:line="312" w:lineRule="auto"/>
        <w:jc w:val="both"/>
        <w:rPr>
          <w:rFonts w:ascii="Garamond" w:hAnsi="Garamond"/>
          <w:sz w:val="24"/>
          <w:szCs w:val="24"/>
        </w:rPr>
      </w:pPr>
    </w:p>
    <w:p w14:paraId="681E7D77" w14:textId="22686319" w:rsidR="0088138E" w:rsidRPr="007966C5" w:rsidRDefault="007966C5" w:rsidP="00AF7761">
      <w:pPr>
        <w:spacing w:line="312" w:lineRule="auto"/>
        <w:jc w:val="both"/>
        <w:rPr>
          <w:rFonts w:ascii="Garamond" w:hAnsi="Garamond"/>
          <w:b/>
          <w:bCs/>
          <w:sz w:val="24"/>
          <w:szCs w:val="24"/>
        </w:rPr>
      </w:pPr>
      <w:r>
        <w:rPr>
          <w:rFonts w:ascii="Garamond" w:hAnsi="Garamond"/>
          <w:b/>
          <w:bCs/>
          <w:sz w:val="24"/>
          <w:szCs w:val="24"/>
        </w:rPr>
        <w:lastRenderedPageBreak/>
        <w:t xml:space="preserve">                                                                                                                                    </w:t>
      </w:r>
      <w:r w:rsidRPr="007966C5">
        <w:rPr>
          <w:rFonts w:ascii="Garamond" w:hAnsi="Garamond"/>
          <w:b/>
          <w:bCs/>
          <w:sz w:val="24"/>
          <w:szCs w:val="24"/>
        </w:rPr>
        <w:t>OBR-4</w:t>
      </w:r>
    </w:p>
    <w:p w14:paraId="5BD654DB" w14:textId="77777777" w:rsidR="00AF7761" w:rsidRPr="00DA70FC" w:rsidRDefault="00AF7761" w:rsidP="002739DA">
      <w:pPr>
        <w:pStyle w:val="Naslov1"/>
        <w:rPr>
          <w:lang w:eastAsia="sl-SI"/>
        </w:rPr>
      </w:pPr>
      <w:bookmarkStart w:id="135" w:name="_Toc418568707"/>
      <w:bookmarkStart w:id="136" w:name="_Toc437258816"/>
      <w:bookmarkStart w:id="137" w:name="_Toc26788563"/>
      <w:r w:rsidRPr="00DA70FC">
        <w:rPr>
          <w:lang w:eastAsia="sl-SI"/>
        </w:rPr>
        <w:t>Menična izjava za dobro izvedbo pogodbenih obveznosti</w:t>
      </w:r>
      <w:bookmarkEnd w:id="135"/>
      <w:bookmarkEnd w:id="136"/>
      <w:bookmarkEnd w:id="137"/>
    </w:p>
    <w:p w14:paraId="48823BFC" w14:textId="77777777" w:rsidR="00AF7761" w:rsidRPr="00DA70FC" w:rsidRDefault="00AF7761" w:rsidP="002739DA">
      <w:pPr>
        <w:pStyle w:val="Naslov1"/>
        <w:rPr>
          <w:lang w:eastAsia="sl-SI"/>
        </w:rPr>
      </w:pPr>
    </w:p>
    <w:p w14:paraId="47441800" w14:textId="77777777" w:rsidR="00AF7761" w:rsidRPr="00DA70FC" w:rsidRDefault="00AF7761" w:rsidP="00AF7761">
      <w:pPr>
        <w:spacing w:before="360" w:after="0" w:line="312" w:lineRule="auto"/>
        <w:ind w:left="716"/>
        <w:contextualSpacing/>
        <w:jc w:val="both"/>
        <w:outlineLvl w:val="0"/>
        <w:rPr>
          <w:rFonts w:ascii="Garamond" w:hAnsi="Garamond" w:cs="Arial"/>
          <w:b/>
          <w:sz w:val="24"/>
          <w:szCs w:val="24"/>
          <w:lang w:eastAsia="sl-SI"/>
        </w:rPr>
      </w:pPr>
    </w:p>
    <w:p w14:paraId="1A598F98"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Spodaj podpisani zakoniti zastopnik oziroma pooblaščenec</w:t>
      </w:r>
    </w:p>
    <w:p w14:paraId="78E67AA7"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___________________________________________________________________________</w:t>
      </w:r>
    </w:p>
    <w:p w14:paraId="3CFC60F7"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r w:rsidRPr="00DA70FC">
        <w:rPr>
          <w:rFonts w:ascii="Garamond" w:hAnsi="Garamond" w:cs="Arial"/>
          <w:sz w:val="24"/>
          <w:szCs w:val="24"/>
        </w:rPr>
        <w:t xml:space="preserve"> izbranega ponudnika </w:t>
      </w:r>
    </w:p>
    <w:p w14:paraId="3920A6CB" w14:textId="77777777" w:rsidR="00AF7761" w:rsidRPr="00DA70FC" w:rsidRDefault="00AF7761" w:rsidP="00AF7761">
      <w:pPr>
        <w:pBdr>
          <w:bottom w:val="single" w:sz="12" w:space="1" w:color="auto"/>
        </w:pBdr>
        <w:spacing w:line="312" w:lineRule="auto"/>
        <w:jc w:val="both"/>
        <w:rPr>
          <w:rFonts w:ascii="Garamond" w:hAnsi="Garamond" w:cs="Arial"/>
          <w:sz w:val="24"/>
          <w:szCs w:val="24"/>
        </w:rPr>
      </w:pPr>
    </w:p>
    <w:p w14:paraId="34AB8307" w14:textId="77777777" w:rsidR="00AF7761" w:rsidRPr="00DA70FC" w:rsidRDefault="00AF7761" w:rsidP="00AF7761">
      <w:pPr>
        <w:spacing w:line="312" w:lineRule="auto"/>
        <w:jc w:val="both"/>
        <w:rPr>
          <w:rFonts w:ascii="Garamond" w:hAnsi="Garamond" w:cs="Arial"/>
          <w:i/>
          <w:sz w:val="24"/>
          <w:szCs w:val="24"/>
        </w:rPr>
      </w:pPr>
      <w:r w:rsidRPr="00DA70FC">
        <w:rPr>
          <w:rFonts w:ascii="Garamond" w:hAnsi="Garamond" w:cs="Arial"/>
          <w:i/>
          <w:sz w:val="24"/>
          <w:szCs w:val="24"/>
        </w:rPr>
        <w:t>(firma in sedež družbe oz. samostojnega podjetnika)</w:t>
      </w:r>
    </w:p>
    <w:p w14:paraId="32CE6FBF" w14:textId="4D330F4F" w:rsidR="00AF7761" w:rsidRPr="00DA70FC" w:rsidRDefault="00AF7761" w:rsidP="00AF7761">
      <w:pPr>
        <w:spacing w:line="312" w:lineRule="auto"/>
        <w:jc w:val="both"/>
        <w:rPr>
          <w:rFonts w:ascii="Garamond" w:hAnsi="Garamond" w:cs="Arial"/>
          <w:sz w:val="24"/>
          <w:szCs w:val="24"/>
        </w:rPr>
      </w:pPr>
      <w:r w:rsidRPr="00DA70FC">
        <w:rPr>
          <w:rFonts w:ascii="Garamond" w:hAnsi="Garamond" w:cs="Arial"/>
          <w:sz w:val="24"/>
          <w:szCs w:val="24"/>
        </w:rPr>
        <w:t>V sklopu _____________________, postopka oddaje javnega naročila »</w:t>
      </w:r>
      <w:r>
        <w:rPr>
          <w:rFonts w:ascii="Garamond" w:hAnsi="Garamond" w:cs="Arial"/>
          <w:sz w:val="24"/>
          <w:szCs w:val="24"/>
        </w:rPr>
        <w:t>Dobava konvencionalnih in ekoloških živil za obdobje 36 mesecev</w:t>
      </w:r>
      <w:r w:rsidRPr="00DA70FC">
        <w:rPr>
          <w:rFonts w:ascii="Garamond" w:hAnsi="Garamond" w:cs="Arial"/>
          <w:sz w:val="24"/>
          <w:szCs w:val="24"/>
        </w:rPr>
        <w:t>«</w:t>
      </w:r>
    </w:p>
    <w:p w14:paraId="696E17ED" w14:textId="7DC726D5" w:rsidR="00DE6CF7" w:rsidRPr="00DE6CF7" w:rsidRDefault="00AF7761" w:rsidP="00DE6CF7">
      <w:pPr>
        <w:rPr>
          <w:rFonts w:ascii="Garamond" w:hAnsi="Garamond"/>
          <w:sz w:val="24"/>
          <w:szCs w:val="24"/>
          <w:lang w:eastAsia="sl-SI"/>
        </w:rPr>
      </w:pPr>
      <w:r w:rsidRPr="00DA70FC">
        <w:rPr>
          <w:rFonts w:ascii="Garamond" w:hAnsi="Garamond" w:cs="Arial"/>
          <w:sz w:val="24"/>
          <w:szCs w:val="24"/>
        </w:rPr>
        <w:t>nepreklicno izjavljam, da pooblaščam</w:t>
      </w:r>
      <w:r w:rsidR="00DE6CF7" w:rsidRPr="00DE6CF7">
        <w:t xml:space="preserve"> </w:t>
      </w:r>
      <w:r w:rsidR="002A2580">
        <w:rPr>
          <w:rFonts w:ascii="Garamond" w:hAnsi="Garamond"/>
          <w:bCs/>
          <w:sz w:val="24"/>
          <w:szCs w:val="24"/>
        </w:rPr>
        <w:t>Splošna bolnišnica Celje, Oblakova ulica 5, 3000 Celje</w:t>
      </w:r>
      <w:r w:rsidRPr="00DA70FC">
        <w:rPr>
          <w:rFonts w:ascii="Garamond" w:hAnsi="Garamond"/>
          <w:sz w:val="24"/>
          <w:szCs w:val="24"/>
        </w:rPr>
        <w:t xml:space="preserve">, </w:t>
      </w:r>
      <w:r w:rsidRPr="00DA70FC">
        <w:rPr>
          <w:rFonts w:ascii="Garamond" w:hAnsi="Garamond" w:cs="Arial"/>
          <w:sz w:val="24"/>
          <w:szCs w:val="24"/>
        </w:rPr>
        <w:t xml:space="preserve">da lahko podpisano bianco menico, ki je bila izročena kot zavarovanje za dobro izvedbo pogodbenih obveznosti po pogodbi - okvirnem sporazumu, sklenjeno na podlagi postopka oddaje javnega naročila </w:t>
      </w:r>
      <w:r w:rsidRPr="00DA70FC">
        <w:rPr>
          <w:rFonts w:ascii="Garamond" w:eastAsia="Times New Roman" w:hAnsi="Garamond"/>
          <w:i/>
          <w:sz w:val="24"/>
          <w:szCs w:val="24"/>
          <w:lang w:eastAsia="sl-SI"/>
        </w:rPr>
        <w:t>»</w:t>
      </w:r>
      <w:r>
        <w:rPr>
          <w:rFonts w:ascii="Garamond" w:eastAsia="Times New Roman" w:hAnsi="Garamond"/>
          <w:i/>
          <w:sz w:val="24"/>
          <w:szCs w:val="24"/>
          <w:lang w:eastAsia="sl-SI"/>
        </w:rPr>
        <w:t>Dobava konvencionalnih in ekoloških živil za obdobje 36 mesecev</w:t>
      </w:r>
      <w:r w:rsidRPr="00DA70FC">
        <w:rPr>
          <w:rFonts w:ascii="Garamond" w:eastAsia="Times New Roman" w:hAnsi="Garamond"/>
          <w:i/>
          <w:sz w:val="24"/>
          <w:szCs w:val="24"/>
          <w:lang w:eastAsia="sl-SI"/>
        </w:rPr>
        <w:t>«</w:t>
      </w:r>
      <w:r w:rsidRPr="00DA70FC">
        <w:rPr>
          <w:rFonts w:ascii="Garamond" w:eastAsia="Times New Roman" w:hAnsi="Garamond"/>
          <w:sz w:val="24"/>
          <w:szCs w:val="24"/>
          <w:lang w:eastAsia="sl-SI"/>
        </w:rPr>
        <w:t xml:space="preserve"> v sklopu </w:t>
      </w:r>
      <w:r w:rsidRPr="00DA70FC">
        <w:rPr>
          <w:rFonts w:ascii="Garamond" w:eastAsia="Times New Roman" w:hAnsi="Garamond"/>
          <w:i/>
          <w:sz w:val="24"/>
          <w:szCs w:val="24"/>
          <w:lang w:eastAsia="sl-SI"/>
        </w:rPr>
        <w:t>___________________________</w:t>
      </w:r>
      <w:r w:rsidRPr="00DA70FC">
        <w:rPr>
          <w:rFonts w:ascii="Garamond" w:eastAsia="Times New Roman" w:hAnsi="Garamond" w:cs="Arial"/>
          <w:i/>
          <w:sz w:val="24"/>
          <w:szCs w:val="24"/>
          <w:lang w:eastAsia="sl-SI"/>
        </w:rPr>
        <w:t xml:space="preserve">, </w:t>
      </w:r>
      <w:r w:rsidRPr="00DA70FC">
        <w:rPr>
          <w:rFonts w:ascii="Garamond" w:hAnsi="Garamond" w:cs="Arial"/>
          <w:sz w:val="24"/>
          <w:szCs w:val="24"/>
        </w:rPr>
        <w:t xml:space="preserve">da skladno z določili razpisne dokumentacije, ponudbe in pogodbe - okvirnega sporazuma za predmetno javno naročilo v sklopu _______, brez poprejšnjega obvestila izpolni v vseh neizpolnjenih delih za znesek ___________ EUR. Izbrani ponudnik se odreka vsem ugovorom proti tako izpolnjeni menici in se zavezuje </w:t>
      </w:r>
      <w:proofErr w:type="spellStart"/>
      <w:r w:rsidRPr="00DA70FC">
        <w:rPr>
          <w:rFonts w:ascii="Garamond" w:hAnsi="Garamond" w:cs="Arial"/>
          <w:sz w:val="24"/>
          <w:szCs w:val="24"/>
          <w:lang w:val="en-US"/>
        </w:rPr>
        <w:t>menico</w:t>
      </w:r>
      <w:proofErr w:type="spellEnd"/>
      <w:r w:rsidRPr="00DA70FC">
        <w:rPr>
          <w:rFonts w:ascii="Garamond" w:hAnsi="Garamond" w:cs="Arial"/>
          <w:sz w:val="24"/>
          <w:szCs w:val="24"/>
          <w:lang w:val="en-US"/>
        </w:rPr>
        <w:t xml:space="preserve"> </w:t>
      </w:r>
      <w:r w:rsidRPr="00DA70FC">
        <w:rPr>
          <w:rFonts w:ascii="Garamond" w:hAnsi="Garamond" w:cs="Arial"/>
          <w:sz w:val="24"/>
          <w:szCs w:val="24"/>
        </w:rPr>
        <w:t>plačati, ko dospe, v gotovini. To pooblastilo preneha veljati 30 dni po poteku veljavnosti okvirnega sporazuma. Menični znesek se nakaže na račun naročnika</w:t>
      </w:r>
      <w:r w:rsidRPr="00DA70FC">
        <w:rPr>
          <w:rFonts w:ascii="Garamond" w:hAnsi="Garamond"/>
          <w:sz w:val="24"/>
          <w:szCs w:val="24"/>
          <w:lang w:eastAsia="sl-SI"/>
        </w:rPr>
        <w:t xml:space="preserve">, </w:t>
      </w:r>
      <w:r w:rsidR="00BB16A8">
        <w:rPr>
          <w:rFonts w:ascii="Garamond" w:hAnsi="Garamond"/>
          <w:sz w:val="24"/>
          <w:szCs w:val="24"/>
          <w:lang w:eastAsia="sl-SI"/>
        </w:rPr>
        <w:t>Splošna bolnišnica Celje, Oblakova ulica 5, 3000 Celje.</w:t>
      </w:r>
    </w:p>
    <w:p w14:paraId="35416DA8" w14:textId="77777777" w:rsidR="00000B51" w:rsidRDefault="00AF7761" w:rsidP="00AF7761">
      <w:pPr>
        <w:spacing w:before="200" w:after="0" w:line="312" w:lineRule="auto"/>
        <w:jc w:val="both"/>
        <w:rPr>
          <w:rFonts w:ascii="Garamond" w:hAnsi="Garamond" w:cs="Arial"/>
          <w:sz w:val="24"/>
          <w:szCs w:val="24"/>
        </w:rPr>
      </w:pPr>
      <w:r w:rsidRPr="00DA70FC">
        <w:rPr>
          <w:rFonts w:ascii="Garamond" w:hAnsi="Garamond" w:cs="Arial"/>
          <w:sz w:val="24"/>
          <w:szCs w:val="24"/>
        </w:rPr>
        <w:t>Ponudnik izjavlja, da se zaveda pravnih posledic izdaje menice v zavarovanje. Menica naj se izpolni s klavzulo »BREZ PROTESTA«. Ponudnik hkrati pooblaščam naročnika</w:t>
      </w:r>
      <w:r w:rsidRPr="00DA70FC">
        <w:rPr>
          <w:rFonts w:ascii="Garamond" w:hAnsi="Garamond"/>
          <w:sz w:val="24"/>
          <w:szCs w:val="24"/>
        </w:rPr>
        <w:t xml:space="preserve">, </w:t>
      </w:r>
      <w:r w:rsidRPr="00DA70FC">
        <w:rPr>
          <w:rFonts w:ascii="Garamond" w:hAnsi="Garamond" w:cs="Arial"/>
          <w:sz w:val="24"/>
          <w:szCs w:val="24"/>
        </w:rPr>
        <w:t xml:space="preserve">da predloži </w:t>
      </w:r>
      <w:proofErr w:type="spellStart"/>
      <w:r w:rsidRPr="00DA70FC">
        <w:rPr>
          <w:rFonts w:ascii="Garamond" w:hAnsi="Garamond" w:cs="Arial"/>
          <w:sz w:val="24"/>
          <w:szCs w:val="24"/>
          <w:lang w:val="en-US"/>
        </w:rPr>
        <w:t>menico</w:t>
      </w:r>
      <w:proofErr w:type="spellEnd"/>
      <w:r w:rsidRPr="00DA70FC">
        <w:rPr>
          <w:rFonts w:ascii="Garamond" w:hAnsi="Garamond" w:cs="Arial"/>
          <w:sz w:val="24"/>
          <w:szCs w:val="24"/>
        </w:rPr>
        <w:t xml:space="preserve"> na unovčenje in izrecno dovoljujem banki izplačilo take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Tako dajem nalog </w:t>
      </w:r>
      <w:r w:rsidRPr="00DA70FC">
        <w:rPr>
          <w:rFonts w:ascii="Garamond" w:hAnsi="Garamond" w:cs="Arial"/>
          <w:sz w:val="24"/>
          <w:szCs w:val="24"/>
          <w:lang w:val="en-US"/>
        </w:rPr>
        <w:t>za</w:t>
      </w:r>
      <w:r w:rsidRPr="00DA70FC">
        <w:rPr>
          <w:rFonts w:ascii="Garamond" w:hAnsi="Garamond" w:cs="Arial"/>
          <w:sz w:val="24"/>
          <w:szCs w:val="24"/>
        </w:rPr>
        <w:t xml:space="preserve"> plačilo oz. </w:t>
      </w:r>
      <w:proofErr w:type="spellStart"/>
      <w:r w:rsidRPr="00DA70FC">
        <w:rPr>
          <w:rFonts w:ascii="Garamond" w:hAnsi="Garamond" w:cs="Arial"/>
          <w:sz w:val="24"/>
          <w:szCs w:val="24"/>
          <w:lang w:val="en-US"/>
        </w:rPr>
        <w:t>pooblastilo</w:t>
      </w:r>
      <w:proofErr w:type="spellEnd"/>
      <w:r w:rsidRPr="00DA70FC">
        <w:rPr>
          <w:rFonts w:ascii="Garamond" w:hAnsi="Garamond" w:cs="Arial"/>
          <w:sz w:val="24"/>
          <w:szCs w:val="24"/>
        </w:rPr>
        <w:t xml:space="preserve"> vsem spodaj navedenim bankam iz</w:t>
      </w:r>
      <w:r w:rsidR="00000B51">
        <w:rPr>
          <w:rFonts w:ascii="Garamond" w:hAnsi="Garamond" w:cs="Arial"/>
          <w:sz w:val="24"/>
          <w:szCs w:val="24"/>
        </w:rPr>
        <w:t xml:space="preserve"> vseh v času unovčitve odprtih računov.</w:t>
      </w:r>
    </w:p>
    <w:p w14:paraId="0641FC8D" w14:textId="77777777" w:rsidR="00AF7761" w:rsidRPr="00DA70FC" w:rsidRDefault="00AF7761" w:rsidP="00AF7761">
      <w:pPr>
        <w:spacing w:line="312" w:lineRule="auto"/>
        <w:jc w:val="both"/>
        <w:rPr>
          <w:rFonts w:ascii="Garamond" w:hAnsi="Garamond" w:cs="Arial"/>
          <w:sz w:val="24"/>
          <w:szCs w:val="24"/>
        </w:rPr>
      </w:pPr>
      <w:r w:rsidRPr="00DA70FC">
        <w:rPr>
          <w:rFonts w:ascii="Garamond" w:hAnsi="Garamond" w:cs="Arial"/>
          <w:sz w:val="24"/>
          <w:szCs w:val="24"/>
        </w:rPr>
        <w:t xml:space="preserve">V primeru odprtja dodatnega računa, ki ni zgoraj naveden, izrecno dovoljujem izplačilo </w:t>
      </w:r>
      <w:proofErr w:type="spellStart"/>
      <w:r w:rsidRPr="00DA70FC">
        <w:rPr>
          <w:rFonts w:ascii="Garamond" w:hAnsi="Garamond" w:cs="Arial"/>
          <w:sz w:val="24"/>
          <w:szCs w:val="24"/>
          <w:lang w:val="en-US"/>
        </w:rPr>
        <w:t>menice</w:t>
      </w:r>
      <w:proofErr w:type="spellEnd"/>
      <w:r w:rsidRPr="00DA70FC">
        <w:rPr>
          <w:rFonts w:ascii="Garamond" w:hAnsi="Garamond" w:cs="Arial"/>
          <w:sz w:val="24"/>
          <w:szCs w:val="24"/>
        </w:rPr>
        <w:t xml:space="preserve"> in pooblaščam banko, pri kateri je takšen račun odprt, da izvede plačilo. </w:t>
      </w:r>
    </w:p>
    <w:p w14:paraId="2C826FC3" w14:textId="77777777" w:rsidR="00AF7761" w:rsidRPr="00DA70FC" w:rsidRDefault="00AF7761" w:rsidP="00AF7761">
      <w:pPr>
        <w:spacing w:line="312" w:lineRule="auto"/>
        <w:jc w:val="both"/>
        <w:rPr>
          <w:rFonts w:ascii="Garamond" w:hAnsi="Garamond" w:cs="Arial"/>
          <w:sz w:val="24"/>
          <w:szCs w:val="24"/>
        </w:rPr>
      </w:pPr>
      <w:r w:rsidRPr="00DA70FC">
        <w:rPr>
          <w:rFonts w:ascii="Garamond" w:hAnsi="Garamond" w:cs="Arial"/>
          <w:sz w:val="24"/>
          <w:szCs w:val="24"/>
        </w:rPr>
        <w:t xml:space="preserve">Datum:  </w:t>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r>
      <w:r w:rsidRPr="00DA70FC">
        <w:rPr>
          <w:rFonts w:ascii="Garamond" w:hAnsi="Garamond" w:cs="Arial"/>
          <w:sz w:val="24"/>
          <w:szCs w:val="24"/>
        </w:rPr>
        <w:tab/>
        <w:t>Podpisnik (ime in priimek)</w:t>
      </w:r>
    </w:p>
    <w:p w14:paraId="23064AB5" w14:textId="77777777" w:rsidR="00AF7761" w:rsidRPr="00DA70FC" w:rsidRDefault="00AF7761" w:rsidP="00AF7761">
      <w:pPr>
        <w:spacing w:line="312" w:lineRule="auto"/>
        <w:ind w:left="4956" w:firstLine="708"/>
        <w:jc w:val="both"/>
        <w:rPr>
          <w:rFonts w:ascii="Garamond" w:hAnsi="Garamond" w:cs="Arial"/>
          <w:sz w:val="24"/>
          <w:szCs w:val="24"/>
        </w:rPr>
      </w:pPr>
      <w:r w:rsidRPr="00DA70FC">
        <w:rPr>
          <w:rFonts w:ascii="Garamond" w:hAnsi="Garamond" w:cs="Arial"/>
          <w:sz w:val="24"/>
          <w:szCs w:val="24"/>
        </w:rPr>
        <w:t xml:space="preserve">             Podpis in žig:</w:t>
      </w:r>
    </w:p>
    <w:p w14:paraId="436CC471" w14:textId="77777777" w:rsidR="00AF7761" w:rsidRPr="00DA70FC" w:rsidRDefault="00AF7761" w:rsidP="00AF7761">
      <w:pPr>
        <w:spacing w:line="312" w:lineRule="auto"/>
        <w:jc w:val="both"/>
        <w:rPr>
          <w:rFonts w:ascii="Garamond" w:hAnsi="Garamond" w:cs="Arial"/>
          <w:sz w:val="24"/>
          <w:szCs w:val="24"/>
        </w:rPr>
      </w:pPr>
      <w:r w:rsidRPr="00DA70FC">
        <w:rPr>
          <w:rFonts w:ascii="Garamond" w:hAnsi="Garamond"/>
          <w:b/>
          <w:sz w:val="24"/>
          <w:szCs w:val="24"/>
          <w:u w:val="single"/>
        </w:rPr>
        <w:t>Obvezna priloga: bianco menica</w:t>
      </w:r>
    </w:p>
    <w:p w14:paraId="3EB8EFDA" w14:textId="77777777" w:rsidR="00AF7761" w:rsidRDefault="00AF7761" w:rsidP="002739DA">
      <w:pPr>
        <w:pStyle w:val="Naslov1"/>
      </w:pPr>
    </w:p>
    <w:p w14:paraId="21218CE3" w14:textId="1D6A5388" w:rsidR="00000B51" w:rsidRPr="002739DA" w:rsidRDefault="002739DA" w:rsidP="002739DA">
      <w:pPr>
        <w:jc w:val="right"/>
        <w:rPr>
          <w:rFonts w:ascii="Garamond" w:hAnsi="Garamond"/>
          <w:b/>
          <w:bCs/>
          <w:sz w:val="24"/>
          <w:szCs w:val="24"/>
        </w:rPr>
      </w:pPr>
      <w:r>
        <w:rPr>
          <w:rFonts w:ascii="Garamond" w:hAnsi="Garamond"/>
          <w:b/>
          <w:bCs/>
          <w:sz w:val="24"/>
          <w:szCs w:val="24"/>
        </w:rPr>
        <w:lastRenderedPageBreak/>
        <w:t>OBR-5</w:t>
      </w:r>
      <w:r w:rsidRPr="002739DA">
        <w:rPr>
          <w:rFonts w:ascii="Garamond" w:hAnsi="Garamond"/>
          <w:b/>
          <w:bCs/>
          <w:sz w:val="24"/>
          <w:szCs w:val="24"/>
        </w:rPr>
        <w:t xml:space="preserve">                                                                                                                                                   </w:t>
      </w:r>
      <w:r>
        <w:rPr>
          <w:rFonts w:ascii="Garamond" w:hAnsi="Garamond"/>
          <w:b/>
          <w:bCs/>
          <w:sz w:val="24"/>
          <w:szCs w:val="24"/>
        </w:rPr>
        <w:t xml:space="preserve">       </w:t>
      </w:r>
    </w:p>
    <w:p w14:paraId="5B6A4BD2" w14:textId="77777777" w:rsidR="00AF7761" w:rsidRPr="00DA70FC" w:rsidRDefault="00AF7761" w:rsidP="002739DA">
      <w:pPr>
        <w:pStyle w:val="Naslov1"/>
      </w:pPr>
      <w:bookmarkStart w:id="138" w:name="_Toc26788565"/>
      <w:r w:rsidRPr="00DA70FC">
        <w:t>Izjava o izpolnjevanju higiensko-sanitetnih zahtev</w:t>
      </w:r>
      <w:bookmarkEnd w:id="138"/>
    </w:p>
    <w:p w14:paraId="17EBA79C" w14:textId="77777777" w:rsidR="00AF7761" w:rsidRPr="00DA70FC" w:rsidRDefault="00AF7761" w:rsidP="00AF7761">
      <w:pPr>
        <w:spacing w:line="312" w:lineRule="auto"/>
        <w:jc w:val="both"/>
        <w:rPr>
          <w:rFonts w:ascii="Garamond" w:hAnsi="Garamond"/>
          <w:sz w:val="24"/>
          <w:szCs w:val="24"/>
        </w:rPr>
      </w:pPr>
    </w:p>
    <w:p w14:paraId="4689D55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w:t>
      </w:r>
    </w:p>
    <w:p w14:paraId="30C9C033" w14:textId="77777777" w:rsidR="00AF7761" w:rsidRPr="00DA70FC" w:rsidRDefault="00AF7761" w:rsidP="00AF7761">
      <w:pPr>
        <w:pStyle w:val="Odstavekseznama"/>
        <w:spacing w:line="312" w:lineRule="auto"/>
        <w:rPr>
          <w:rFonts w:ascii="Garamond" w:hAnsi="Garamond" w:cs="Tahoma"/>
          <w:sz w:val="24"/>
          <w:szCs w:val="24"/>
        </w:rPr>
      </w:pPr>
    </w:p>
    <w:p w14:paraId="46DF1F59"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izpolnjujemo vse pogoje in načela o higieni živil skladno  z veljavno zakonodajo ter da upoštevamo tudi vse druge veljavne  predpise in Uredbe o higieni in zdravstveno-tehničnih pogojih v proizvodnji in prometu z živili;</w:t>
      </w:r>
    </w:p>
    <w:p w14:paraId="78C2635C"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upoštevamo strokovna priporočila DHP in DPP (dobre higienske prakse in dobre proizvodne prakse);   </w:t>
      </w:r>
    </w:p>
    <w:p w14:paraId="546AABF1"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izvajamo notranji nadzor skladno s HACCP načeli na podlagi izdelane analize poslovanja podjetja in študije HACCP v vseh fazah proizvodnje in/oz. prometa z živili;</w:t>
      </w:r>
    </w:p>
    <w:p w14:paraId="1B532F91"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imamo vpeljan sistem za odpoklic zdravstveno neustreznih živil iz proizvodnje in/oz. prometa;  </w:t>
      </w:r>
    </w:p>
    <w:p w14:paraId="6154A08B"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14:paraId="069FF0A8"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vse blago, katerega dobavo ponujamo, v celoti ustreza vsem zahtevam iz razpisne dokumentacije in obrazca predračuna;</w:t>
      </w:r>
    </w:p>
    <w:p w14:paraId="40E00FAF"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 xml:space="preserve">da bomo imeli ves čas pogodbenega obdobja blago, za katerega oddajamo ponudbo na zalogi in ga bomo dostavljali skladno z naročnikovimi zahtevami (FCO prostori naročnika skladno z dogovorjenim terminskim planom); </w:t>
      </w:r>
    </w:p>
    <w:p w14:paraId="6EC67E52"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bomo na pisno zahtevo naročnika dostavili in predstavili vzorce posameznih ali vseh živil oziroma izdelkov, ki jih ponujamo;</w:t>
      </w:r>
    </w:p>
    <w:p w14:paraId="4FE8F025" w14:textId="77777777" w:rsidR="00AF7761" w:rsidRPr="00DA70FC" w:rsidRDefault="00AF7761" w:rsidP="00AF7761">
      <w:pPr>
        <w:pStyle w:val="Odstavekseznama"/>
        <w:numPr>
          <w:ilvl w:val="0"/>
          <w:numId w:val="13"/>
        </w:numPr>
        <w:spacing w:line="312" w:lineRule="auto"/>
        <w:rPr>
          <w:rFonts w:ascii="Garamond" w:hAnsi="Garamond" w:cs="Tahoma"/>
          <w:sz w:val="24"/>
          <w:szCs w:val="24"/>
        </w:rPr>
      </w:pPr>
      <w:r w:rsidRPr="00DA70FC">
        <w:rPr>
          <w:rFonts w:ascii="Garamond" w:hAnsi="Garamond" w:cs="Tahoma"/>
          <w:sz w:val="24"/>
          <w:szCs w:val="24"/>
        </w:rPr>
        <w:t>da imamo organizirano službo za kontrolo kakovosti izdelkov.</w:t>
      </w:r>
    </w:p>
    <w:p w14:paraId="3651AC0F" w14:textId="77777777" w:rsidR="00AF7761" w:rsidRPr="00DA70FC" w:rsidRDefault="00AF7761" w:rsidP="00AF7761">
      <w:pPr>
        <w:spacing w:line="312" w:lineRule="auto"/>
        <w:jc w:val="both"/>
        <w:rPr>
          <w:rFonts w:ascii="Garamond" w:hAnsi="Garamond"/>
          <w:sz w:val="24"/>
          <w:szCs w:val="24"/>
        </w:rPr>
      </w:pPr>
    </w:p>
    <w:p w14:paraId="76429583" w14:textId="77777777" w:rsidR="00AF7761" w:rsidRPr="00DA70FC" w:rsidRDefault="00AF7761" w:rsidP="00AF7761">
      <w:pPr>
        <w:spacing w:line="312" w:lineRule="auto"/>
        <w:jc w:val="both"/>
        <w:rPr>
          <w:rFonts w:ascii="Garamond" w:hAnsi="Garamond"/>
          <w:sz w:val="24"/>
          <w:szCs w:val="24"/>
        </w:rPr>
      </w:pPr>
    </w:p>
    <w:p w14:paraId="736EA92A" w14:textId="77777777" w:rsidR="00AF7761" w:rsidRPr="00DA70FC" w:rsidRDefault="00AF7761" w:rsidP="00AF7761">
      <w:pPr>
        <w:spacing w:line="312" w:lineRule="auto"/>
        <w:jc w:val="both"/>
        <w:rPr>
          <w:rFonts w:ascii="Garamond" w:hAnsi="Garamond"/>
          <w:sz w:val="24"/>
          <w:szCs w:val="24"/>
        </w:rPr>
      </w:pPr>
    </w:p>
    <w:p w14:paraId="775CA3B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42838E66" w14:textId="2C5CE453" w:rsidR="00AF7761" w:rsidRPr="00DA70FC" w:rsidRDefault="002739DA" w:rsidP="002739DA">
      <w:pPr>
        <w:spacing w:after="160" w:line="259" w:lineRule="auto"/>
        <w:rPr>
          <w:rFonts w:ascii="Garamond" w:hAnsi="Garamond"/>
          <w:sz w:val="24"/>
          <w:szCs w:val="24"/>
        </w:rPr>
      </w:pPr>
      <w:r>
        <w:rPr>
          <w:rFonts w:ascii="Garamond" w:hAnsi="Garamond"/>
          <w:sz w:val="24"/>
          <w:szCs w:val="24"/>
        </w:rPr>
        <w:br w:type="page"/>
      </w:r>
      <w:bookmarkStart w:id="139" w:name="_Toc523700512"/>
    </w:p>
    <w:p w14:paraId="6BCDA3C9" w14:textId="3A4BC4B3" w:rsidR="00AF7761" w:rsidRPr="00DA70FC" w:rsidRDefault="002739DA" w:rsidP="002739DA">
      <w:pPr>
        <w:pStyle w:val="Naslov1"/>
        <w:jc w:val="right"/>
      </w:pPr>
      <w:r>
        <w:lastRenderedPageBreak/>
        <w:t>OBR-6</w:t>
      </w:r>
    </w:p>
    <w:p w14:paraId="4B113F38" w14:textId="388C76D0" w:rsidR="00AF7761" w:rsidRPr="00DA70FC" w:rsidRDefault="00AF7761" w:rsidP="002739DA">
      <w:pPr>
        <w:pStyle w:val="Naslov1"/>
      </w:pPr>
      <w:bookmarkStart w:id="140" w:name="_Toc26788566"/>
      <w:r w:rsidRPr="00DA70FC">
        <w:t xml:space="preserve">Izjava </w:t>
      </w:r>
      <w:r w:rsidR="002739DA">
        <w:t xml:space="preserve">o </w:t>
      </w:r>
      <w:r w:rsidRPr="00DA70FC">
        <w:t>spoštovanju  zahtev HACCP sistema</w:t>
      </w:r>
      <w:bookmarkEnd w:id="139"/>
      <w:bookmarkEnd w:id="140"/>
    </w:p>
    <w:p w14:paraId="6FB32214" w14:textId="77777777" w:rsidR="00AF7761" w:rsidRPr="00DA70FC" w:rsidRDefault="00AF7761" w:rsidP="00AF7761">
      <w:pPr>
        <w:spacing w:line="312" w:lineRule="auto"/>
        <w:jc w:val="both"/>
        <w:rPr>
          <w:rFonts w:ascii="Garamond" w:hAnsi="Garamond"/>
          <w:sz w:val="24"/>
          <w:szCs w:val="24"/>
        </w:rPr>
      </w:pPr>
    </w:p>
    <w:p w14:paraId="462F583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Ponudnik ________________________________________________ izjavljam, da spoštujemo zahteve HACCP sistema. Dodatno izjavljam, da v celotnem procesu proizvodnje, predelave, obdelave, pakiranja in skladiščenja živil inj izdelkov oziroma v delu, ki se nanaša na našo dejavnost, poslujemo v skladu z zahtevami HACCP sistema in da upoštevamo vse ostale predpise, ki urejajo področje živil in ravnanja z njimi v Republiki Sloveniji. </w:t>
      </w:r>
    </w:p>
    <w:p w14:paraId="2157449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Izjavljam, da imamo za skladiščenje živil prostore, ki ustrezajo vsem veljavnim predpisom in HACCP sistemu, in da so vsa živila in izdelki skladiščena/i na način, ki ohranja njihovo kvaliteto in neoporečnost.  </w:t>
      </w:r>
    </w:p>
    <w:p w14:paraId="2BF01BB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Prav tako izjavljam, da imamo za prevoz vseh živil in izdelkov na razpolago vozila, ki ustrezajo zahtevam HACCP sistema in ostalim veljavnim predpisom, ki urejajo področje živil in ravnanja z njimi v Republiki Sloveniji, ter da bomo opravljali prevoz živil za potrebe naročnika samo s prej navedenimi vozili.  </w:t>
      </w:r>
    </w:p>
    <w:p w14:paraId="35633B4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Dokument, na podlagi katerega izvajamo sistem HACCP -preventivni sistem, ki omogoča identifikacijo oziroma prepoznavanje in oceno morebitnih prisotnih dejavnikov tveganja, nadzor nad njimi in ukrepanje:   </w:t>
      </w:r>
    </w:p>
    <w:p w14:paraId="3AE5F4C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naziv dokumenta:  __________________________________________________________</w:t>
      </w:r>
    </w:p>
    <w:p w14:paraId="22ED266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datum sprejema dokumenta:   _________________________________________________</w:t>
      </w:r>
    </w:p>
    <w:p w14:paraId="7EE8082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Izjavljamo, da na podlagi zgoraj navedenega dokumenta izvajamo HACCP sistem na naslednjih področjih: (opomba: obvezno ustrezno obkrožiti oziroma vpisati pod »drugo«):  </w:t>
      </w:r>
    </w:p>
    <w:p w14:paraId="268D90DE" w14:textId="77777777" w:rsidR="00AF7761" w:rsidRPr="00DA70FC" w:rsidRDefault="00AF7761" w:rsidP="00AF7761">
      <w:pPr>
        <w:spacing w:line="312" w:lineRule="auto"/>
        <w:rPr>
          <w:rFonts w:ascii="Garamond" w:hAnsi="Garamond"/>
          <w:sz w:val="24"/>
          <w:szCs w:val="24"/>
        </w:rPr>
      </w:pPr>
      <w:r w:rsidRPr="00DA70FC">
        <w:rPr>
          <w:rFonts w:ascii="Garamond" w:hAnsi="Garamond"/>
          <w:sz w:val="24"/>
          <w:szCs w:val="24"/>
        </w:rPr>
        <w:t xml:space="preserve">- proizvodnje </w:t>
      </w:r>
      <w:r w:rsidRPr="00DA70FC">
        <w:rPr>
          <w:rFonts w:ascii="Garamond" w:eastAsia="Times New Roman" w:hAnsi="Garamond"/>
          <w:sz w:val="24"/>
          <w:szCs w:val="24"/>
          <w:lang w:eastAsia="ar-SA"/>
        </w:rPr>
        <w:t>–</w:t>
      </w:r>
      <w:r w:rsidRPr="00DA70FC">
        <w:rPr>
          <w:rFonts w:ascii="Garamond" w:hAnsi="Garamond"/>
          <w:sz w:val="24"/>
          <w:szCs w:val="24"/>
        </w:rPr>
        <w:t xml:space="preserve"> predelave </w:t>
      </w:r>
      <w:r w:rsidRPr="00DA70FC">
        <w:rPr>
          <w:rFonts w:ascii="Garamond" w:eastAsia="Times New Roman" w:hAnsi="Garamond"/>
          <w:sz w:val="24"/>
          <w:szCs w:val="24"/>
          <w:lang w:eastAsia="ar-SA"/>
        </w:rPr>
        <w:t>–</w:t>
      </w:r>
      <w:r w:rsidRPr="00DA70FC">
        <w:rPr>
          <w:rFonts w:ascii="Garamond" w:hAnsi="Garamond"/>
          <w:sz w:val="24"/>
          <w:szCs w:val="24"/>
        </w:rPr>
        <w:t xml:space="preserve"> obdelave </w:t>
      </w:r>
      <w:r w:rsidRPr="00DA70FC">
        <w:rPr>
          <w:rFonts w:ascii="Garamond" w:eastAsia="Times New Roman" w:hAnsi="Garamond"/>
          <w:sz w:val="24"/>
          <w:szCs w:val="24"/>
          <w:lang w:eastAsia="ar-SA"/>
        </w:rPr>
        <w:t>–</w:t>
      </w:r>
      <w:r w:rsidRPr="00DA70FC">
        <w:rPr>
          <w:rFonts w:ascii="Garamond" w:hAnsi="Garamond"/>
          <w:sz w:val="24"/>
          <w:szCs w:val="24"/>
        </w:rPr>
        <w:t xml:space="preserve"> pakiranja </w:t>
      </w:r>
      <w:r w:rsidRPr="00DA70FC">
        <w:rPr>
          <w:rFonts w:ascii="Garamond" w:eastAsia="Times New Roman" w:hAnsi="Garamond"/>
          <w:sz w:val="24"/>
          <w:szCs w:val="24"/>
          <w:lang w:eastAsia="ar-SA"/>
        </w:rPr>
        <w:t>–</w:t>
      </w:r>
      <w:r w:rsidRPr="00DA70FC">
        <w:rPr>
          <w:rFonts w:ascii="Garamond" w:hAnsi="Garamond"/>
          <w:sz w:val="24"/>
          <w:szCs w:val="24"/>
        </w:rPr>
        <w:t xml:space="preserve"> skladiščenja </w:t>
      </w:r>
      <w:r w:rsidRPr="00DA70FC">
        <w:rPr>
          <w:rFonts w:ascii="Garamond" w:eastAsia="Times New Roman" w:hAnsi="Garamond"/>
          <w:sz w:val="24"/>
          <w:szCs w:val="24"/>
          <w:lang w:eastAsia="ar-SA"/>
        </w:rPr>
        <w:t>–</w:t>
      </w:r>
      <w:r w:rsidRPr="00DA70FC">
        <w:rPr>
          <w:rFonts w:ascii="Garamond" w:hAnsi="Garamond"/>
          <w:sz w:val="24"/>
          <w:szCs w:val="24"/>
        </w:rPr>
        <w:t xml:space="preserve"> prodaje </w:t>
      </w:r>
      <w:r w:rsidRPr="00DA70FC">
        <w:rPr>
          <w:rFonts w:ascii="Garamond" w:eastAsia="Times New Roman" w:hAnsi="Garamond"/>
          <w:sz w:val="24"/>
          <w:szCs w:val="24"/>
          <w:lang w:eastAsia="ar-SA"/>
        </w:rPr>
        <w:t>–</w:t>
      </w:r>
      <w:r w:rsidRPr="00DA70FC">
        <w:rPr>
          <w:rFonts w:ascii="Garamond" w:hAnsi="Garamond"/>
          <w:sz w:val="24"/>
          <w:szCs w:val="24"/>
        </w:rPr>
        <w:t xml:space="preserve"> distribucije (prevoza) - drugo (vpisati):  __________________________________________________________________________ __________________________________________________________________________ __________________________________________________________________________</w:t>
      </w:r>
    </w:p>
    <w:p w14:paraId="1FFB6041"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br w:type="page"/>
      </w:r>
    </w:p>
    <w:p w14:paraId="09A85BA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lastRenderedPageBreak/>
        <w:t xml:space="preserve">Nadzor nad izvajanjem sistema HACCP izvaja:  </w:t>
      </w:r>
    </w:p>
    <w:p w14:paraId="1AD0FECC"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oseba zaposlena pri ponudniku:  </w:t>
      </w:r>
    </w:p>
    <w:p w14:paraId="5ECB8584"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ime in priimek  _____________________________________________________</w:t>
      </w:r>
    </w:p>
    <w:p w14:paraId="40CDF5A4"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strokovna izobrazba  _________________________________________________</w:t>
      </w:r>
    </w:p>
    <w:p w14:paraId="38556281"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telefon ____________________________________________________________</w:t>
      </w:r>
    </w:p>
    <w:p w14:paraId="3EB0C51B" w14:textId="77777777" w:rsidR="00AF7761" w:rsidRPr="00DA70FC" w:rsidRDefault="00AF7761" w:rsidP="00AF7761">
      <w:pPr>
        <w:pStyle w:val="Odstavekseznama"/>
        <w:numPr>
          <w:ilvl w:val="0"/>
          <w:numId w:val="16"/>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w:t>
      </w:r>
    </w:p>
    <w:p w14:paraId="1E86794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     elektronska pošta _____________________________________________________   </w:t>
      </w:r>
    </w:p>
    <w:p w14:paraId="27E72B74"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zunanji izvajalec:  </w:t>
      </w:r>
    </w:p>
    <w:p w14:paraId="6A7ABD61"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naziv zunanjega izvajalca________________________________________________  </w:t>
      </w:r>
    </w:p>
    <w:p w14:paraId="01C033F1"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naslov  _____________________________________________________________</w:t>
      </w:r>
    </w:p>
    <w:p w14:paraId="45956823"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 xml:space="preserve">telefon ______________________________________________________________ </w:t>
      </w:r>
    </w:p>
    <w:p w14:paraId="0FC8DA6A"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telefaks  _____________________________________________________________</w:t>
      </w:r>
    </w:p>
    <w:p w14:paraId="276FDADE" w14:textId="77777777" w:rsidR="00AF7761" w:rsidRPr="00DA70FC" w:rsidRDefault="00AF7761" w:rsidP="00AF7761">
      <w:pPr>
        <w:pStyle w:val="Odstavekseznama"/>
        <w:numPr>
          <w:ilvl w:val="0"/>
          <w:numId w:val="17"/>
        </w:numPr>
        <w:spacing w:line="312" w:lineRule="auto"/>
        <w:rPr>
          <w:rFonts w:ascii="Garamond" w:hAnsi="Garamond"/>
          <w:sz w:val="24"/>
          <w:szCs w:val="24"/>
        </w:rPr>
      </w:pPr>
      <w:r w:rsidRPr="00DA70FC">
        <w:rPr>
          <w:rFonts w:ascii="Garamond" w:hAnsi="Garamond"/>
          <w:sz w:val="24"/>
          <w:szCs w:val="24"/>
        </w:rPr>
        <w:t>elektronski naslov______________________________________________________</w:t>
      </w:r>
    </w:p>
    <w:p w14:paraId="092C3FA2" w14:textId="77777777" w:rsidR="00AF7761" w:rsidRPr="00DA70FC" w:rsidRDefault="00AF7761" w:rsidP="00AF7761">
      <w:pPr>
        <w:spacing w:line="312" w:lineRule="auto"/>
        <w:jc w:val="both"/>
        <w:rPr>
          <w:rFonts w:ascii="Garamond" w:hAnsi="Garamond"/>
          <w:sz w:val="24"/>
          <w:szCs w:val="24"/>
        </w:rPr>
      </w:pPr>
    </w:p>
    <w:p w14:paraId="0191DA2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Obvezujemo se, da:</w:t>
      </w:r>
    </w:p>
    <w:p w14:paraId="536BF69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 bomo v primeru kakršnega koli odstopanja od določil HACCP sistema o tem takoj pisno obvestili naročnika, </w:t>
      </w:r>
    </w:p>
    <w:p w14:paraId="6FE0F86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 bomo naročniku takoj predložili uraden veljaven dokument, iz katerega bo razvidno, da poslujemo v skladu s HACCP sistemom, v kolikor bo naročnik ta dokument zahteval.  </w:t>
      </w:r>
    </w:p>
    <w:p w14:paraId="24A71131" w14:textId="77777777" w:rsidR="00AF7761" w:rsidRPr="00DA70FC" w:rsidRDefault="00AF7761" w:rsidP="00AF7761">
      <w:pPr>
        <w:spacing w:line="312" w:lineRule="auto"/>
        <w:jc w:val="both"/>
        <w:rPr>
          <w:rFonts w:ascii="Garamond" w:hAnsi="Garamond"/>
          <w:sz w:val="24"/>
          <w:szCs w:val="24"/>
        </w:rPr>
      </w:pPr>
    </w:p>
    <w:p w14:paraId="384B4311" w14:textId="77777777" w:rsidR="00AF7761" w:rsidRPr="00DA70FC" w:rsidRDefault="00AF7761" w:rsidP="00AF7761">
      <w:pPr>
        <w:spacing w:line="312" w:lineRule="auto"/>
        <w:jc w:val="both"/>
        <w:rPr>
          <w:rFonts w:ascii="Garamond" w:hAnsi="Garamond"/>
          <w:sz w:val="24"/>
          <w:szCs w:val="24"/>
        </w:rPr>
      </w:pPr>
    </w:p>
    <w:p w14:paraId="3A58BAD8" w14:textId="77777777" w:rsidR="00AF7761" w:rsidRPr="00DA70FC" w:rsidRDefault="00AF7761" w:rsidP="00AF7761">
      <w:pPr>
        <w:spacing w:line="312" w:lineRule="auto"/>
        <w:jc w:val="both"/>
        <w:rPr>
          <w:rFonts w:ascii="Garamond" w:hAnsi="Garamond"/>
          <w:sz w:val="24"/>
          <w:szCs w:val="24"/>
        </w:rPr>
      </w:pPr>
    </w:p>
    <w:p w14:paraId="7904B7D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Kraj in datum:                                                                     Žig in podpis odgovorne osebe:                               </w:t>
      </w:r>
    </w:p>
    <w:p w14:paraId="2AC553F7" w14:textId="6D79C2FF" w:rsidR="00AF7761" w:rsidRPr="00DA70FC" w:rsidRDefault="002739DA" w:rsidP="00B3731F">
      <w:pPr>
        <w:spacing w:after="160" w:line="259" w:lineRule="auto"/>
        <w:rPr>
          <w:rFonts w:ascii="Garamond" w:hAnsi="Garamond"/>
          <w:sz w:val="24"/>
          <w:szCs w:val="24"/>
        </w:rPr>
      </w:pPr>
      <w:r>
        <w:rPr>
          <w:rFonts w:ascii="Garamond" w:hAnsi="Garamond"/>
          <w:sz w:val="24"/>
          <w:szCs w:val="24"/>
        </w:rPr>
        <w:br w:type="page"/>
      </w:r>
    </w:p>
    <w:p w14:paraId="551F4C40" w14:textId="450D823F" w:rsidR="00B3731F" w:rsidRDefault="00B3731F" w:rsidP="002739DA">
      <w:pPr>
        <w:pStyle w:val="Naslov1"/>
      </w:pPr>
      <w:bookmarkStart w:id="141" w:name="_Toc26788567"/>
      <w:r>
        <w:lastRenderedPageBreak/>
        <w:t xml:space="preserve">                                                                                                                          OBR-7</w:t>
      </w:r>
    </w:p>
    <w:p w14:paraId="6F32FBCD" w14:textId="0447E4C0" w:rsidR="00AF7761" w:rsidRPr="00DA70FC" w:rsidRDefault="00AF7761" w:rsidP="002739DA">
      <w:pPr>
        <w:pStyle w:val="Naslov1"/>
      </w:pPr>
      <w:r w:rsidRPr="00DA70FC">
        <w:t>Vzorec okvirnega sporazuma</w:t>
      </w:r>
      <w:bookmarkEnd w:id="95"/>
      <w:bookmarkEnd w:id="141"/>
    </w:p>
    <w:p w14:paraId="11F2D5D8" w14:textId="77777777" w:rsidR="00AF7761" w:rsidRPr="00D864AD" w:rsidRDefault="00AF7761" w:rsidP="00AF7761">
      <w:pPr>
        <w:autoSpaceDE w:val="0"/>
        <w:autoSpaceDN w:val="0"/>
        <w:adjustRightInd w:val="0"/>
        <w:spacing w:after="0" w:line="312" w:lineRule="auto"/>
        <w:jc w:val="both"/>
        <w:rPr>
          <w:rFonts w:ascii="Garamond" w:hAnsi="Garamond" w:cs="Arial"/>
          <w:bCs/>
          <w:sz w:val="24"/>
          <w:szCs w:val="24"/>
        </w:rPr>
      </w:pPr>
    </w:p>
    <w:p w14:paraId="559E00B2" w14:textId="0851FA4C" w:rsidR="00D864AD" w:rsidRPr="00D864AD" w:rsidRDefault="002A2580" w:rsidP="00D864AD">
      <w:pPr>
        <w:autoSpaceDE w:val="0"/>
        <w:autoSpaceDN w:val="0"/>
        <w:adjustRightInd w:val="0"/>
        <w:spacing w:after="0" w:line="312" w:lineRule="auto"/>
        <w:jc w:val="both"/>
        <w:rPr>
          <w:rFonts w:ascii="Garamond" w:hAnsi="Garamond" w:cs="Arial"/>
          <w:sz w:val="24"/>
          <w:szCs w:val="24"/>
        </w:rPr>
      </w:pPr>
      <w:r>
        <w:rPr>
          <w:rFonts w:ascii="Garamond" w:hAnsi="Garamond"/>
          <w:bCs/>
          <w:sz w:val="24"/>
          <w:szCs w:val="24"/>
        </w:rPr>
        <w:t>Splošna bolnišnica Celje, Oblakova ulica 5, 3000 Celje</w:t>
      </w:r>
      <w:r w:rsidR="00D864AD" w:rsidRPr="00D864AD">
        <w:rPr>
          <w:rFonts w:ascii="Garamond" w:hAnsi="Garamond" w:cs="Arial"/>
          <w:sz w:val="24"/>
          <w:szCs w:val="24"/>
        </w:rPr>
        <w:t xml:space="preserve">, </w:t>
      </w:r>
    </w:p>
    <w:p w14:paraId="298D84B5" w14:textId="463B9397" w:rsidR="00D864AD" w:rsidRPr="00D864AD" w:rsidRDefault="00D864AD" w:rsidP="00D864AD">
      <w:pPr>
        <w:autoSpaceDE w:val="0"/>
        <w:autoSpaceDN w:val="0"/>
        <w:adjustRightInd w:val="0"/>
        <w:spacing w:after="0" w:line="312" w:lineRule="auto"/>
        <w:jc w:val="both"/>
        <w:rPr>
          <w:rFonts w:ascii="Garamond" w:hAnsi="Garamond" w:cs="Arial"/>
          <w:sz w:val="24"/>
          <w:szCs w:val="24"/>
        </w:rPr>
      </w:pPr>
      <w:r w:rsidRPr="00D864AD">
        <w:rPr>
          <w:rFonts w:ascii="Garamond" w:hAnsi="Garamond" w:cs="Arial"/>
          <w:sz w:val="24"/>
          <w:szCs w:val="24"/>
        </w:rPr>
        <w:t xml:space="preserve">ki jo zastopa direktor </w:t>
      </w:r>
      <w:r w:rsidR="002A2580">
        <w:rPr>
          <w:rFonts w:ascii="Garamond" w:hAnsi="Garamond" w:cs="Arial"/>
          <w:sz w:val="24"/>
          <w:szCs w:val="24"/>
        </w:rPr>
        <w:t>dr. Dragan Kovačić, dr. med.</w:t>
      </w:r>
      <w:r w:rsidRPr="00D864AD">
        <w:rPr>
          <w:rFonts w:ascii="Garamond" w:hAnsi="Garamond" w:cs="Arial"/>
          <w:sz w:val="24"/>
          <w:szCs w:val="24"/>
        </w:rPr>
        <w:t xml:space="preserve">, </w:t>
      </w:r>
    </w:p>
    <w:p w14:paraId="3528D7A4" w14:textId="6CCC14D5" w:rsidR="00D864AD" w:rsidRPr="00D864AD" w:rsidRDefault="00D864AD" w:rsidP="00D864AD">
      <w:pPr>
        <w:autoSpaceDE w:val="0"/>
        <w:autoSpaceDN w:val="0"/>
        <w:adjustRightInd w:val="0"/>
        <w:spacing w:after="0" w:line="312" w:lineRule="auto"/>
        <w:jc w:val="both"/>
        <w:rPr>
          <w:rFonts w:ascii="Garamond" w:hAnsi="Garamond" w:cs="Arial"/>
          <w:sz w:val="24"/>
          <w:szCs w:val="24"/>
        </w:rPr>
      </w:pPr>
      <w:r w:rsidRPr="00D864AD">
        <w:rPr>
          <w:rFonts w:ascii="Garamond" w:hAnsi="Garamond" w:cs="Arial"/>
          <w:sz w:val="24"/>
          <w:szCs w:val="24"/>
        </w:rPr>
        <w:t xml:space="preserve">matična številka: </w:t>
      </w:r>
      <w:r w:rsidR="002A2580">
        <w:rPr>
          <w:rFonts w:ascii="Garamond" w:hAnsi="Garamond" w:cs="Arial"/>
          <w:sz w:val="24"/>
          <w:szCs w:val="24"/>
        </w:rPr>
        <w:t>5064716000</w:t>
      </w:r>
    </w:p>
    <w:p w14:paraId="60BE2464" w14:textId="546A5637" w:rsidR="00AF7761" w:rsidRPr="00D864AD" w:rsidRDefault="00D864AD" w:rsidP="00D864AD">
      <w:pPr>
        <w:autoSpaceDE w:val="0"/>
        <w:autoSpaceDN w:val="0"/>
        <w:adjustRightInd w:val="0"/>
        <w:spacing w:after="0" w:line="312" w:lineRule="auto"/>
        <w:jc w:val="both"/>
        <w:rPr>
          <w:rFonts w:ascii="Garamond" w:hAnsi="Garamond" w:cs="Arial"/>
          <w:sz w:val="24"/>
          <w:szCs w:val="24"/>
        </w:rPr>
      </w:pPr>
      <w:r w:rsidRPr="00D864AD">
        <w:rPr>
          <w:rFonts w:ascii="Garamond" w:hAnsi="Garamond" w:cs="Arial"/>
          <w:sz w:val="24"/>
          <w:szCs w:val="24"/>
        </w:rPr>
        <w:t>ID za DDV: SI</w:t>
      </w:r>
      <w:r w:rsidR="002A2580">
        <w:rPr>
          <w:rFonts w:ascii="Garamond" w:hAnsi="Garamond" w:cs="Arial"/>
          <w:sz w:val="24"/>
          <w:szCs w:val="24"/>
        </w:rPr>
        <w:t>42119022</w:t>
      </w:r>
    </w:p>
    <w:p w14:paraId="7986FFAB"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nadaljevanju: naročnik)</w:t>
      </w:r>
    </w:p>
    <w:p w14:paraId="4B0B402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in</w:t>
      </w:r>
    </w:p>
    <w:p w14:paraId="09A9DE5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ponudnik: _________________________________________________________________</w:t>
      </w:r>
    </w:p>
    <w:p w14:paraId="54C33081"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ki ga zastopa _______________________________________________________________</w:t>
      </w:r>
    </w:p>
    <w:p w14:paraId="5F28A59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Matična številka: _________________________________________</w:t>
      </w:r>
    </w:p>
    <w:p w14:paraId="3565A52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Identifikacijska št. (ID za DDV): _______________________________ </w:t>
      </w:r>
    </w:p>
    <w:p w14:paraId="177E1A2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Transakcijski račun (TRR): _______________________________________odprt pri</w:t>
      </w:r>
    </w:p>
    <w:p w14:paraId="5BBDC7C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_____________________________________________</w:t>
      </w:r>
    </w:p>
    <w:p w14:paraId="1AA5B19A"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nadaljevanju: izvajalec ali dobavitelj)</w:t>
      </w:r>
    </w:p>
    <w:p w14:paraId="619B1D09" w14:textId="77777777" w:rsidR="00AF7761" w:rsidRPr="00DA70FC" w:rsidRDefault="00AF7761" w:rsidP="00AF7761">
      <w:pPr>
        <w:spacing w:line="312" w:lineRule="auto"/>
        <w:jc w:val="both"/>
        <w:rPr>
          <w:rFonts w:ascii="Garamond" w:hAnsi="Garamond"/>
          <w:sz w:val="24"/>
          <w:szCs w:val="24"/>
        </w:rPr>
      </w:pPr>
    </w:p>
    <w:p w14:paraId="16B5D609" w14:textId="77777777" w:rsidR="00AF7761" w:rsidRPr="00DA70FC" w:rsidRDefault="00AF7761" w:rsidP="00AF7761">
      <w:pPr>
        <w:spacing w:line="312" w:lineRule="auto"/>
        <w:jc w:val="both"/>
        <w:rPr>
          <w:rFonts w:ascii="Garamond" w:hAnsi="Garamond"/>
          <w:sz w:val="24"/>
          <w:szCs w:val="24"/>
        </w:rPr>
      </w:pPr>
    </w:p>
    <w:p w14:paraId="58E0E319"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sklepata </w:t>
      </w:r>
      <w:r w:rsidRPr="00DA70FC">
        <w:rPr>
          <w:rFonts w:ascii="Garamond" w:hAnsi="Garamond"/>
          <w:b/>
          <w:sz w:val="24"/>
          <w:szCs w:val="24"/>
        </w:rPr>
        <w:t>OKVIRNI SPORAZUM ZA DOBAVO ŽIVIL V SKLOPU______</w:t>
      </w:r>
    </w:p>
    <w:p w14:paraId="46750907" w14:textId="77777777" w:rsidR="00AF7761" w:rsidRPr="00DA70FC" w:rsidRDefault="00AF7761" w:rsidP="00AF7761">
      <w:pPr>
        <w:spacing w:line="312" w:lineRule="auto"/>
        <w:jc w:val="both"/>
        <w:rPr>
          <w:rFonts w:ascii="Garamond" w:hAnsi="Garamond"/>
          <w:sz w:val="24"/>
          <w:szCs w:val="24"/>
        </w:rPr>
      </w:pPr>
    </w:p>
    <w:p w14:paraId="12E82E4F"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SPLOŠNE DOLOČBE</w:t>
      </w:r>
    </w:p>
    <w:p w14:paraId="70453B3A" w14:textId="77777777" w:rsidR="00AF7761" w:rsidRPr="00DA70FC" w:rsidRDefault="00AF7761" w:rsidP="00AF7761">
      <w:pPr>
        <w:numPr>
          <w:ilvl w:val="0"/>
          <w:numId w:val="7"/>
        </w:numPr>
        <w:spacing w:after="0" w:line="312" w:lineRule="auto"/>
        <w:contextualSpacing/>
        <w:jc w:val="both"/>
        <w:rPr>
          <w:rFonts w:ascii="Garamond" w:hAnsi="Garamond"/>
          <w:sz w:val="24"/>
          <w:szCs w:val="24"/>
          <w:lang w:eastAsia="sl-SI"/>
        </w:rPr>
      </w:pPr>
      <w:r w:rsidRPr="00DA70FC">
        <w:rPr>
          <w:rFonts w:ascii="Garamond" w:hAnsi="Garamond"/>
          <w:sz w:val="24"/>
          <w:szCs w:val="24"/>
          <w:lang w:eastAsia="sl-SI"/>
        </w:rPr>
        <w:t>člen</w:t>
      </w:r>
    </w:p>
    <w:p w14:paraId="2AFE188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Stranki ugotavljata, da: </w:t>
      </w:r>
    </w:p>
    <w:p w14:paraId="7100DC6B" w14:textId="058EEDCD" w:rsidR="00AF7761" w:rsidRPr="00DA70FC" w:rsidRDefault="00AF7761" w:rsidP="00AF7761">
      <w:pPr>
        <w:pStyle w:val="Odstavekseznama"/>
        <w:numPr>
          <w:ilvl w:val="0"/>
          <w:numId w:val="8"/>
        </w:numPr>
        <w:shd w:val="clear" w:color="auto" w:fill="FFFFFF"/>
        <w:spacing w:line="312" w:lineRule="auto"/>
        <w:rPr>
          <w:rFonts w:ascii="Garamond" w:hAnsi="Garamond"/>
          <w:sz w:val="24"/>
          <w:szCs w:val="24"/>
        </w:rPr>
      </w:pPr>
      <w:r w:rsidRPr="00DA70FC">
        <w:rPr>
          <w:rFonts w:ascii="Garamond" w:hAnsi="Garamond"/>
          <w:sz w:val="24"/>
          <w:szCs w:val="24"/>
        </w:rPr>
        <w:t>je naročnik izvedel postopek oddaje javnega naročila »</w:t>
      </w:r>
      <w:r w:rsidRPr="00DA70FC">
        <w:rPr>
          <w:rFonts w:ascii="Garamond" w:eastAsia="Times New Roman" w:hAnsi="Garamond"/>
          <w:i/>
          <w:sz w:val="24"/>
          <w:szCs w:val="24"/>
        </w:rPr>
        <w:t>»</w:t>
      </w:r>
      <w:r>
        <w:rPr>
          <w:rFonts w:ascii="Garamond" w:eastAsia="Times New Roman" w:hAnsi="Garamond"/>
          <w:i/>
          <w:sz w:val="24"/>
          <w:szCs w:val="24"/>
        </w:rPr>
        <w:t>Dobava konvencionalnih in ekoloških živil za obdobje 36 mesecev</w:t>
      </w:r>
      <w:r w:rsidRPr="00DA70FC">
        <w:rPr>
          <w:rFonts w:ascii="Garamond" w:eastAsia="Times New Roman" w:hAnsi="Garamond"/>
          <w:i/>
          <w:sz w:val="24"/>
          <w:szCs w:val="24"/>
        </w:rPr>
        <w:t xml:space="preserve">« </w:t>
      </w:r>
      <w:r w:rsidRPr="00DA70FC">
        <w:rPr>
          <w:rFonts w:ascii="Garamond" w:hAnsi="Garamond"/>
          <w:sz w:val="24"/>
          <w:szCs w:val="24"/>
        </w:rPr>
        <w:t xml:space="preserve"> objavljen na Portalu javnih naročil, pod št. objave JN…./20</w:t>
      </w:r>
      <w:r w:rsidR="00D864AD">
        <w:rPr>
          <w:rFonts w:ascii="Garamond" w:hAnsi="Garamond"/>
          <w:sz w:val="24"/>
          <w:szCs w:val="24"/>
        </w:rPr>
        <w:t>23</w:t>
      </w:r>
      <w:r w:rsidRPr="00DA70FC">
        <w:rPr>
          <w:rFonts w:ascii="Garamond" w:hAnsi="Garamond"/>
          <w:sz w:val="24"/>
          <w:szCs w:val="24"/>
        </w:rPr>
        <w:t>,</w:t>
      </w:r>
    </w:p>
    <w:p w14:paraId="4914F719" w14:textId="3FE6E633" w:rsidR="00AF7761" w:rsidRPr="00DA70FC" w:rsidRDefault="00AF7761" w:rsidP="00AF7761">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z odločitvijo o oddaji javnega naročila z dne __________ je bil izvajalec v predmetnem postopku oddaje javnega naročila izbran kot podpisnik okvirnega sporazuma</w:t>
      </w:r>
      <w:r w:rsidR="00D864AD">
        <w:rPr>
          <w:rFonts w:ascii="Garamond" w:hAnsi="Garamond"/>
          <w:sz w:val="24"/>
          <w:szCs w:val="24"/>
          <w:lang w:eastAsia="sl-SI"/>
        </w:rPr>
        <w:t xml:space="preserve"> v sklopih ___</w:t>
      </w:r>
    </w:p>
    <w:p w14:paraId="4458483B" w14:textId="77777777" w:rsidR="00AF7761" w:rsidRPr="00DA70FC" w:rsidRDefault="00AF7761" w:rsidP="00AF7761">
      <w:pPr>
        <w:numPr>
          <w:ilvl w:val="0"/>
          <w:numId w:val="8"/>
        </w:numPr>
        <w:spacing w:before="200" w:after="0" w:line="312" w:lineRule="auto"/>
        <w:contextualSpacing/>
        <w:jc w:val="both"/>
        <w:rPr>
          <w:rFonts w:ascii="Garamond" w:hAnsi="Garamond"/>
          <w:sz w:val="24"/>
          <w:szCs w:val="24"/>
          <w:lang w:eastAsia="sl-SI"/>
        </w:rPr>
      </w:pPr>
      <w:r w:rsidRPr="00DA70FC">
        <w:rPr>
          <w:rFonts w:ascii="Garamond" w:hAnsi="Garamond"/>
          <w:sz w:val="24"/>
          <w:szCs w:val="24"/>
          <w:lang w:eastAsia="sl-SI"/>
        </w:rPr>
        <w:t xml:space="preserve">da se predmetni okvirni sporazum sklepa s _______ponudnikom/i, </w:t>
      </w:r>
    </w:p>
    <w:p w14:paraId="09D7EA96" w14:textId="77777777" w:rsidR="00AF7761" w:rsidRPr="00DA70FC" w:rsidRDefault="00AF7761" w:rsidP="00AF7761">
      <w:pPr>
        <w:numPr>
          <w:ilvl w:val="0"/>
          <w:numId w:val="8"/>
        </w:numPr>
        <w:spacing w:after="0" w:line="312" w:lineRule="auto"/>
        <w:jc w:val="both"/>
        <w:rPr>
          <w:rFonts w:ascii="Garamond" w:hAnsi="Garamond"/>
          <w:sz w:val="24"/>
          <w:szCs w:val="24"/>
        </w:rPr>
      </w:pPr>
      <w:r w:rsidRPr="00DA70FC">
        <w:rPr>
          <w:rFonts w:ascii="Garamond" w:hAnsi="Garamond"/>
          <w:sz w:val="24"/>
          <w:szCs w:val="24"/>
        </w:rPr>
        <w:t>da je sestavni del pogodbe/okvirnega sporazuma razpisna dokumentacija, ponudbena dokumentacija predmetnega javnega naročila in ostale priloge.</w:t>
      </w:r>
    </w:p>
    <w:p w14:paraId="3B4F263A"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667A5F93"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PREDMET OKVIRNEGA SPORAZUMA</w:t>
      </w:r>
    </w:p>
    <w:p w14:paraId="7FB188CE" w14:textId="77777777" w:rsidR="00AF7761" w:rsidRPr="00DA70FC" w:rsidRDefault="00AF7761" w:rsidP="00AF7761">
      <w:pPr>
        <w:numPr>
          <w:ilvl w:val="0"/>
          <w:numId w:val="7"/>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člen  </w:t>
      </w:r>
    </w:p>
    <w:p w14:paraId="58DA3115"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Vrsta, lastnosti, kakovost in opis predmeta okvirnega sporazuma so opredeljeni v razpisni dokumentaciji postopka oddaje javnega naročila, ki v celotnem besedilu postane sestavni del tega okvirnega sporazuma. </w:t>
      </w:r>
    </w:p>
    <w:p w14:paraId="4599E259" w14:textId="77777777" w:rsidR="00AF7761" w:rsidRPr="00DA70FC" w:rsidRDefault="00AF7761" w:rsidP="00AF7761">
      <w:pPr>
        <w:spacing w:after="160" w:line="312" w:lineRule="auto"/>
        <w:jc w:val="both"/>
        <w:rPr>
          <w:rFonts w:ascii="Garamond" w:hAnsi="Garamond" w:cs="Calibri"/>
          <w:sz w:val="24"/>
          <w:szCs w:val="24"/>
        </w:rPr>
      </w:pPr>
      <w:r w:rsidRPr="00DA70FC">
        <w:rPr>
          <w:rFonts w:ascii="Garamond" w:eastAsiaTheme="minorHAnsi" w:hAnsi="Garamond" w:cstheme="minorBidi"/>
          <w:sz w:val="24"/>
          <w:szCs w:val="24"/>
        </w:rPr>
        <w:t>V primeru kakršnih koli sprememb se vrsta, lastnosti, kakovost in opis predmeta pogodbe opredeli v vsakokratnem pisnem povabilu k oddaji ponudbe.</w:t>
      </w:r>
    </w:p>
    <w:p w14:paraId="3B8D438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hAnsi="Garamond" w:cs="Calibri"/>
          <w:sz w:val="24"/>
          <w:szCs w:val="24"/>
        </w:rPr>
        <w:t>V primeru, da bi naročnik tekom izvajanja tega okvirnega sporazuma potreboval blago, ki ni predmet ponudbe, se bo z dobaviteljem dogovoril za dobavo takega blaga. Naročnik in dobavitelj bosta v navedenem primeru dogovorila ceno za tovrstno blaga. V zvezi z dobavami blaga, ki ni uvrščeno v ponudbeni predračun, veljajo vsi  pogoji v zvezi z izvajanjem naročila iz tega okvirnega sporazuma</w:t>
      </w:r>
      <w:r w:rsidRPr="00DA70FC">
        <w:rPr>
          <w:rFonts w:ascii="Garamond" w:eastAsiaTheme="minorHAnsi" w:hAnsi="Garamond" w:cstheme="minorBidi"/>
          <w:sz w:val="24"/>
          <w:szCs w:val="24"/>
        </w:rPr>
        <w:t>.</w:t>
      </w:r>
    </w:p>
    <w:p w14:paraId="3563772B"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3DF752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POGODBENA VREDNOST</w:t>
      </w:r>
    </w:p>
    <w:p w14:paraId="6E9E2C6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3. člen</w:t>
      </w:r>
    </w:p>
    <w:p w14:paraId="451AB0C7" w14:textId="7CE84A06"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Pogodbena vrednost je enaka višini ocenjene vrednosti in znaša </w:t>
      </w:r>
      <w:r w:rsidR="006B483B">
        <w:rPr>
          <w:rFonts w:ascii="Garamond" w:eastAsiaTheme="minorHAnsi" w:hAnsi="Garamond" w:cstheme="minorBidi"/>
          <w:sz w:val="24"/>
          <w:szCs w:val="24"/>
        </w:rPr>
        <w:t>v sklopu ___</w:t>
      </w:r>
      <w:r w:rsidRPr="00DA70FC">
        <w:rPr>
          <w:rFonts w:ascii="Garamond" w:eastAsiaTheme="minorHAnsi" w:hAnsi="Garamond" w:cstheme="minorBidi"/>
          <w:sz w:val="24"/>
          <w:szCs w:val="24"/>
        </w:rPr>
        <w:t>______________ EUR</w:t>
      </w:r>
    </w:p>
    <w:p w14:paraId="2BFCAD38" w14:textId="77777777" w:rsidR="00AF7761" w:rsidRDefault="00AF7761" w:rsidP="00AF7761">
      <w:pPr>
        <w:spacing w:line="312" w:lineRule="auto"/>
        <w:jc w:val="both"/>
        <w:rPr>
          <w:rFonts w:ascii="Garamond" w:eastAsia="Times New Roman" w:hAnsi="Garamond"/>
          <w:sz w:val="24"/>
          <w:szCs w:val="24"/>
          <w:lang w:eastAsia="sl-SI"/>
        </w:rPr>
      </w:pPr>
      <w:r w:rsidRPr="00DA70FC">
        <w:rPr>
          <w:rFonts w:ascii="Garamond" w:hAnsi="Garamond"/>
          <w:sz w:val="24"/>
          <w:szCs w:val="24"/>
          <w:lang w:eastAsia="sl-SI"/>
        </w:rPr>
        <w:t xml:space="preserve">Pogodbena vrednost živila oziroma izdelka z DDV vključuje vse elemente, iz katerih je sestavljena: vse stroške, davke in morebitne popuste, </w:t>
      </w:r>
      <w:r w:rsidRPr="00DA70FC">
        <w:rPr>
          <w:rFonts w:ascii="Garamond" w:eastAsia="Times New Roman" w:hAnsi="Garamond"/>
          <w:sz w:val="24"/>
          <w:szCs w:val="24"/>
          <w:lang w:eastAsia="sl-SI"/>
        </w:rPr>
        <w:t xml:space="preserve">stroške dela, režijske stroške, morebitne nadure, amortizacijo opreme, </w:t>
      </w:r>
      <w:r w:rsidRPr="00DA70FC">
        <w:rPr>
          <w:rFonts w:ascii="Garamond" w:hAnsi="Garamond"/>
          <w:sz w:val="24"/>
          <w:szCs w:val="24"/>
        </w:rPr>
        <w:t xml:space="preserve">stroške dostave, odvoza, menjave blaga, rokovanja in del povezanih z embalažo, </w:t>
      </w:r>
      <w:r w:rsidRPr="00DA70FC">
        <w:rPr>
          <w:rFonts w:ascii="Garamond" w:hAnsi="Garamond"/>
          <w:bCs/>
          <w:sz w:val="24"/>
          <w:szCs w:val="24"/>
        </w:rPr>
        <w:t>in morebitne druge stroške</w:t>
      </w:r>
      <w:r w:rsidRPr="00DA70FC">
        <w:rPr>
          <w:rFonts w:ascii="Garamond" w:eastAsia="Times New Roman" w:hAnsi="Garamond"/>
          <w:sz w:val="24"/>
          <w:szCs w:val="24"/>
          <w:lang w:eastAsia="sl-SI"/>
        </w:rPr>
        <w:t>, ki vplivajo na izračun cene.</w:t>
      </w:r>
    </w:p>
    <w:p w14:paraId="481934DC" w14:textId="0BC194A1" w:rsidR="006B483B" w:rsidRPr="00DA70FC" w:rsidRDefault="006B483B" w:rsidP="00AF7761">
      <w:pPr>
        <w:spacing w:line="312" w:lineRule="auto"/>
        <w:jc w:val="both"/>
        <w:rPr>
          <w:rFonts w:ascii="Garamond" w:eastAsia="Times New Roman" w:hAnsi="Garamond"/>
          <w:sz w:val="24"/>
          <w:szCs w:val="24"/>
          <w:lang w:eastAsia="sl-SI"/>
        </w:rPr>
      </w:pPr>
      <w:r>
        <w:rPr>
          <w:rFonts w:ascii="Garamond" w:eastAsia="Times New Roman" w:hAnsi="Garamond"/>
          <w:sz w:val="24"/>
          <w:szCs w:val="24"/>
          <w:lang w:eastAsia="sl-SI"/>
        </w:rPr>
        <w:t xml:space="preserve">Okvirni sporazum v sklopu preneha veljati, ko je doseže pogodbena vrednosti, razen v kolikor bi naročnik sklenil dodatek, skladno z določili 95. člena ZJN-3. </w:t>
      </w:r>
    </w:p>
    <w:p w14:paraId="178DF88A"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3C848CA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KOLIČINE, CENE IN IZVEDBENI POGOJI </w:t>
      </w:r>
    </w:p>
    <w:p w14:paraId="4414467F"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4. člen</w:t>
      </w:r>
    </w:p>
    <w:p w14:paraId="58E14496" w14:textId="01EE0A0C" w:rsidR="00AF7761" w:rsidRPr="00DA70FC"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 xml:space="preserve">Naročnik bo konkurenco med ponudniki odpiral predvidoma vsak </w:t>
      </w:r>
      <w:r w:rsidR="002A2580" w:rsidRPr="004E64BD">
        <w:rPr>
          <w:rFonts w:ascii="Garamond" w:eastAsiaTheme="minorHAnsi" w:hAnsi="Garamond" w:cstheme="minorBidi"/>
          <w:sz w:val="24"/>
          <w:szCs w:val="24"/>
        </w:rPr>
        <w:t>mesec</w:t>
      </w:r>
      <w:r w:rsidRPr="004E64BD">
        <w:rPr>
          <w:rFonts w:ascii="Garamond" w:eastAsiaTheme="minorHAnsi" w:hAnsi="Garamond" w:cstheme="minorBidi"/>
          <w:sz w:val="24"/>
          <w:szCs w:val="24"/>
        </w:rPr>
        <w:t xml:space="preserve"> (velja za sklop</w:t>
      </w:r>
      <w:r w:rsidR="006B483B" w:rsidRPr="004E64BD">
        <w:rPr>
          <w:rFonts w:ascii="Garamond" w:eastAsiaTheme="minorHAnsi" w:hAnsi="Garamond" w:cstheme="minorBidi"/>
          <w:sz w:val="24"/>
          <w:szCs w:val="24"/>
        </w:rPr>
        <w:t xml:space="preserve">e </w:t>
      </w:r>
      <w:r w:rsidRPr="004E64BD">
        <w:rPr>
          <w:rFonts w:ascii="Garamond" w:eastAsiaTheme="minorHAnsi" w:hAnsi="Garamond" w:cstheme="minorBidi"/>
          <w:sz w:val="24"/>
          <w:szCs w:val="24"/>
        </w:rPr>
        <w:t>kjer je izrazit vpliv sezone) oziroma  enkrat letno, glede na potrebe naročnika.</w:t>
      </w:r>
    </w:p>
    <w:p w14:paraId="55110F26" w14:textId="0ECF794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izvedbene pogoje opredelil v vsakem posamičnem odpiranju konkurence. Okvirne količine posameznega živila oziroma izdelka za obdobje </w:t>
      </w:r>
      <w:r w:rsidR="006B483B">
        <w:rPr>
          <w:rFonts w:ascii="Garamond" w:eastAsiaTheme="minorHAnsi" w:hAnsi="Garamond" w:cstheme="minorBidi"/>
          <w:sz w:val="24"/>
          <w:szCs w:val="24"/>
        </w:rPr>
        <w:t xml:space="preserve">povpraševanje </w:t>
      </w:r>
      <w:r w:rsidRPr="00DA70FC">
        <w:rPr>
          <w:rFonts w:ascii="Garamond" w:eastAsiaTheme="minorHAnsi" w:hAnsi="Garamond" w:cstheme="minorBidi"/>
          <w:sz w:val="24"/>
          <w:szCs w:val="24"/>
        </w:rPr>
        <w:t xml:space="preserve">so razvidne iz ponudbenega predračuna. Ob vsakem povpraševanju bodo potrebne količine sledeče obdobje razvidne iz obrazca predračuna v posamičnem odpiranju konkurence. Dobavitelj je seznanjen, da so omenjene </w:t>
      </w:r>
      <w:r w:rsidRPr="00DA70FC">
        <w:rPr>
          <w:rFonts w:ascii="Garamond" w:eastAsiaTheme="minorHAnsi" w:hAnsi="Garamond" w:cstheme="minorBidi"/>
          <w:sz w:val="24"/>
          <w:szCs w:val="24"/>
        </w:rPr>
        <w:lastRenderedPageBreak/>
        <w:t xml:space="preserve">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w:t>
      </w:r>
    </w:p>
    <w:p w14:paraId="0A7F0AC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 odpiranju konkurence bo naročnik do naslednjega odpiranja konkurence blago dobavljal od ponudnika, ki bo oddal ekonomsko najugodnejšo ponudbo po merilu C in </w:t>
      </w:r>
      <w:proofErr w:type="spellStart"/>
      <w:r w:rsidRPr="00DA70FC">
        <w:rPr>
          <w:rFonts w:ascii="Garamond" w:eastAsiaTheme="minorHAnsi" w:hAnsi="Garamond" w:cstheme="minorBidi"/>
          <w:sz w:val="24"/>
          <w:szCs w:val="24"/>
        </w:rPr>
        <w:t>Sk</w:t>
      </w:r>
      <w:proofErr w:type="spellEnd"/>
      <w:r w:rsidRPr="00DA70FC">
        <w:rPr>
          <w:rFonts w:ascii="Garamond" w:eastAsiaTheme="minorHAnsi" w:hAnsi="Garamond" w:cstheme="minorBidi"/>
          <w:sz w:val="24"/>
          <w:szCs w:val="24"/>
        </w:rPr>
        <w:t xml:space="preserve">, kot je določeno v dokumentaciji v zvezi z naročilom.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14:paraId="46CD7CAA" w14:textId="5122343F"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od dobavitelja, s katerim ima sklenjen okvirni sporazum, pričakuje aktivno odzivanje na posamezna povpraševanja. V primeru, da se kandidat ne odziva na povpraševanja (se zaporedoma </w:t>
      </w:r>
      <w:r w:rsidR="00BE4493">
        <w:rPr>
          <w:rFonts w:ascii="Garamond" w:eastAsiaTheme="minorHAnsi" w:hAnsi="Garamond" w:cstheme="minorBidi"/>
          <w:sz w:val="24"/>
          <w:szCs w:val="24"/>
        </w:rPr>
        <w:t>tri</w:t>
      </w:r>
      <w:r w:rsidRPr="00DA70FC">
        <w:rPr>
          <w:rFonts w:ascii="Garamond" w:eastAsiaTheme="minorHAnsi" w:hAnsi="Garamond" w:cstheme="minorBidi"/>
          <w:sz w:val="24"/>
          <w:szCs w:val="24"/>
        </w:rPr>
        <w:t>krat ne javi na povpraševanja, na katera je vabljen), lahko naročnik šteje, da nima interesa za izvajanje sklenjenega sporazuma in lahko z obvestilom prekine sporazum ter lahko unovči finančno zavarovanje za dobro izvedbo pogodbenih obveznosti.</w:t>
      </w:r>
    </w:p>
    <w:p w14:paraId="54344FB6" w14:textId="20FBCA82"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Ponudbe v posameznem povpraševanju je potrebno poslati v roku na način, kot ga v povabilu opredeli naročnik.  </w:t>
      </w:r>
      <w:r w:rsidR="008A72A0">
        <w:rPr>
          <w:rFonts w:ascii="Garamond" w:eastAsiaTheme="minorHAnsi" w:hAnsi="Garamond" w:cstheme="minorBidi"/>
          <w:sz w:val="24"/>
          <w:szCs w:val="24"/>
        </w:rPr>
        <w:t xml:space="preserve">Ponudbe se oddaja prek sistema </w:t>
      </w:r>
      <w:proofErr w:type="spellStart"/>
      <w:r w:rsidR="008A72A0">
        <w:rPr>
          <w:rFonts w:ascii="Garamond" w:eastAsiaTheme="minorHAnsi" w:hAnsi="Garamond" w:cstheme="minorBidi"/>
          <w:sz w:val="24"/>
          <w:szCs w:val="24"/>
        </w:rPr>
        <w:t>eJN</w:t>
      </w:r>
      <w:proofErr w:type="spellEnd"/>
      <w:r w:rsidR="008A72A0">
        <w:rPr>
          <w:rFonts w:ascii="Garamond" w:eastAsiaTheme="minorHAnsi" w:hAnsi="Garamond" w:cstheme="minorBidi"/>
          <w:sz w:val="24"/>
          <w:szCs w:val="24"/>
        </w:rPr>
        <w:t>.</w:t>
      </w:r>
    </w:p>
    <w:p w14:paraId="16E1DFA1" w14:textId="769532DB" w:rsidR="00AF7761" w:rsidRPr="00DA70FC" w:rsidRDefault="00AF7761" w:rsidP="00AF7761">
      <w:pPr>
        <w:spacing w:line="312" w:lineRule="auto"/>
        <w:rPr>
          <w:rFonts w:ascii="Garamond" w:hAnsi="Garamond" w:cs="Arial"/>
          <w:sz w:val="24"/>
          <w:szCs w:val="24"/>
        </w:rPr>
      </w:pPr>
      <w:r w:rsidRPr="00DA70FC">
        <w:rPr>
          <w:rFonts w:ascii="Garamond" w:hAnsi="Garamond" w:cs="Arial"/>
          <w:sz w:val="24"/>
          <w:szCs w:val="24"/>
        </w:rPr>
        <w:t>Dobavitelj bo moral blago dostaviti na  lokacijo</w:t>
      </w:r>
      <w:r w:rsidR="008A72A0">
        <w:rPr>
          <w:rFonts w:ascii="Garamond" w:hAnsi="Garamond" w:cs="Arial"/>
          <w:sz w:val="24"/>
          <w:szCs w:val="24"/>
        </w:rPr>
        <w:t xml:space="preserve"> naročnika</w:t>
      </w:r>
      <w:r w:rsidRPr="00DA70FC">
        <w:rPr>
          <w:rFonts w:ascii="Garamond" w:hAnsi="Garamond" w:cs="Arial"/>
          <w:sz w:val="24"/>
          <w:szCs w:val="24"/>
        </w:rPr>
        <w:t xml:space="preserve">, skladno z naročilom naročnika. </w:t>
      </w:r>
    </w:p>
    <w:p w14:paraId="724CF16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kolikor bo naročnik sklenil okvirni sporazum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w:t>
      </w:r>
      <w:r w:rsidRPr="00DA70FC">
        <w:rPr>
          <w:rFonts w:ascii="Garamond" w:hAnsi="Garamond" w:cs="Arial"/>
          <w:bCs/>
          <w:sz w:val="24"/>
          <w:szCs w:val="24"/>
        </w:rPr>
        <w:t xml:space="preserve">ki jih v večletnih pogodbah dogovarjajo pravne osebe javnega sektorja (Uradni list RS, št. </w:t>
      </w:r>
      <w:hyperlink r:id="rId29" w:tgtFrame="_blank" w:tooltip="Pravilnik o načinih valorizacije denarnih obveznosti, ki jih v večletnih pogodbah dogovarjajo pravne osebe javnega sektorja" w:history="1">
        <w:r w:rsidRPr="00DA70FC">
          <w:rPr>
            <w:rFonts w:ascii="Garamond" w:hAnsi="Garamond" w:cs="Arial"/>
            <w:bCs/>
            <w:sz w:val="24"/>
            <w:szCs w:val="24"/>
          </w:rPr>
          <w:t>1/04</w:t>
        </w:r>
      </w:hyperlink>
      <w:r w:rsidRPr="00DA70FC">
        <w:rPr>
          <w:rFonts w:ascii="Garamond" w:hAnsi="Garamond"/>
          <w:sz w:val="24"/>
          <w:szCs w:val="24"/>
        </w:rPr>
        <w:t xml:space="preserve">) v okviru spremembe indeksa življenjskih potrebščin. </w:t>
      </w:r>
    </w:p>
    <w:p w14:paraId="0CD645C1"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133EB34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ROK, KRAJ in NAČIN DOBAVE </w:t>
      </w:r>
    </w:p>
    <w:p w14:paraId="6770DDDF"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5. člen</w:t>
      </w:r>
    </w:p>
    <w:p w14:paraId="6FFC927E"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bo posamezne vrste in količine živil in izdelkov naročniku dobavil na podlagi naročila preko elektronske pošte ali preko telefona.  </w:t>
      </w:r>
    </w:p>
    <w:p w14:paraId="478CEDD9" w14:textId="40A49D70" w:rsidR="00AF7761" w:rsidRPr="00DA70FC" w:rsidRDefault="00AF7761" w:rsidP="00AF7761">
      <w:pPr>
        <w:spacing w:after="160" w:line="312" w:lineRule="auto"/>
        <w:jc w:val="both"/>
        <w:rPr>
          <w:rFonts w:ascii="Garamond" w:hAnsi="Garamond"/>
          <w:sz w:val="24"/>
          <w:szCs w:val="24"/>
        </w:rPr>
      </w:pPr>
      <w:r w:rsidRPr="00DA70FC">
        <w:rPr>
          <w:rFonts w:ascii="Garamond" w:eastAsiaTheme="minorHAnsi" w:hAnsi="Garamond" w:cstheme="minorBidi"/>
          <w:sz w:val="24"/>
          <w:szCs w:val="24"/>
        </w:rPr>
        <w:t xml:space="preserve">Izvajalec se zavezuje, da bo vse vrste in količine živil in izdelkov dobavil v roku 24 ur po prejemu (oziroma 1 delovni dan) oziroma po dogovoru naročila, razen če bi naročnik ob naročilu navedel drugačen dobavni rok. </w:t>
      </w:r>
      <w:r w:rsidRPr="00DA70FC">
        <w:rPr>
          <w:rFonts w:ascii="Garamond" w:hAnsi="Garamond"/>
          <w:sz w:val="24"/>
          <w:szCs w:val="24"/>
        </w:rPr>
        <w:t>V primeru nujnih dobav oziroma v izjemnih primerih bo dobavitelj dobavil naročniku živila in izdelke v roku 1 ure od prejema naročila.</w:t>
      </w:r>
      <w:r w:rsidR="0024163E">
        <w:rPr>
          <w:rFonts w:ascii="Garamond" w:hAnsi="Garamond"/>
          <w:sz w:val="24"/>
          <w:szCs w:val="24"/>
        </w:rPr>
        <w:t xml:space="preserve"> Čas dobave je določen za vsak sklop posebej v popisu. </w:t>
      </w:r>
    </w:p>
    <w:p w14:paraId="048D8443" w14:textId="5876F420"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se dobavlja v času opredeljenem z razpisno dokumentacijo v skladišče naročnika. </w:t>
      </w:r>
    </w:p>
    <w:p w14:paraId="15A7FE4C" w14:textId="704277B3"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Izvajalec trpi nevarnost slučajne izgube stvari vse do vstopa v naročnikov</w:t>
      </w:r>
      <w:r w:rsidR="001E1460">
        <w:rPr>
          <w:rFonts w:ascii="Garamond" w:eastAsiaTheme="minorHAnsi" w:hAnsi="Garamond" w:cstheme="minorBidi"/>
          <w:sz w:val="24"/>
          <w:szCs w:val="24"/>
        </w:rPr>
        <w:t xml:space="preserve"> prevzemni prostor. </w:t>
      </w:r>
      <w:r w:rsidRPr="00DA70FC">
        <w:rPr>
          <w:rFonts w:ascii="Garamond" w:eastAsiaTheme="minorHAnsi" w:hAnsi="Garamond" w:cstheme="minorBidi"/>
          <w:sz w:val="24"/>
          <w:szCs w:val="24"/>
        </w:rPr>
        <w:t xml:space="preserve"> Stroške embaliranja in prevoza prevzema izvajalec, ki trpi tudi stroške za škodo, nastalo pri transportu.</w:t>
      </w:r>
    </w:p>
    <w:p w14:paraId="68D36FAA" w14:textId="27F07657" w:rsidR="00AF7761" w:rsidRPr="004E64BD"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Izvajalec se še posebej zavezuje, da bo prazno</w:t>
      </w:r>
      <w:r w:rsidR="0024163E">
        <w:rPr>
          <w:rFonts w:ascii="Garamond" w:eastAsiaTheme="minorHAnsi" w:hAnsi="Garamond" w:cstheme="minorBidi"/>
          <w:sz w:val="24"/>
          <w:szCs w:val="24"/>
        </w:rPr>
        <w:t xml:space="preserve"> povratno</w:t>
      </w:r>
      <w:r w:rsidRPr="004E64BD">
        <w:rPr>
          <w:rFonts w:ascii="Garamond" w:eastAsiaTheme="minorHAnsi" w:hAnsi="Garamond" w:cstheme="minorBidi"/>
          <w:sz w:val="24"/>
          <w:szCs w:val="24"/>
        </w:rPr>
        <w:t xml:space="preserve"> transportno embalažo (na svoje stroške odvažal z lokacije naročnik, najkasneje naslednji dan.  </w:t>
      </w:r>
    </w:p>
    <w:p w14:paraId="126FC698" w14:textId="179B6803" w:rsidR="00AF7761" w:rsidRPr="004E64BD"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Dobavitelj mora blago dostaviti pravočasno v prostore naročnika. V kolikor dobavitelj ne bo dostavil blaga v notranje prostore naročnika (npr. blago pustil pred vrati in podobno) ima naročnik pravico blago zavrniti</w:t>
      </w:r>
      <w:r w:rsidR="004E64BD" w:rsidRPr="004E64BD">
        <w:rPr>
          <w:rFonts w:ascii="Garamond" w:eastAsiaTheme="minorHAnsi" w:hAnsi="Garamond" w:cstheme="minorBidi"/>
          <w:sz w:val="24"/>
          <w:szCs w:val="24"/>
        </w:rPr>
        <w:t>.</w:t>
      </w:r>
      <w:r w:rsidRPr="004E64BD">
        <w:rPr>
          <w:rFonts w:ascii="Garamond" w:eastAsiaTheme="minorHAnsi" w:hAnsi="Garamond" w:cstheme="minorBidi"/>
          <w:sz w:val="24"/>
          <w:szCs w:val="24"/>
        </w:rPr>
        <w:t xml:space="preserve"> </w:t>
      </w:r>
    </w:p>
    <w:p w14:paraId="65227608" w14:textId="5B012CAF" w:rsidR="00AF7761" w:rsidRPr="004E64BD"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 xml:space="preserve">Dobavitelj ne sme zamujati z dostavo blaga glede na dogovorjene roke. V kolikor bo ponudnik zamudil več kot </w:t>
      </w:r>
      <w:r w:rsidR="004E64BD" w:rsidRPr="004E64BD">
        <w:rPr>
          <w:rFonts w:ascii="Garamond" w:eastAsiaTheme="minorHAnsi" w:hAnsi="Garamond" w:cstheme="minorBidi"/>
          <w:sz w:val="24"/>
          <w:szCs w:val="24"/>
        </w:rPr>
        <w:t>dve uri</w:t>
      </w:r>
      <w:r w:rsidRPr="004E64BD">
        <w:rPr>
          <w:rFonts w:ascii="Garamond" w:eastAsiaTheme="minorHAnsi" w:hAnsi="Garamond" w:cstheme="minorBidi"/>
          <w:sz w:val="24"/>
          <w:szCs w:val="24"/>
        </w:rPr>
        <w:t xml:space="preserve"> glede na rok dostave ima naročnik pravico, da ponudniku zaračuna stroške vsake zamude v višini 150,00 evrov brez DDV. V kolikor je zamuda posledica dejstva, da s strani naročnika ni bilo pravočasno osebe, ki bi blago prevzela je izvajalec oproščen zamude. Dokazno breme o tem, da predstavnik naročnika ni bil pravočasno prisoten na prevzemnem mestu je na strani izvajalca, za katere mora s preverljivimi dejstvi in dokazi izkazati odsotnost predstavnika naročnika. </w:t>
      </w:r>
    </w:p>
    <w:p w14:paraId="7616EF5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4E64BD">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pri drugem podpisniku sporazuma (primarno pri podpisniku, ki je oddal najugodnejšo ponudbo za živilo ali izdelek v odpiranju konkurence) oziroma na trgu, v kolikor ostali podpisniki sporazuma niso zmožni zagotoviti blaga. Dobavitelj mora povrniti razlike v ceni med nakupljenih blagom in svojo ponudbeno ceno, hkrati pa ima naročnik tudi pravico do zaračunavanja manipulativnih stroškov v višini 5% vrednosti dobave.</w:t>
      </w:r>
    </w:p>
    <w:p w14:paraId="68E7CB2B" w14:textId="374EF21C"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bo dobavitelju stroške nastale zaradi dogodkov predvidenih v tem členu zaračunal z izdajo računa. V kolikor  tekom izvajanja okvirnega sporazuma naročnik izstavi račun zaradi zgoraj navedenih nepravilnosti pri izvajanju okvirnega sporazuma s strani </w:t>
      </w:r>
      <w:r w:rsidR="004E64BD">
        <w:rPr>
          <w:rFonts w:ascii="Garamond" w:eastAsiaTheme="minorHAnsi" w:hAnsi="Garamond" w:cstheme="minorBidi"/>
          <w:sz w:val="24"/>
          <w:szCs w:val="24"/>
        </w:rPr>
        <w:t>dobavitelja 5 x</w:t>
      </w:r>
      <w:r w:rsidRPr="00DA70FC">
        <w:rPr>
          <w:rFonts w:ascii="Garamond" w:eastAsiaTheme="minorHAnsi" w:hAnsi="Garamond" w:cstheme="minorBidi"/>
          <w:sz w:val="24"/>
          <w:szCs w:val="24"/>
        </w:rPr>
        <w:t xml:space="preserve"> ima naročnik pravico nemudoma prekiniti okvirni sporazum in unovčiti finančno zavarovanje za dobro izvedbo pogodbenih obveznosti.</w:t>
      </w:r>
    </w:p>
    <w:p w14:paraId="1F6A1B3F"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4A40592"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DOBAVA, IZROČITEV</w:t>
      </w:r>
    </w:p>
    <w:p w14:paraId="63768907"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6. člen </w:t>
      </w:r>
    </w:p>
    <w:p w14:paraId="5573CD53"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5698C5B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3DE4D74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najnižjo ceno. Naročnik bo v posameznem obdobju od izvajalca kupoval le tisto vrsto in količino blaga, ki jo bo dejansko potreboval. </w:t>
      </w:r>
    </w:p>
    <w:p w14:paraId="0F24105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Izvajalec mora hkrati z blagom ob prevzemu naročniku izročiti še pravilno izpolnjeno dobavnico. </w:t>
      </w:r>
    </w:p>
    <w:p w14:paraId="7594C1DC"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66DDFB59"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PREVZEM IN REKLAMACIJA</w:t>
      </w:r>
    </w:p>
    <w:p w14:paraId="6D006ADC"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7. člen</w:t>
      </w:r>
    </w:p>
    <w:p w14:paraId="4410587B" w14:textId="27F3B9D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w:t>
      </w:r>
      <w:r w:rsidR="00E11601">
        <w:rPr>
          <w:rFonts w:ascii="Garamond" w:eastAsiaTheme="minorHAnsi" w:hAnsi="Garamond" w:cstheme="minorBidi"/>
          <w:sz w:val="24"/>
          <w:szCs w:val="24"/>
        </w:rPr>
        <w:t>skladiščnik</w:t>
      </w:r>
      <w:r w:rsidRPr="00DA70FC">
        <w:rPr>
          <w:rFonts w:ascii="Garamond" w:eastAsiaTheme="minorHAnsi" w:hAnsi="Garamond" w:cstheme="minorBidi"/>
          <w:sz w:val="24"/>
          <w:szCs w:val="24"/>
        </w:rPr>
        <w:t xml:space="preserve"> pri naročniku oz. oseba, ki tega nadomešča. </w:t>
      </w:r>
    </w:p>
    <w:p w14:paraId="421F498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hAnsi="Garamond"/>
          <w:sz w:val="24"/>
          <w:szCs w:val="24"/>
        </w:rPr>
        <w:t>Dobavitelj se obvezuje, da bo ob prevzemu živil in izdelkov naročniku predložil dobavnico, v kateri bodo navedena dobavljena živila in izdelki, cena brez davka na dodano vrednost in končna cena z davkom na dodano vrednost ter prevzeta količina</w:t>
      </w:r>
      <w:bookmarkStart w:id="142" w:name="_Toc401057720"/>
      <w:bookmarkStart w:id="143" w:name="_Toc401058852"/>
      <w:r w:rsidRPr="00DA70FC">
        <w:rPr>
          <w:rFonts w:ascii="Garamond" w:hAnsi="Garamond"/>
          <w:sz w:val="24"/>
          <w:szCs w:val="24"/>
        </w:rPr>
        <w:t xml:space="preserve"> ter </w:t>
      </w:r>
      <w:bookmarkStart w:id="144" w:name="_Toc401057721"/>
      <w:bookmarkStart w:id="145" w:name="_Toc401058853"/>
      <w:bookmarkEnd w:id="142"/>
      <w:bookmarkEnd w:id="143"/>
      <w:r w:rsidRPr="00DA70FC">
        <w:rPr>
          <w:rFonts w:ascii="Garamond" w:hAnsi="Garamond"/>
          <w:sz w:val="24"/>
          <w:szCs w:val="24"/>
        </w:rPr>
        <w:t>poreklo živila</w:t>
      </w:r>
      <w:bookmarkEnd w:id="144"/>
      <w:bookmarkEnd w:id="145"/>
      <w:r w:rsidRPr="00DA70FC">
        <w:rPr>
          <w:rFonts w:ascii="Garamond" w:hAnsi="Garamond"/>
          <w:sz w:val="24"/>
          <w:szCs w:val="24"/>
        </w:rPr>
        <w:t>.</w:t>
      </w:r>
      <w:r w:rsidRPr="00DA70FC">
        <w:rPr>
          <w:rFonts w:ascii="Garamond" w:eastAsiaTheme="minorHAnsi" w:hAnsi="Garamond" w:cstheme="minorBidi"/>
          <w:sz w:val="24"/>
          <w:szCs w:val="24"/>
        </w:rPr>
        <w:t xml:space="preserve"> V kolikor bo naročnik zahteval tudi druge podatke o blagu mu jih bo moral dobavitelj na njegovo zahtevo posredovati (kot npr. podatki o hranilni in energijski vrednosti, alergeni).</w:t>
      </w:r>
    </w:p>
    <w:p w14:paraId="455416D5" w14:textId="77777777" w:rsidR="00AF7761" w:rsidRPr="00DA70FC" w:rsidRDefault="00AF7761" w:rsidP="00AF7761">
      <w:pPr>
        <w:pStyle w:val="Default"/>
        <w:spacing w:line="312" w:lineRule="auto"/>
        <w:jc w:val="both"/>
        <w:rPr>
          <w:rFonts w:ascii="Garamond" w:hAnsi="Garamond"/>
          <w:color w:val="auto"/>
        </w:rPr>
      </w:pPr>
    </w:p>
    <w:p w14:paraId="45FCC6F7" w14:textId="77777777" w:rsidR="00AF7761" w:rsidRPr="00DA70FC" w:rsidRDefault="00AF7761" w:rsidP="00AF7761">
      <w:pPr>
        <w:pStyle w:val="Default"/>
        <w:spacing w:line="312" w:lineRule="auto"/>
        <w:jc w:val="both"/>
        <w:rPr>
          <w:rFonts w:ascii="Garamond" w:hAnsi="Garamond"/>
          <w:color w:val="auto"/>
        </w:rPr>
      </w:pPr>
      <w:r w:rsidRPr="00DA70FC">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0D69C68D" w14:textId="77777777" w:rsidR="00AF7761" w:rsidRPr="00DA70FC" w:rsidRDefault="00AF7761" w:rsidP="00AF7761">
      <w:pPr>
        <w:pStyle w:val="Default"/>
        <w:spacing w:line="312" w:lineRule="auto"/>
        <w:jc w:val="both"/>
        <w:rPr>
          <w:rFonts w:ascii="Garamond" w:hAnsi="Garamond"/>
          <w:color w:val="auto"/>
        </w:rPr>
      </w:pPr>
    </w:p>
    <w:p w14:paraId="2DF2DA61" w14:textId="77777777" w:rsidR="00AF7761" w:rsidRPr="00DA70FC" w:rsidRDefault="00AF7761" w:rsidP="00AF7761">
      <w:pPr>
        <w:spacing w:after="160" w:line="312" w:lineRule="auto"/>
        <w:jc w:val="both"/>
        <w:rPr>
          <w:rFonts w:ascii="Garamond" w:hAnsi="Garamond"/>
          <w:sz w:val="24"/>
          <w:szCs w:val="24"/>
        </w:rPr>
      </w:pPr>
      <w:r w:rsidRPr="00DA70FC">
        <w:rPr>
          <w:rFonts w:ascii="Garamond" w:hAnsi="Garamond"/>
          <w:sz w:val="24"/>
          <w:szCs w:val="24"/>
        </w:rPr>
        <w:t xml:space="preserve">V primeru, da naročnikova oseba odgovorna za prevzem živil in izdelkov ugotovi, da posamezno živilo ali izdelek ni zahtevane kvalitete (spremenjene organoleptične lastnosti) oziroma ni bilo naročeno, ga takoj zavrne z reklamacijskim zapisnikom. Dobavitelj je dolžan nekvalitetno blago nadomestiti z novim blagom, v roku 8 ur od prejema pisne reklamacije, za hitro pokvarljivo blago, pa velja rok 1 uro od prejema reklamacije. </w:t>
      </w:r>
    </w:p>
    <w:p w14:paraId="58B075D5" w14:textId="77777777" w:rsidR="00AF7761" w:rsidRPr="00DA70FC" w:rsidRDefault="00AF7761" w:rsidP="00AF7761">
      <w:pPr>
        <w:autoSpaceDE w:val="0"/>
        <w:autoSpaceDN w:val="0"/>
        <w:adjustRightInd w:val="0"/>
        <w:spacing w:line="312" w:lineRule="auto"/>
        <w:jc w:val="both"/>
        <w:rPr>
          <w:rFonts w:ascii="Garamond" w:hAnsi="Garamond" w:cs="Arial"/>
          <w:sz w:val="24"/>
          <w:szCs w:val="24"/>
        </w:rPr>
      </w:pPr>
      <w:r w:rsidRPr="00DA70FC">
        <w:rPr>
          <w:rFonts w:ascii="Garamond" w:hAnsi="Garamond" w:cs="Arial"/>
          <w:sz w:val="24"/>
          <w:szCs w:val="24"/>
        </w:rPr>
        <w:t xml:space="preserve">Če naročnik v kasnejši obdelavi živil in izdelkov ugotovi oporečnost ali nekvalitetno živilo ali izdelek ali da živilo ali izdelek ne ustreza njegovemu naročilu, sestavi zapisnik, s katerim se uveljavlja reklamacija </w:t>
      </w:r>
      <w:r w:rsidRPr="00DA70FC">
        <w:rPr>
          <w:rFonts w:ascii="Garamond" w:hAnsi="Garamond"/>
          <w:sz w:val="24"/>
          <w:szCs w:val="24"/>
        </w:rPr>
        <w:t>(reklamacijski zapisnik je tudi elektronsko sporočilo v katerem se navede ugotovljene nepravilnosti)</w:t>
      </w:r>
      <w:r w:rsidRPr="00DA70FC">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04A547D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Naročnik si pridržuje pravico do reklamacije v osem (8) dnevnem roku od prejema živil in izdelkov.  </w:t>
      </w:r>
    </w:p>
    <w:p w14:paraId="53C2E12B" w14:textId="77777777" w:rsidR="00AF7761" w:rsidRPr="00DA70FC" w:rsidRDefault="00AF7761" w:rsidP="00AF7761">
      <w:pPr>
        <w:pStyle w:val="Default"/>
        <w:spacing w:line="312" w:lineRule="auto"/>
        <w:jc w:val="both"/>
        <w:rPr>
          <w:rFonts w:ascii="Garamond" w:hAnsi="Garamond"/>
          <w:color w:val="auto"/>
        </w:rPr>
      </w:pPr>
    </w:p>
    <w:p w14:paraId="7645206F" w14:textId="77777777" w:rsidR="00AF7761" w:rsidRPr="00DA70FC" w:rsidRDefault="00AF7761" w:rsidP="00AF7761">
      <w:pPr>
        <w:pStyle w:val="Default"/>
        <w:spacing w:line="312" w:lineRule="auto"/>
        <w:jc w:val="both"/>
        <w:rPr>
          <w:rFonts w:ascii="Garamond" w:hAnsi="Garamond"/>
          <w:color w:val="auto"/>
        </w:rPr>
      </w:pPr>
      <w:r w:rsidRPr="00DA70FC">
        <w:rPr>
          <w:rFonts w:ascii="Garamond" w:hAnsi="Garamond"/>
          <w:color w:val="auto"/>
        </w:rPr>
        <w:t xml:space="preserve">Vsako prejeto pisno reklamacijo mora dobavitelj rešiti najpozneje v roku treh (3) delovnih dni po prejemu. O rešitvi reklamacije je dobavitelj dolžan naročnika pisno obvestiti (v pisni obliki preko pošte ali po elektronski pošti). Za štetje roka velja prejemna teorija s strani naročnika. </w:t>
      </w:r>
    </w:p>
    <w:p w14:paraId="54FA3F27" w14:textId="77777777" w:rsidR="00AF7761" w:rsidRPr="00DA70FC" w:rsidRDefault="00AF7761" w:rsidP="00AF7761">
      <w:pPr>
        <w:pStyle w:val="Default"/>
        <w:spacing w:line="312" w:lineRule="auto"/>
        <w:jc w:val="both"/>
        <w:rPr>
          <w:rFonts w:ascii="Garamond" w:hAnsi="Garamond"/>
          <w:color w:val="auto"/>
        </w:rPr>
      </w:pPr>
      <w:r w:rsidRPr="00DA70FC">
        <w:rPr>
          <w:rFonts w:ascii="Garamond" w:hAnsi="Garamond"/>
          <w:color w:val="auto"/>
        </w:rPr>
        <w:t xml:space="preserve">Vse stroške reklamacij krije dobavitelj. </w:t>
      </w:r>
    </w:p>
    <w:p w14:paraId="1F55ACB0" w14:textId="77777777" w:rsidR="00AF7761" w:rsidRPr="00DA70FC" w:rsidRDefault="00AF7761" w:rsidP="00AF7761">
      <w:pPr>
        <w:pStyle w:val="Default"/>
        <w:spacing w:line="312" w:lineRule="auto"/>
        <w:jc w:val="both"/>
        <w:rPr>
          <w:rFonts w:ascii="Garamond" w:hAnsi="Garamond"/>
          <w:color w:val="auto"/>
        </w:rPr>
      </w:pPr>
    </w:p>
    <w:p w14:paraId="34CE9688"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 dnem podpisa dobavnice je prevzem blaga opravljen. </w:t>
      </w:r>
    </w:p>
    <w:p w14:paraId="7471BAE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4A1BB4B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23F09BE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hAnsi="Garamond"/>
          <w:sz w:val="24"/>
          <w:szCs w:val="24"/>
        </w:rPr>
        <w:t xml:space="preserve">Zamenjava naročenih živil in izdelkov z drugimi živili oziroma izdelki ni dovoljena, razen po predhodnem pisnem soglasju naročnika. </w:t>
      </w:r>
    </w:p>
    <w:p w14:paraId="609AF64A" w14:textId="77777777" w:rsidR="00AF7761" w:rsidRPr="00DA70FC" w:rsidRDefault="00AF7761" w:rsidP="00AF7761">
      <w:pPr>
        <w:spacing w:after="160" w:line="312" w:lineRule="auto"/>
        <w:jc w:val="both"/>
        <w:rPr>
          <w:rFonts w:ascii="Garamond" w:eastAsiaTheme="minorHAnsi" w:hAnsi="Garamond" w:cstheme="minorBidi"/>
          <w:sz w:val="24"/>
          <w:szCs w:val="24"/>
          <w:lang w:eastAsia="sl-SI"/>
        </w:rPr>
      </w:pPr>
    </w:p>
    <w:p w14:paraId="33E7664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lang w:eastAsia="sl-SI"/>
        </w:rPr>
        <w:t>NAČIN PLAČILA</w:t>
      </w:r>
    </w:p>
    <w:p w14:paraId="4F4A7845"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 xml:space="preserve">8. člen </w:t>
      </w:r>
    </w:p>
    <w:p w14:paraId="76F4D2CB"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p>
    <w:p w14:paraId="2947ACE2" w14:textId="5A37FF0C"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Dobavitelj izstavi naročniku račun na podlagi dobavnic</w:t>
      </w:r>
      <w:r w:rsidR="00E11601">
        <w:rPr>
          <w:rFonts w:ascii="Garamond" w:eastAsiaTheme="minorHAnsi" w:hAnsi="Garamond" w:cstheme="minorBidi"/>
          <w:sz w:val="24"/>
          <w:szCs w:val="24"/>
        </w:rPr>
        <w:t>e</w:t>
      </w:r>
      <w:r w:rsidRPr="00DA70FC">
        <w:rPr>
          <w:rFonts w:ascii="Garamond" w:eastAsiaTheme="minorHAnsi" w:hAnsi="Garamond" w:cstheme="minorBidi"/>
          <w:sz w:val="24"/>
          <w:szCs w:val="24"/>
        </w:rPr>
        <w:t>, ki j</w:t>
      </w:r>
      <w:r w:rsidR="00E11601">
        <w:rPr>
          <w:rFonts w:ascii="Garamond" w:eastAsiaTheme="minorHAnsi" w:hAnsi="Garamond" w:cstheme="minorBidi"/>
          <w:sz w:val="24"/>
          <w:szCs w:val="24"/>
        </w:rPr>
        <w:t>o</w:t>
      </w:r>
      <w:r w:rsidRPr="00DA70FC">
        <w:rPr>
          <w:rFonts w:ascii="Garamond" w:eastAsiaTheme="minorHAnsi" w:hAnsi="Garamond" w:cstheme="minorBidi"/>
          <w:sz w:val="24"/>
          <w:szCs w:val="24"/>
        </w:rPr>
        <w:t xml:space="preserve"> je ob pravilni izpolnitvi podpisal naročnik. </w:t>
      </w:r>
    </w:p>
    <w:p w14:paraId="3DC02CBF" w14:textId="327FB955" w:rsidR="00AF7761" w:rsidRPr="00DA70FC" w:rsidRDefault="00AF7761" w:rsidP="00AF7761">
      <w:pPr>
        <w:spacing w:after="160" w:line="312" w:lineRule="auto"/>
        <w:jc w:val="both"/>
        <w:rPr>
          <w:rFonts w:ascii="Garamond" w:eastAsiaTheme="minorHAnsi" w:hAnsi="Garamond" w:cs="Tahoma"/>
          <w:sz w:val="24"/>
          <w:szCs w:val="24"/>
        </w:rPr>
      </w:pPr>
      <w:r w:rsidRPr="00DA70FC">
        <w:rPr>
          <w:rFonts w:ascii="Garamond" w:eastAsiaTheme="minorHAnsi" w:hAnsi="Garamond" w:cstheme="minorBidi"/>
          <w:sz w:val="24"/>
          <w:szCs w:val="24"/>
        </w:rPr>
        <w:t xml:space="preserve">Dobavitelj </w:t>
      </w:r>
      <w:r w:rsidR="00E11601">
        <w:rPr>
          <w:rFonts w:ascii="Garamond" w:eastAsiaTheme="minorHAnsi" w:hAnsi="Garamond" w:cstheme="minorBidi"/>
          <w:sz w:val="24"/>
          <w:szCs w:val="24"/>
        </w:rPr>
        <w:t xml:space="preserve">lahko </w:t>
      </w:r>
      <w:r w:rsidRPr="00DA70FC">
        <w:rPr>
          <w:rFonts w:ascii="Garamond" w:eastAsiaTheme="minorHAnsi" w:hAnsi="Garamond" w:cstheme="minorBidi"/>
          <w:sz w:val="24"/>
          <w:szCs w:val="24"/>
        </w:rPr>
        <w:t xml:space="preserve">izstavi </w:t>
      </w:r>
      <w:r w:rsidR="00E11601">
        <w:rPr>
          <w:rFonts w:ascii="Garamond" w:eastAsiaTheme="minorHAnsi" w:hAnsi="Garamond" w:cstheme="minorBidi"/>
          <w:sz w:val="24"/>
          <w:szCs w:val="24"/>
        </w:rPr>
        <w:t xml:space="preserve">naročniku kvartalni </w:t>
      </w:r>
      <w:r w:rsidRPr="00DA70FC">
        <w:rPr>
          <w:rFonts w:ascii="Garamond" w:eastAsiaTheme="minorHAnsi" w:hAnsi="Garamond" w:cstheme="minorBidi"/>
          <w:sz w:val="24"/>
          <w:szCs w:val="24"/>
        </w:rPr>
        <w:t xml:space="preserve">račun za dobave, ki so bile izvedene </w:t>
      </w:r>
      <w:r w:rsidR="00E11601">
        <w:rPr>
          <w:rFonts w:ascii="Garamond" w:eastAsiaTheme="minorHAnsi" w:hAnsi="Garamond" w:cstheme="minorBidi"/>
          <w:sz w:val="24"/>
          <w:szCs w:val="24"/>
        </w:rPr>
        <w:t>do 10., 20, oziroma 31 dne v mesecu.</w:t>
      </w:r>
    </w:p>
    <w:p w14:paraId="108182A4" w14:textId="10A3E81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vsak račun opremi s številko tega sporazuma.</w:t>
      </w:r>
      <w:r w:rsidR="0024163E">
        <w:rPr>
          <w:rFonts w:ascii="Garamond" w:eastAsiaTheme="minorHAnsi" w:hAnsi="Garamond" w:cstheme="minorBidi"/>
          <w:sz w:val="24"/>
          <w:szCs w:val="24"/>
        </w:rPr>
        <w:t xml:space="preserve"> V kolikor je dobavitelj izbran za več sklopov izda zbirni račun za vsak sklop posebej. </w:t>
      </w:r>
    </w:p>
    <w:p w14:paraId="128773D8" w14:textId="110A4D2B"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Naročnik je dolžan posamezni račun plačati v roku </w:t>
      </w:r>
      <w:r w:rsidR="0024163E">
        <w:rPr>
          <w:rFonts w:ascii="Garamond" w:eastAsiaTheme="minorHAnsi" w:hAnsi="Garamond" w:cstheme="minorBidi"/>
          <w:sz w:val="24"/>
          <w:szCs w:val="24"/>
        </w:rPr>
        <w:t xml:space="preserve">kot ga predpisuje vsakokrat veljavna zakonodaja. </w:t>
      </w:r>
      <w:r w:rsidR="00E11601">
        <w:rPr>
          <w:rFonts w:ascii="Garamond" w:eastAsiaTheme="minorHAnsi" w:hAnsi="Garamond" w:cstheme="minorBidi"/>
          <w:sz w:val="24"/>
          <w:szCs w:val="24"/>
        </w:rPr>
        <w:t>skladno z veljavno zakonodajo.</w:t>
      </w:r>
      <w:r w:rsidRPr="00DA70FC">
        <w:rPr>
          <w:rFonts w:ascii="Garamond" w:eastAsiaTheme="minorHAnsi" w:hAnsi="Garamond" w:cstheme="minorBidi"/>
          <w:sz w:val="24"/>
          <w:szCs w:val="24"/>
        </w:rPr>
        <w:t xml:space="preserve">  </w:t>
      </w:r>
    </w:p>
    <w:p w14:paraId="7173EA0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 primeru zamude pri plačilu je naročnik dolžan plačati zakonske zamudne obresti za čas zamude. </w:t>
      </w:r>
    </w:p>
    <w:p w14:paraId="06E5F01A"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3E38DC1A"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2660B64D" w14:textId="77777777" w:rsidR="00AF7761" w:rsidRPr="00DA70FC" w:rsidRDefault="00AF7761" w:rsidP="00AF7761">
      <w:pPr>
        <w:spacing w:after="0" w:line="312" w:lineRule="auto"/>
        <w:jc w:val="both"/>
        <w:rPr>
          <w:rFonts w:ascii="Garamond" w:hAnsi="Garamond"/>
          <w:sz w:val="24"/>
          <w:szCs w:val="24"/>
        </w:rPr>
      </w:pPr>
    </w:p>
    <w:p w14:paraId="673E6E2E" w14:textId="77777777" w:rsidR="00AF7761" w:rsidRPr="00DA70FC" w:rsidRDefault="00AF7761" w:rsidP="00AF7761">
      <w:pPr>
        <w:spacing w:after="0" w:line="312" w:lineRule="auto"/>
        <w:jc w:val="both"/>
        <w:rPr>
          <w:rFonts w:ascii="Garamond" w:hAnsi="Garamond"/>
          <w:sz w:val="24"/>
          <w:szCs w:val="24"/>
        </w:rPr>
      </w:pPr>
      <w:r w:rsidRPr="00DA70FC">
        <w:rPr>
          <w:rFonts w:ascii="Garamond" w:hAnsi="Garamond"/>
          <w:sz w:val="24"/>
          <w:szCs w:val="24"/>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w:t>
      </w:r>
    </w:p>
    <w:p w14:paraId="6115BC1E" w14:textId="77777777" w:rsidR="00AF7761" w:rsidRPr="00DA70FC" w:rsidRDefault="00AF7761" w:rsidP="00AF7761">
      <w:pPr>
        <w:spacing w:after="0" w:line="312" w:lineRule="auto"/>
        <w:jc w:val="both"/>
        <w:rPr>
          <w:rFonts w:ascii="Garamond" w:hAnsi="Garamond"/>
          <w:sz w:val="24"/>
          <w:szCs w:val="24"/>
        </w:rPr>
      </w:pPr>
    </w:p>
    <w:p w14:paraId="19DEA9D6"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0E262F8B"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69FA8ED5"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C46691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JAMSTVA IZVAJALCA </w:t>
      </w:r>
    </w:p>
    <w:p w14:paraId="443A0D17"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9. člen</w:t>
      </w:r>
    </w:p>
    <w:p w14:paraId="0215099F"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Izvajalec naročniku jamči:</w:t>
      </w:r>
    </w:p>
    <w:p w14:paraId="7C1EB934"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kupljeno blago nima pravnih napak;</w:t>
      </w:r>
    </w:p>
    <w:p w14:paraId="41B3F2AF"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2F71F89F"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da bo dobavljal živila in izdelke, ki so pakirana/i v skladu z veljavnimi zakonskimi predpisi v Republiki Sloveniji;</w:t>
      </w:r>
    </w:p>
    <w:p w14:paraId="425BA575" w14:textId="77777777" w:rsidR="00AF7761" w:rsidRPr="00DA70FC" w:rsidRDefault="00AF7761" w:rsidP="00AF7761">
      <w:pPr>
        <w:numPr>
          <w:ilvl w:val="0"/>
          <w:numId w:val="18"/>
        </w:numPr>
        <w:spacing w:after="160" w:line="312" w:lineRule="auto"/>
        <w:contextualSpacing/>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da bo nosil vse stroške povezane s transportom blaga na lokacije naročnika in odvozom embalaže.   </w:t>
      </w:r>
    </w:p>
    <w:p w14:paraId="50E74E19"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54ABF1B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ZAVAROVANJE POSLA </w:t>
      </w:r>
    </w:p>
    <w:p w14:paraId="6364009F"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10. člen</w:t>
      </w:r>
    </w:p>
    <w:p w14:paraId="0E78AE21" w14:textId="621A9A70"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w:t>
      </w:r>
      <w:r w:rsidRPr="00DA70FC">
        <w:rPr>
          <w:rFonts w:ascii="Garamond" w:eastAsiaTheme="minorHAnsi" w:hAnsi="Garamond" w:cstheme="minorBidi"/>
          <w:sz w:val="24"/>
          <w:szCs w:val="24"/>
        </w:rPr>
        <w:lastRenderedPageBreak/>
        <w:t>menične izjavo z bianko menico z veljavnostjo še 30 dni po koncu veljavnosti okvirnega sporazuma</w:t>
      </w:r>
      <w:r w:rsidR="00E92762">
        <w:rPr>
          <w:rFonts w:ascii="Garamond" w:eastAsiaTheme="minorHAnsi" w:hAnsi="Garamond" w:cstheme="minorBidi"/>
          <w:sz w:val="24"/>
          <w:szCs w:val="24"/>
        </w:rPr>
        <w:t xml:space="preserve"> v višini 10% pogodbene vrednosti z DDV, ki je enaka ocenjeni vrednosti. </w:t>
      </w:r>
    </w:p>
    <w:p w14:paraId="46BCDDB6"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Naročnik lahko zavarovanje unovči pod naslednjimi pogoji: </w:t>
      </w:r>
    </w:p>
    <w:p w14:paraId="56927205"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4B2D2107"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okvirni sporazum razdrl zaradi kršitev na strani izvajalca; </w:t>
      </w:r>
    </w:p>
    <w:p w14:paraId="1D58E303" w14:textId="0C39BD34"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 če bo naročnik razdrl  okvirni sporazum zaradi zamude, </w:t>
      </w:r>
      <w:r w:rsidR="00E92762">
        <w:rPr>
          <w:rFonts w:ascii="Garamond" w:eastAsiaTheme="minorHAnsi" w:hAnsi="Garamond" w:cstheme="minorBidi"/>
          <w:sz w:val="24"/>
          <w:szCs w:val="24"/>
        </w:rPr>
        <w:t xml:space="preserve">pogostega </w:t>
      </w:r>
      <w:proofErr w:type="spellStart"/>
      <w:r w:rsidRPr="00DA70FC">
        <w:rPr>
          <w:rFonts w:ascii="Garamond" w:eastAsiaTheme="minorHAnsi" w:hAnsi="Garamond" w:cstheme="minorBidi"/>
          <w:sz w:val="24"/>
          <w:szCs w:val="24"/>
        </w:rPr>
        <w:t>nejavljanja</w:t>
      </w:r>
      <w:proofErr w:type="spellEnd"/>
      <w:r w:rsidRPr="00DA70FC">
        <w:rPr>
          <w:rFonts w:ascii="Garamond" w:eastAsiaTheme="minorHAnsi" w:hAnsi="Garamond" w:cstheme="minorBidi"/>
          <w:sz w:val="24"/>
          <w:szCs w:val="24"/>
        </w:rPr>
        <w:t xml:space="preserve"> na odpiranje konkurence ali drugih neaktivnosti izvajalca.</w:t>
      </w:r>
    </w:p>
    <w:p w14:paraId="760998EB"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Predložitev zavarovanja dobre izvedbe posla je pogoj za veljavnost okvirnega sporazuma.  </w:t>
      </w:r>
    </w:p>
    <w:p w14:paraId="693C5D5D"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4BD6AB8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POSLOVNA SKRIVNOST  </w:t>
      </w:r>
    </w:p>
    <w:p w14:paraId="057E2ADD" w14:textId="77777777" w:rsidR="00AF7761" w:rsidRPr="00DA70FC" w:rsidRDefault="00AF7761" w:rsidP="00AF7761">
      <w:pPr>
        <w:spacing w:before="200" w:after="160" w:line="312" w:lineRule="auto"/>
        <w:ind w:left="28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11. člen</w:t>
      </w:r>
    </w:p>
    <w:p w14:paraId="543F2033"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14C31C0C"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1C17B1D5"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540DF81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36F28D27" w14:textId="77777777" w:rsidR="00AF7761" w:rsidRPr="00DA70FC" w:rsidRDefault="00AF7761" w:rsidP="00AF7761">
      <w:pPr>
        <w:spacing w:after="160" w:line="312" w:lineRule="auto"/>
        <w:jc w:val="both"/>
        <w:rPr>
          <w:rFonts w:ascii="Garamond" w:eastAsiaTheme="minorHAnsi" w:hAnsi="Garamond" w:cstheme="minorBidi"/>
          <w:sz w:val="24"/>
          <w:szCs w:val="24"/>
        </w:rPr>
      </w:pPr>
    </w:p>
    <w:p w14:paraId="121DD701"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VSEBINA SPORAZUMA in KONTAKTNE OSEBE  </w:t>
      </w:r>
    </w:p>
    <w:p w14:paraId="1DCDFFEE" w14:textId="77777777" w:rsidR="00AF7761" w:rsidRPr="00DA70FC" w:rsidRDefault="00AF7761" w:rsidP="00AF7761">
      <w:pPr>
        <w:spacing w:before="200" w:after="160" w:line="312" w:lineRule="auto"/>
        <w:ind w:left="644"/>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12. člen</w:t>
      </w:r>
    </w:p>
    <w:p w14:paraId="02E01AA4"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6A6ABC80" w14:textId="77777777"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lastRenderedPageBreak/>
        <w:t xml:space="preserve">Stranki se obvezujeta, da bosta uredili vse kar je potrebno za izvršitev sporazuma in da bosta ravnali s skrbnostjo dobrega gospodarja.  </w:t>
      </w:r>
    </w:p>
    <w:p w14:paraId="73E9AACE" w14:textId="77777777" w:rsidR="00DA572E"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Kontaktna oseba naročnika je</w:t>
      </w:r>
      <w:r w:rsidR="00DA572E">
        <w:rPr>
          <w:rFonts w:ascii="Garamond" w:eastAsiaTheme="minorHAnsi" w:hAnsi="Garamond" w:cstheme="minorBidi"/>
          <w:sz w:val="24"/>
          <w:szCs w:val="24"/>
        </w:rPr>
        <w:t xml:space="preserve"> Stane Mulej, GSM 041 765 324, </w:t>
      </w:r>
      <w:hyperlink r:id="rId30" w:history="1">
        <w:r w:rsidR="00DA572E" w:rsidRPr="003A192F">
          <w:rPr>
            <w:rStyle w:val="Hiperpovezava"/>
            <w:rFonts w:ascii="Garamond" w:eastAsiaTheme="minorHAnsi" w:hAnsi="Garamond" w:cstheme="minorBidi"/>
            <w:sz w:val="24"/>
            <w:szCs w:val="24"/>
          </w:rPr>
          <w:t>stane.mulej@sb-celje.si</w:t>
        </w:r>
      </w:hyperlink>
      <w:r w:rsidR="00DA572E">
        <w:rPr>
          <w:rFonts w:ascii="Garamond" w:eastAsiaTheme="minorHAnsi" w:hAnsi="Garamond" w:cstheme="minorBidi"/>
          <w:sz w:val="24"/>
          <w:szCs w:val="24"/>
        </w:rPr>
        <w:t xml:space="preserve"> </w:t>
      </w:r>
      <w:r w:rsidRPr="00DA70FC">
        <w:rPr>
          <w:rFonts w:ascii="Garamond" w:eastAsiaTheme="minorHAnsi" w:hAnsi="Garamond" w:cstheme="minorBidi"/>
          <w:sz w:val="24"/>
          <w:szCs w:val="24"/>
        </w:rPr>
        <w:t xml:space="preserve">, ki je tudi skrbnik te pogodbe/okvirnega sporazuma na strani naročnika. </w:t>
      </w:r>
    </w:p>
    <w:p w14:paraId="1BCE59D0" w14:textId="6265BBFC" w:rsidR="00AF7761" w:rsidRPr="00DA70FC" w:rsidRDefault="00AF7761" w:rsidP="00AF7761">
      <w:pPr>
        <w:spacing w:after="160" w:line="312" w:lineRule="auto"/>
        <w:jc w:val="both"/>
        <w:rPr>
          <w:rFonts w:ascii="Garamond" w:eastAsiaTheme="minorHAnsi" w:hAnsi="Garamond" w:cstheme="minorBidi"/>
          <w:sz w:val="24"/>
          <w:szCs w:val="24"/>
        </w:rPr>
      </w:pPr>
      <w:r w:rsidRPr="00DA70FC">
        <w:rPr>
          <w:rFonts w:ascii="Garamond" w:eastAsiaTheme="minorHAnsi" w:hAnsi="Garamond" w:cstheme="minorBidi"/>
          <w:sz w:val="24"/>
          <w:szCs w:val="24"/>
        </w:rPr>
        <w:t xml:space="preserve">Kontaktna oseba s strani izvajalca je ____________________________________.  </w:t>
      </w:r>
    </w:p>
    <w:p w14:paraId="56584CD7" w14:textId="77777777" w:rsidR="00AF7761" w:rsidRPr="00DA70FC" w:rsidRDefault="00AF7761" w:rsidP="00AF7761">
      <w:pPr>
        <w:spacing w:line="312" w:lineRule="auto"/>
        <w:jc w:val="both"/>
        <w:rPr>
          <w:rFonts w:ascii="Garamond" w:hAnsi="Garamond"/>
          <w:sz w:val="24"/>
          <w:szCs w:val="24"/>
        </w:rPr>
      </w:pPr>
    </w:p>
    <w:p w14:paraId="1488AA8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ODSTOP OD OKVIRNEGA SPORAZUMA</w:t>
      </w:r>
    </w:p>
    <w:p w14:paraId="5A01B489" w14:textId="77777777" w:rsidR="00AF7761" w:rsidRPr="00DA70FC" w:rsidRDefault="00AF7761" w:rsidP="00AF7761">
      <w:pPr>
        <w:spacing w:after="0" w:line="312" w:lineRule="auto"/>
        <w:ind w:left="284"/>
        <w:contextualSpacing/>
        <w:jc w:val="both"/>
        <w:rPr>
          <w:rFonts w:ascii="Garamond" w:hAnsi="Garamond"/>
          <w:sz w:val="24"/>
          <w:szCs w:val="24"/>
          <w:lang w:eastAsia="sl-SI"/>
        </w:rPr>
      </w:pPr>
      <w:r w:rsidRPr="00DA70FC">
        <w:rPr>
          <w:rFonts w:ascii="Garamond" w:hAnsi="Garamond"/>
          <w:sz w:val="24"/>
          <w:szCs w:val="24"/>
          <w:lang w:eastAsia="sl-SI"/>
        </w:rPr>
        <w:t>13. člen</w:t>
      </w:r>
    </w:p>
    <w:p w14:paraId="0E77C2EA" w14:textId="77777777" w:rsidR="00AF7761" w:rsidRPr="00DA70FC" w:rsidRDefault="00AF7761" w:rsidP="00AF7761">
      <w:pPr>
        <w:spacing w:after="0" w:line="312" w:lineRule="auto"/>
        <w:ind w:left="720"/>
        <w:contextualSpacing/>
        <w:jc w:val="both"/>
        <w:rPr>
          <w:rFonts w:ascii="Garamond" w:hAnsi="Garamond"/>
          <w:sz w:val="24"/>
          <w:szCs w:val="24"/>
          <w:lang w:eastAsia="sl-SI"/>
        </w:rPr>
      </w:pPr>
    </w:p>
    <w:p w14:paraId="237D4800" w14:textId="77777777" w:rsidR="00AF7761" w:rsidRPr="00DA70FC" w:rsidRDefault="00AF7761" w:rsidP="00AF7761">
      <w:p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Okvirni sporazum preneha: </w:t>
      </w:r>
    </w:p>
    <w:p w14:paraId="183FFC4C"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po preteku časa, za katerega je bil sklenjen,  </w:t>
      </w:r>
    </w:p>
    <w:p w14:paraId="69BEB058"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z (enostranskim) naročnikovim razdrtjem, </w:t>
      </w:r>
    </w:p>
    <w:p w14:paraId="53801DC6"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s sporazumno razvezo. </w:t>
      </w:r>
    </w:p>
    <w:p w14:paraId="75030DCB" w14:textId="77777777" w:rsidR="00AF7761" w:rsidRPr="00DA70FC" w:rsidRDefault="00AF7761" w:rsidP="00AF7761">
      <w:pPr>
        <w:autoSpaceDE w:val="0"/>
        <w:autoSpaceDN w:val="0"/>
        <w:adjustRightInd w:val="0"/>
        <w:spacing w:line="312" w:lineRule="auto"/>
        <w:jc w:val="both"/>
        <w:rPr>
          <w:rFonts w:ascii="Garamond" w:hAnsi="Garamond"/>
          <w:sz w:val="24"/>
          <w:szCs w:val="24"/>
        </w:rPr>
      </w:pPr>
    </w:p>
    <w:p w14:paraId="11350EEC" w14:textId="77777777" w:rsidR="00AF7761" w:rsidRPr="00DA70FC" w:rsidRDefault="00AF7761" w:rsidP="00AF7761">
      <w:pPr>
        <w:spacing w:after="0" w:line="312" w:lineRule="auto"/>
        <w:ind w:left="644"/>
        <w:contextualSpacing/>
        <w:jc w:val="both"/>
        <w:rPr>
          <w:rFonts w:ascii="Garamond" w:hAnsi="Garamond"/>
          <w:sz w:val="24"/>
          <w:szCs w:val="24"/>
        </w:rPr>
      </w:pPr>
      <w:r w:rsidRPr="00DA70FC">
        <w:rPr>
          <w:rFonts w:ascii="Garamond" w:hAnsi="Garamond"/>
          <w:sz w:val="24"/>
          <w:szCs w:val="24"/>
        </w:rPr>
        <w:t xml:space="preserve">14. člen </w:t>
      </w:r>
    </w:p>
    <w:p w14:paraId="3B8A360C"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Sporazum lahko z (enostranskim)naročnikovim razdrtjem preneha: </w:t>
      </w:r>
    </w:p>
    <w:p w14:paraId="40483AAF"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proti izvajalcu uveden postopek prisilne poravnave, stečaja ali likvidacijski postopek, </w:t>
      </w:r>
    </w:p>
    <w:p w14:paraId="2E001AA0"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550A37CD"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če je po sklenitvi pogodbe ugotovljeno, da je izvajalec dal zavajajoče in neresnične podatke, ki so vplivali na izbor ponudnika,</w:t>
      </w:r>
    </w:p>
    <w:p w14:paraId="040B9ED9" w14:textId="77777777" w:rsidR="00AF7761" w:rsidRPr="00DA70FC" w:rsidRDefault="00AF7761" w:rsidP="00AF7761">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če zaradi zakasnitve ali napak pri dobavi z nakupom ne bi več uresničil namena, ki ga je zasledoval,</w:t>
      </w:r>
    </w:p>
    <w:p w14:paraId="4CD9A979" w14:textId="77777777" w:rsidR="00AF7761" w:rsidRPr="00DA70FC" w:rsidRDefault="00AF7761" w:rsidP="00AF7761">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A70FC">
        <w:rPr>
          <w:rFonts w:ascii="Garamond" w:eastAsiaTheme="minorHAnsi" w:hAnsi="Garamond" w:cstheme="minorBidi"/>
          <w:sz w:val="24"/>
          <w:szCs w:val="24"/>
          <w:lang w:eastAsia="sl-SI"/>
        </w:rPr>
        <w:t>če bo naročnik tekom veljavnosti pogodbe izrekel vsaj tri reklamacije,</w:t>
      </w:r>
    </w:p>
    <w:p w14:paraId="55475B1A" w14:textId="77777777" w:rsidR="00AF7761" w:rsidRPr="00DA70FC" w:rsidRDefault="00AF7761" w:rsidP="00AF7761">
      <w:pPr>
        <w:numPr>
          <w:ilvl w:val="0"/>
          <w:numId w:val="9"/>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obstaja utemeljen dvom, da izvajalec v bistvenem delu ne bo izpolnil svoje obveznosti. </w:t>
      </w:r>
    </w:p>
    <w:p w14:paraId="2D7ECD9D" w14:textId="77777777" w:rsidR="00AF7761" w:rsidRPr="00DA70FC" w:rsidRDefault="00AF7761" w:rsidP="00AF7761">
      <w:pPr>
        <w:autoSpaceDE w:val="0"/>
        <w:autoSpaceDN w:val="0"/>
        <w:adjustRightInd w:val="0"/>
        <w:spacing w:line="312" w:lineRule="auto"/>
        <w:jc w:val="both"/>
        <w:rPr>
          <w:rFonts w:ascii="Garamond" w:hAnsi="Garamond"/>
          <w:sz w:val="24"/>
          <w:szCs w:val="24"/>
        </w:rPr>
      </w:pPr>
    </w:p>
    <w:p w14:paraId="74A2B95A"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 primeru izpolnitve katerega izmed pogojev iz prvega odstavka lahko začne naročnik s postopkom za enostransko razdrtje sporazuma.  </w:t>
      </w:r>
    </w:p>
    <w:p w14:paraId="21ADB02D"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Izvajalec lahko razdre sporazum, če naročnik ne izpolnjuje svojih obveznosti iz pogodbe tako, da to izvajalcu onemogoča izvajanje pogodbe ali je v zamudi s plačilom več kot 60 dni.</w:t>
      </w:r>
    </w:p>
    <w:p w14:paraId="1F4C7934"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021E84A9" w14:textId="7135F990" w:rsidR="00E92762" w:rsidRDefault="00B81D8F" w:rsidP="00AF7761">
      <w:pPr>
        <w:autoSpaceDE w:val="0"/>
        <w:autoSpaceDN w:val="0"/>
        <w:adjustRightInd w:val="0"/>
        <w:spacing w:line="312" w:lineRule="auto"/>
        <w:ind w:left="284"/>
        <w:jc w:val="both"/>
        <w:rPr>
          <w:rFonts w:ascii="Garamond" w:eastAsiaTheme="minorHAnsi" w:hAnsi="Garamond" w:cs="Arial"/>
          <w:sz w:val="24"/>
          <w:szCs w:val="24"/>
        </w:rPr>
      </w:pPr>
      <w:r>
        <w:rPr>
          <w:rFonts w:ascii="Garamond" w:eastAsiaTheme="minorHAnsi" w:hAnsi="Garamond" w:cs="Arial"/>
          <w:sz w:val="24"/>
          <w:szCs w:val="24"/>
        </w:rPr>
        <w:lastRenderedPageBreak/>
        <w:t>Okvirni sporazum</w:t>
      </w:r>
      <w:r w:rsidRPr="00B81D8F">
        <w:rPr>
          <w:rFonts w:ascii="Garamond" w:eastAsiaTheme="minorHAnsi" w:hAnsi="Garamond" w:cs="Arial"/>
          <w:sz w:val="24"/>
          <w:szCs w:val="24"/>
        </w:rPr>
        <w:t xml:space="preserve"> je sklenjen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w:t>
      </w:r>
      <w:r w:rsidR="003C6270">
        <w:rPr>
          <w:rFonts w:ascii="Garamond" w:eastAsiaTheme="minorHAnsi" w:hAnsi="Garamond" w:cs="Arial"/>
          <w:sz w:val="24"/>
          <w:szCs w:val="24"/>
        </w:rPr>
        <w:t>ZJN-3</w:t>
      </w:r>
      <w:r w:rsidRPr="00B81D8F">
        <w:rPr>
          <w:rFonts w:ascii="Garamond" w:eastAsiaTheme="minorHAnsi" w:hAnsi="Garamond" w:cs="Arial"/>
          <w:sz w:val="24"/>
          <w:szCs w:val="24"/>
        </w:rPr>
        <w:t xml:space="preserve">, ali sam prevzame del, ki ga je oddal v </w:t>
      </w:r>
      <w:proofErr w:type="spellStart"/>
      <w:r w:rsidRPr="00B81D8F">
        <w:rPr>
          <w:rFonts w:ascii="Garamond" w:eastAsiaTheme="minorHAnsi" w:hAnsi="Garamond" w:cs="Arial"/>
          <w:sz w:val="24"/>
          <w:szCs w:val="24"/>
        </w:rPr>
        <w:t>podizvajanje</w:t>
      </w:r>
      <w:proofErr w:type="spellEnd"/>
      <w:r w:rsidRPr="00B81D8F">
        <w:rPr>
          <w:rFonts w:ascii="Garamond" w:eastAsiaTheme="minorHAnsi" w:hAnsi="Garamond" w:cs="Arial"/>
          <w:sz w:val="24"/>
          <w:szCs w:val="24"/>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3C6270">
        <w:rPr>
          <w:rFonts w:ascii="Garamond" w:eastAsiaTheme="minorHAnsi" w:hAnsi="Garamond" w:cs="Arial"/>
          <w:sz w:val="24"/>
          <w:szCs w:val="24"/>
        </w:rPr>
        <w:t>ZJN-3</w:t>
      </w:r>
      <w:r w:rsidRPr="00B81D8F">
        <w:rPr>
          <w:rFonts w:ascii="Garamond" w:eastAsiaTheme="minorHAnsi" w:hAnsi="Garamond" w:cs="Arial"/>
          <w:sz w:val="24"/>
          <w:szCs w:val="24"/>
        </w:rPr>
        <w:t>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p w14:paraId="4B8280B8" w14:textId="77777777" w:rsidR="00E92762" w:rsidRDefault="00E92762" w:rsidP="00AF7761">
      <w:pPr>
        <w:autoSpaceDE w:val="0"/>
        <w:autoSpaceDN w:val="0"/>
        <w:adjustRightInd w:val="0"/>
        <w:spacing w:line="312" w:lineRule="auto"/>
        <w:ind w:left="284"/>
        <w:jc w:val="both"/>
        <w:rPr>
          <w:rFonts w:ascii="Garamond" w:eastAsiaTheme="minorHAnsi" w:hAnsi="Garamond" w:cs="Arial"/>
          <w:sz w:val="24"/>
          <w:szCs w:val="24"/>
        </w:rPr>
      </w:pPr>
    </w:p>
    <w:p w14:paraId="4E44306E" w14:textId="67D402F6" w:rsidR="00AF7761" w:rsidRPr="00DA70FC" w:rsidRDefault="00AF7761" w:rsidP="00AF7761">
      <w:pPr>
        <w:autoSpaceDE w:val="0"/>
        <w:autoSpaceDN w:val="0"/>
        <w:adjustRightInd w:val="0"/>
        <w:spacing w:line="312" w:lineRule="auto"/>
        <w:ind w:left="284"/>
        <w:jc w:val="both"/>
        <w:rPr>
          <w:rFonts w:ascii="Garamond" w:hAnsi="Garamond"/>
          <w:sz w:val="24"/>
          <w:szCs w:val="24"/>
        </w:rPr>
      </w:pPr>
      <w:r w:rsidRPr="00DA70FC">
        <w:rPr>
          <w:rFonts w:ascii="Garamond" w:hAnsi="Garamond"/>
          <w:sz w:val="24"/>
          <w:szCs w:val="24"/>
        </w:rPr>
        <w:t>15. člen</w:t>
      </w:r>
    </w:p>
    <w:p w14:paraId="2902BBFC"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Vsaka stranka lahko odstopi od sporazuma: </w:t>
      </w:r>
    </w:p>
    <w:p w14:paraId="68F28C16" w14:textId="77777777" w:rsidR="00AF7761" w:rsidRPr="00DA70FC" w:rsidRDefault="00AF7761" w:rsidP="00AF7761">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če druga stranka krši okvirni sporazum pod pogoji in na način, kot je v njej določeno, </w:t>
      </w:r>
    </w:p>
    <w:p w14:paraId="3BF50428" w14:textId="77777777" w:rsidR="00AF7761" w:rsidRPr="00DA70FC" w:rsidRDefault="00AF7761" w:rsidP="00AF7761">
      <w:pPr>
        <w:numPr>
          <w:ilvl w:val="0"/>
          <w:numId w:val="10"/>
        </w:numPr>
        <w:autoSpaceDE w:val="0"/>
        <w:autoSpaceDN w:val="0"/>
        <w:adjustRightInd w:val="0"/>
        <w:spacing w:after="0" w:line="312" w:lineRule="auto"/>
        <w:contextualSpacing/>
        <w:jc w:val="both"/>
        <w:rPr>
          <w:rFonts w:ascii="Garamond" w:hAnsi="Garamond"/>
          <w:sz w:val="24"/>
          <w:szCs w:val="24"/>
        </w:rPr>
      </w:pPr>
      <w:r w:rsidRPr="00DA70FC">
        <w:rPr>
          <w:rFonts w:ascii="Garamond" w:hAnsi="Garamond"/>
          <w:sz w:val="24"/>
          <w:szCs w:val="24"/>
        </w:rPr>
        <w:t xml:space="preserve">iz krivdnih razlogov (nestrokovno, nepravočasno, nevestno opravljanje storitev). </w:t>
      </w:r>
    </w:p>
    <w:p w14:paraId="41AD360B" w14:textId="77777777" w:rsidR="00AF7761" w:rsidRPr="00DA70FC" w:rsidRDefault="00AF7761" w:rsidP="00AF7761">
      <w:pPr>
        <w:autoSpaceDE w:val="0"/>
        <w:autoSpaceDN w:val="0"/>
        <w:adjustRightInd w:val="0"/>
        <w:spacing w:line="312" w:lineRule="auto"/>
        <w:jc w:val="both"/>
        <w:rPr>
          <w:rFonts w:ascii="Garamond" w:hAnsi="Garamond"/>
          <w:sz w:val="24"/>
          <w:szCs w:val="24"/>
        </w:rPr>
      </w:pPr>
    </w:p>
    <w:p w14:paraId="2CFF10B9"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Odstop od pogodbe se izvede po sodni poti. </w:t>
      </w:r>
    </w:p>
    <w:p w14:paraId="5031630C" w14:textId="77777777" w:rsidR="00AF7761" w:rsidRPr="00DA70FC" w:rsidRDefault="00AF7761" w:rsidP="00AF7761">
      <w:pPr>
        <w:autoSpaceDE w:val="0"/>
        <w:autoSpaceDN w:val="0"/>
        <w:adjustRightInd w:val="0"/>
        <w:spacing w:line="312" w:lineRule="auto"/>
        <w:ind w:left="644"/>
        <w:jc w:val="both"/>
        <w:rPr>
          <w:rFonts w:ascii="Garamond" w:hAnsi="Garamond"/>
          <w:sz w:val="24"/>
          <w:szCs w:val="24"/>
        </w:rPr>
      </w:pPr>
      <w:r w:rsidRPr="00DA70FC">
        <w:rPr>
          <w:rFonts w:ascii="Garamond" w:hAnsi="Garamond"/>
          <w:sz w:val="24"/>
          <w:szCs w:val="24"/>
        </w:rPr>
        <w:t>16.   člen</w:t>
      </w:r>
    </w:p>
    <w:p w14:paraId="11B19509"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t xml:space="preserve">Pogodbeni stranki lahko med trajanjem  tudi sporazumno razvežeta  sporazum. </w:t>
      </w:r>
    </w:p>
    <w:p w14:paraId="64AF2D4B" w14:textId="77777777" w:rsidR="00AF7761" w:rsidRPr="00DA70FC" w:rsidRDefault="00AF7761" w:rsidP="00AF7761">
      <w:pPr>
        <w:autoSpaceDE w:val="0"/>
        <w:autoSpaceDN w:val="0"/>
        <w:adjustRightInd w:val="0"/>
        <w:spacing w:line="312" w:lineRule="auto"/>
        <w:jc w:val="both"/>
        <w:rPr>
          <w:rFonts w:ascii="Garamond" w:hAnsi="Garamond"/>
          <w:sz w:val="24"/>
          <w:szCs w:val="24"/>
        </w:rPr>
      </w:pPr>
      <w:r w:rsidRPr="00DA70FC">
        <w:rPr>
          <w:rFonts w:ascii="Garamond" w:hAnsi="Garamond"/>
          <w:sz w:val="24"/>
          <w:szCs w:val="24"/>
        </w:rPr>
        <w:lastRenderedPageBreak/>
        <w:t xml:space="preserve">Stranki se sporazumeta za razvezo sporazuma v primeru, da ugotovita, da je nadaljnje opravljanje storitev ni smotrno ali nemogoče. To storita pisno s podpisom posebne izjave. </w:t>
      </w:r>
    </w:p>
    <w:p w14:paraId="2F698AD6" w14:textId="77777777" w:rsidR="00AF7761" w:rsidRPr="00DA70FC" w:rsidRDefault="00AF7761" w:rsidP="00AF7761">
      <w:pPr>
        <w:spacing w:after="0" w:line="312" w:lineRule="auto"/>
        <w:contextualSpacing/>
        <w:jc w:val="both"/>
        <w:rPr>
          <w:rFonts w:ascii="Garamond" w:hAnsi="Garamond"/>
          <w:sz w:val="24"/>
          <w:szCs w:val="24"/>
          <w:lang w:eastAsia="sl-SI"/>
        </w:rPr>
      </w:pPr>
    </w:p>
    <w:p w14:paraId="7EFFFF7E"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PROTIKORUPCIJSKA KLAVZULA</w:t>
      </w:r>
    </w:p>
    <w:p w14:paraId="3DF9771D" w14:textId="77777777" w:rsidR="00AF7761" w:rsidRPr="00DA70FC" w:rsidRDefault="00AF7761" w:rsidP="00AF7761">
      <w:pPr>
        <w:spacing w:after="0" w:line="312" w:lineRule="auto"/>
        <w:ind w:left="644"/>
        <w:contextualSpacing/>
        <w:jc w:val="both"/>
        <w:rPr>
          <w:rFonts w:ascii="Garamond" w:hAnsi="Garamond"/>
          <w:sz w:val="24"/>
          <w:szCs w:val="24"/>
          <w:lang w:eastAsia="sl-SI"/>
        </w:rPr>
      </w:pPr>
      <w:r w:rsidRPr="00DA70FC">
        <w:rPr>
          <w:rFonts w:ascii="Garamond" w:hAnsi="Garamond"/>
          <w:sz w:val="24"/>
          <w:szCs w:val="24"/>
          <w:lang w:eastAsia="sl-SI"/>
        </w:rPr>
        <w:t>17. člen</w:t>
      </w:r>
    </w:p>
    <w:p w14:paraId="265B749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1D93C12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pridobitev posla ali</w:t>
      </w:r>
    </w:p>
    <w:p w14:paraId="486502C1"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za sklenitev posla pod ugodnejšimi pogoji ali</w:t>
      </w:r>
    </w:p>
    <w:p w14:paraId="662771F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za opustitev dolžnega nadzora nad izvajanjem pogodbenih obveznosti ali</w:t>
      </w:r>
    </w:p>
    <w:p w14:paraId="124AFD80"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1EBCDE5"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je nična, če pa pogodba še ni veljavna, se šteje, da pogodba ni bila sklenjena.</w:t>
      </w:r>
    </w:p>
    <w:p w14:paraId="253987C0" w14:textId="77777777" w:rsidR="00AF7761" w:rsidRPr="00DA70FC" w:rsidRDefault="00AF7761" w:rsidP="00AF7761">
      <w:pPr>
        <w:spacing w:line="312" w:lineRule="auto"/>
        <w:jc w:val="both"/>
        <w:rPr>
          <w:rFonts w:ascii="Garamond" w:hAnsi="Garamond"/>
          <w:sz w:val="24"/>
          <w:szCs w:val="24"/>
        </w:rPr>
      </w:pPr>
    </w:p>
    <w:p w14:paraId="2B198A72"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REŠEVANJE SPOROV</w:t>
      </w:r>
    </w:p>
    <w:p w14:paraId="0DE10C03" w14:textId="41110C7F"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lang w:eastAsia="sl-SI"/>
        </w:rPr>
        <w:t xml:space="preserve">   1</w:t>
      </w:r>
      <w:r w:rsidR="005E0422">
        <w:rPr>
          <w:rFonts w:ascii="Garamond" w:hAnsi="Garamond"/>
          <w:sz w:val="24"/>
          <w:szCs w:val="24"/>
          <w:lang w:eastAsia="sl-SI"/>
        </w:rPr>
        <w:t>8.</w:t>
      </w:r>
      <w:r w:rsidRPr="00DA70FC">
        <w:rPr>
          <w:rFonts w:ascii="Garamond" w:hAnsi="Garamond"/>
          <w:sz w:val="24"/>
          <w:szCs w:val="24"/>
          <w:lang w:eastAsia="sl-SI"/>
        </w:rPr>
        <w:t xml:space="preserve">  člen</w:t>
      </w:r>
    </w:p>
    <w:p w14:paraId="0D968557"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62862190" w14:textId="77777777" w:rsidR="00AF7761" w:rsidRPr="00DA70FC" w:rsidRDefault="00AF7761" w:rsidP="00AF7761">
      <w:pPr>
        <w:spacing w:line="312" w:lineRule="auto"/>
        <w:jc w:val="both"/>
        <w:rPr>
          <w:rFonts w:ascii="Garamond" w:hAnsi="Garamond"/>
          <w:sz w:val="24"/>
          <w:szCs w:val="24"/>
        </w:rPr>
      </w:pPr>
    </w:p>
    <w:p w14:paraId="4EC26BAD"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KONČNE DOLOČBE</w:t>
      </w:r>
    </w:p>
    <w:p w14:paraId="13A9A7F0" w14:textId="5DCBFBCE" w:rsidR="00AF7761" w:rsidRPr="00DA70FC" w:rsidRDefault="005E0422" w:rsidP="00AF7761">
      <w:pPr>
        <w:spacing w:line="312" w:lineRule="auto"/>
        <w:ind w:left="644"/>
        <w:jc w:val="both"/>
        <w:rPr>
          <w:rFonts w:ascii="Garamond" w:hAnsi="Garamond"/>
          <w:sz w:val="24"/>
          <w:szCs w:val="24"/>
        </w:rPr>
      </w:pPr>
      <w:r>
        <w:rPr>
          <w:rFonts w:ascii="Garamond" w:hAnsi="Garamond"/>
          <w:sz w:val="24"/>
          <w:szCs w:val="24"/>
        </w:rPr>
        <w:t>19</w:t>
      </w:r>
      <w:r w:rsidR="00AF7761" w:rsidRPr="00DA70FC">
        <w:rPr>
          <w:rFonts w:ascii="Garamond" w:hAnsi="Garamond"/>
          <w:sz w:val="24"/>
          <w:szCs w:val="24"/>
        </w:rPr>
        <w:t>. člen</w:t>
      </w:r>
    </w:p>
    <w:p w14:paraId="6E9C5EBA" w14:textId="3CAD3355"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Okvirni sporazum velja</w:t>
      </w:r>
      <w:r w:rsidR="005E0422">
        <w:rPr>
          <w:rFonts w:ascii="Garamond" w:hAnsi="Garamond"/>
          <w:sz w:val="24"/>
          <w:szCs w:val="24"/>
        </w:rPr>
        <w:t xml:space="preserve"> 36 mesecev.</w:t>
      </w:r>
      <w:r w:rsidRPr="00DA70FC">
        <w:rPr>
          <w:rFonts w:ascii="Garamond" w:hAnsi="Garamond"/>
          <w:sz w:val="24"/>
          <w:szCs w:val="24"/>
        </w:rPr>
        <w:t>. Okvirni sporazum je sklenjen, ko ga podpišeta obe pogodbeni stranki in začne veljati, ko naročnik prejme zavarovanje za dobro izvedbo pogodbenih obveznosti.</w:t>
      </w:r>
    </w:p>
    <w:p w14:paraId="7FEAFCC7" w14:textId="3BE55A8E"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 xml:space="preserve">Ta sporazum je napisan v </w:t>
      </w:r>
      <w:r w:rsidR="003B0652">
        <w:rPr>
          <w:rFonts w:ascii="Garamond" w:hAnsi="Garamond"/>
          <w:sz w:val="24"/>
          <w:szCs w:val="24"/>
        </w:rPr>
        <w:t>2</w:t>
      </w:r>
      <w:r w:rsidRPr="00DA70FC">
        <w:rPr>
          <w:rFonts w:ascii="Garamond" w:hAnsi="Garamond"/>
          <w:sz w:val="24"/>
          <w:szCs w:val="24"/>
        </w:rPr>
        <w:t xml:space="preserve"> (</w:t>
      </w:r>
      <w:r w:rsidR="003B0652">
        <w:rPr>
          <w:rFonts w:ascii="Garamond" w:hAnsi="Garamond"/>
          <w:sz w:val="24"/>
          <w:szCs w:val="24"/>
        </w:rPr>
        <w:t>dveh</w:t>
      </w:r>
      <w:r w:rsidRPr="00DA70FC">
        <w:rPr>
          <w:rFonts w:ascii="Garamond" w:hAnsi="Garamond"/>
          <w:sz w:val="24"/>
          <w:szCs w:val="24"/>
        </w:rPr>
        <w:t xml:space="preserve">) enakih izvodih, od katerih naročnik prejme </w:t>
      </w:r>
      <w:r w:rsidR="003B0652">
        <w:rPr>
          <w:rFonts w:ascii="Garamond" w:hAnsi="Garamond"/>
          <w:sz w:val="24"/>
          <w:szCs w:val="24"/>
        </w:rPr>
        <w:t>1</w:t>
      </w:r>
      <w:r w:rsidRPr="00DA70FC">
        <w:rPr>
          <w:rFonts w:ascii="Garamond" w:hAnsi="Garamond"/>
          <w:sz w:val="24"/>
          <w:szCs w:val="24"/>
        </w:rPr>
        <w:t xml:space="preserve"> (</w:t>
      </w:r>
      <w:r w:rsidR="003B0652">
        <w:rPr>
          <w:rFonts w:ascii="Garamond" w:hAnsi="Garamond"/>
          <w:sz w:val="24"/>
          <w:szCs w:val="24"/>
        </w:rPr>
        <w:t>en</w:t>
      </w:r>
      <w:r w:rsidRPr="00DA70FC">
        <w:rPr>
          <w:rFonts w:ascii="Garamond" w:hAnsi="Garamond"/>
          <w:sz w:val="24"/>
          <w:szCs w:val="24"/>
        </w:rPr>
        <w:t>), izvajalec pa 1 (en) izvod.</w:t>
      </w:r>
    </w:p>
    <w:p w14:paraId="74F05E31" w14:textId="77777777" w:rsidR="00AF7761" w:rsidRPr="00DA70FC" w:rsidRDefault="00AF7761" w:rsidP="00AF7761">
      <w:pPr>
        <w:spacing w:line="312" w:lineRule="auto"/>
        <w:jc w:val="both"/>
        <w:rPr>
          <w:rFonts w:ascii="Garamond" w:hAnsi="Garamond"/>
          <w:sz w:val="24"/>
          <w:szCs w:val="24"/>
        </w:rPr>
      </w:pPr>
    </w:p>
    <w:p w14:paraId="445A8067" w14:textId="77777777" w:rsidR="00AF7761" w:rsidRPr="00DA70FC" w:rsidRDefault="00AF7761" w:rsidP="00AF7761">
      <w:pPr>
        <w:spacing w:line="312" w:lineRule="auto"/>
        <w:jc w:val="both"/>
        <w:rPr>
          <w:rFonts w:ascii="Garamond" w:hAnsi="Garamond"/>
          <w:sz w:val="24"/>
          <w:szCs w:val="24"/>
        </w:rPr>
      </w:pPr>
    </w:p>
    <w:p w14:paraId="5EFCB9F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V________________ dne: __________</w:t>
      </w:r>
      <w:r w:rsidRPr="00DA70FC">
        <w:rPr>
          <w:rFonts w:ascii="Garamond" w:hAnsi="Garamond"/>
          <w:sz w:val="24"/>
          <w:szCs w:val="24"/>
        </w:rPr>
        <w:tab/>
      </w:r>
      <w:r w:rsidRPr="00DA70FC">
        <w:rPr>
          <w:rFonts w:ascii="Garamond" w:hAnsi="Garamond"/>
          <w:sz w:val="24"/>
          <w:szCs w:val="24"/>
        </w:rPr>
        <w:tab/>
        <w:t>V________________ dne: __________</w:t>
      </w:r>
    </w:p>
    <w:p w14:paraId="20775508" w14:textId="77777777" w:rsidR="00AF7761" w:rsidRPr="00DA70FC" w:rsidRDefault="00AF7761" w:rsidP="00AF7761">
      <w:pPr>
        <w:spacing w:line="312" w:lineRule="auto"/>
        <w:jc w:val="both"/>
        <w:rPr>
          <w:rFonts w:ascii="Garamond" w:hAnsi="Garamond"/>
          <w:sz w:val="24"/>
          <w:szCs w:val="24"/>
        </w:rPr>
      </w:pPr>
      <w:r w:rsidRPr="00DA70FC">
        <w:rPr>
          <w:rFonts w:ascii="Garamond" w:hAnsi="Garamond"/>
          <w:sz w:val="24"/>
          <w:szCs w:val="24"/>
        </w:rPr>
        <w:t>Številka: _________________________</w:t>
      </w:r>
      <w:r w:rsidRPr="00DA70FC">
        <w:rPr>
          <w:rFonts w:ascii="Garamond" w:hAnsi="Garamond"/>
          <w:sz w:val="24"/>
          <w:szCs w:val="24"/>
        </w:rPr>
        <w:tab/>
      </w:r>
      <w:r w:rsidRPr="00DA70FC">
        <w:rPr>
          <w:rFonts w:ascii="Garamond" w:hAnsi="Garamond"/>
          <w:sz w:val="24"/>
          <w:szCs w:val="24"/>
        </w:rPr>
        <w:tab/>
        <w:t>Številka: ____________________</w:t>
      </w:r>
    </w:p>
    <w:p w14:paraId="1D05EA00" w14:textId="77777777" w:rsidR="00AF7761" w:rsidRPr="00DA70FC" w:rsidRDefault="00AF7761" w:rsidP="00AF7761">
      <w:pPr>
        <w:spacing w:line="312" w:lineRule="auto"/>
        <w:jc w:val="both"/>
        <w:rPr>
          <w:rFonts w:ascii="Garamond" w:eastAsia="Arial Unicode MS" w:hAnsi="Garamond"/>
          <w:sz w:val="24"/>
          <w:szCs w:val="24"/>
          <w:lang w:eastAsia="sl-SI"/>
        </w:rPr>
      </w:pPr>
      <w:r w:rsidRPr="00DA70FC">
        <w:rPr>
          <w:rFonts w:ascii="Garamond" w:hAnsi="Garamond"/>
          <w:sz w:val="24"/>
          <w:szCs w:val="24"/>
        </w:rPr>
        <w:t xml:space="preserve">IZVAJALEC :   </w:t>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r>
      <w:r w:rsidRPr="00DA70FC">
        <w:rPr>
          <w:rFonts w:ascii="Garamond" w:hAnsi="Garamond"/>
          <w:sz w:val="24"/>
          <w:szCs w:val="24"/>
        </w:rPr>
        <w:tab/>
        <w:t xml:space="preserve">   </w:t>
      </w:r>
      <w:r w:rsidRPr="00DA70FC">
        <w:rPr>
          <w:rFonts w:ascii="Garamond" w:hAnsi="Garamond"/>
          <w:sz w:val="24"/>
          <w:szCs w:val="24"/>
        </w:rPr>
        <w:tab/>
        <w:t>NAROČNIK:</w:t>
      </w:r>
    </w:p>
    <w:p w14:paraId="0AD1E3D4" w14:textId="59A09464" w:rsidR="0079221C" w:rsidRDefault="0079221C">
      <w:pPr>
        <w:spacing w:after="160" w:line="259" w:lineRule="auto"/>
      </w:pPr>
      <w:r>
        <w:br w:type="page"/>
      </w:r>
    </w:p>
    <w:p w14:paraId="70CD3873" w14:textId="394429DB" w:rsidR="0079221C" w:rsidRPr="0079221C" w:rsidRDefault="0079221C" w:rsidP="0079221C">
      <w:pPr>
        <w:widowControl w:val="0"/>
        <w:autoSpaceDE w:val="0"/>
        <w:autoSpaceDN w:val="0"/>
        <w:adjustRightInd w:val="0"/>
        <w:spacing w:after="0" w:line="240" w:lineRule="auto"/>
        <w:jc w:val="right"/>
        <w:rPr>
          <w:rFonts w:ascii="Garamond" w:eastAsia="Times New Roman" w:hAnsi="Garamond"/>
          <w:b/>
          <w:sz w:val="24"/>
          <w:szCs w:val="24"/>
          <w:lang w:eastAsia="sl-SI"/>
        </w:rPr>
      </w:pPr>
      <w:r w:rsidRPr="0079221C">
        <w:rPr>
          <w:rFonts w:ascii="Garamond" w:eastAsia="Times New Roman" w:hAnsi="Garamond"/>
          <w:b/>
          <w:bCs/>
          <w:color w:val="000000"/>
          <w:sz w:val="24"/>
          <w:szCs w:val="24"/>
          <w:lang w:eastAsia="sl-SI"/>
        </w:rPr>
        <w:lastRenderedPageBreak/>
        <w:t xml:space="preserve">                                                                                                                     OBR-</w:t>
      </w:r>
      <w:r>
        <w:rPr>
          <w:rFonts w:ascii="Garamond" w:eastAsia="Times New Roman" w:hAnsi="Garamond"/>
          <w:b/>
          <w:bCs/>
          <w:color w:val="000000"/>
          <w:sz w:val="24"/>
          <w:szCs w:val="24"/>
          <w:lang w:eastAsia="sl-SI"/>
        </w:rPr>
        <w:t>8</w:t>
      </w:r>
    </w:p>
    <w:p w14:paraId="0BFB9542" w14:textId="77777777" w:rsidR="0079221C" w:rsidRPr="0079221C" w:rsidRDefault="0079221C" w:rsidP="0079221C">
      <w:pPr>
        <w:suppressAutoHyphens/>
        <w:spacing w:after="0" w:line="240" w:lineRule="auto"/>
        <w:jc w:val="center"/>
        <w:rPr>
          <w:rFonts w:ascii="Garamond" w:eastAsia="Times New Roman" w:hAnsi="Garamond"/>
          <w:b/>
          <w:sz w:val="24"/>
          <w:szCs w:val="24"/>
          <w:lang w:eastAsia="sl-SI"/>
        </w:rPr>
      </w:pPr>
    </w:p>
    <w:p w14:paraId="4D99C20B" w14:textId="77777777" w:rsidR="0079221C" w:rsidRPr="0079221C" w:rsidRDefault="0079221C" w:rsidP="0079221C">
      <w:pPr>
        <w:suppressAutoHyphens/>
        <w:spacing w:after="0" w:line="240" w:lineRule="auto"/>
        <w:jc w:val="center"/>
        <w:rPr>
          <w:rFonts w:ascii="Garamond" w:eastAsia="Times New Roman" w:hAnsi="Garamond"/>
          <w:sz w:val="24"/>
          <w:szCs w:val="24"/>
          <w:lang w:eastAsia="sl-SI"/>
        </w:rPr>
      </w:pPr>
      <w:r w:rsidRPr="0079221C">
        <w:rPr>
          <w:rFonts w:ascii="Garamond" w:eastAsia="Times New Roman" w:hAnsi="Garamond"/>
          <w:b/>
          <w:sz w:val="24"/>
          <w:szCs w:val="24"/>
          <w:lang w:eastAsia="sl-SI"/>
        </w:rPr>
        <w:t>IZJAVA O UDELEŽBI FIZIČNIH IN PRAVNIH OSEB V LASTNIŠTVU PONUDNIKA</w:t>
      </w:r>
    </w:p>
    <w:p w14:paraId="1EB5FB43"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v skladu s 6. odstavkom 14. člena Zakona o integriteti in preprečevanju korupcije (ZIntPK-1-UPB2)</w:t>
      </w:r>
    </w:p>
    <w:p w14:paraId="4674F5F5" w14:textId="77777777" w:rsidR="0079221C" w:rsidRPr="0079221C" w:rsidRDefault="0079221C" w:rsidP="0079221C">
      <w:pPr>
        <w:spacing w:after="0" w:line="240" w:lineRule="auto"/>
        <w:rPr>
          <w:rFonts w:ascii="Garamond" w:eastAsia="Times New Roman" w:hAnsi="Garamond"/>
          <w:sz w:val="24"/>
          <w:szCs w:val="24"/>
          <w:lang w:eastAsia="sl-SI"/>
        </w:rPr>
      </w:pPr>
    </w:p>
    <w:p w14:paraId="100C8FD3"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Podatki o ponudniku/podizvajalcu (v nadaljevanju ponudniku):</w:t>
      </w:r>
    </w:p>
    <w:p w14:paraId="4CF640A2" w14:textId="77777777" w:rsidR="0079221C" w:rsidRPr="0079221C" w:rsidRDefault="0079221C" w:rsidP="0079221C">
      <w:pPr>
        <w:spacing w:after="0" w:line="240" w:lineRule="auto"/>
        <w:rPr>
          <w:rFonts w:ascii="Garamond" w:eastAsia="Times New Roman" w:hAnsi="Garamond"/>
          <w:b/>
          <w:sz w:val="24"/>
          <w:szCs w:val="24"/>
          <w:lang w:eastAsia="sl-SI"/>
        </w:rPr>
      </w:pPr>
    </w:p>
    <w:p w14:paraId="1E1A5C6C" w14:textId="77777777" w:rsidR="0079221C" w:rsidRPr="0079221C" w:rsidRDefault="0079221C" w:rsidP="0079221C">
      <w:pPr>
        <w:spacing w:after="0" w:line="240" w:lineRule="auto"/>
        <w:rPr>
          <w:rFonts w:ascii="Garamond" w:eastAsia="Times New Roman" w:hAnsi="Garamond"/>
          <w:b/>
          <w:sz w:val="24"/>
          <w:szCs w:val="24"/>
          <w:lang w:eastAsia="sl-SI"/>
        </w:rPr>
      </w:pPr>
      <w:r w:rsidRPr="0079221C">
        <w:rPr>
          <w:rFonts w:ascii="Garamond" w:eastAsia="Times New Roman" w:hAnsi="Garamond"/>
          <w:b/>
          <w:sz w:val="24"/>
          <w:szCs w:val="24"/>
          <w:lang w:eastAsia="sl-SI"/>
        </w:rPr>
        <w:t>Naziv:</w:t>
      </w:r>
      <w:r w:rsidRPr="0079221C">
        <w:rPr>
          <w:rFonts w:ascii="Garamond" w:eastAsia="Times New Roman" w:hAnsi="Garamond"/>
          <w:sz w:val="24"/>
          <w:szCs w:val="24"/>
          <w:lang w:eastAsia="sl-SI"/>
        </w:rPr>
        <w:t xml:space="preserve"> _____________________________________</w:t>
      </w:r>
      <w:r w:rsidRPr="0079221C">
        <w:rPr>
          <w:rFonts w:ascii="Garamond" w:eastAsia="Times New Roman" w:hAnsi="Garamond"/>
          <w:b/>
          <w:sz w:val="24"/>
          <w:szCs w:val="24"/>
          <w:lang w:eastAsia="sl-SI"/>
        </w:rPr>
        <w:t xml:space="preserve"> </w:t>
      </w:r>
    </w:p>
    <w:p w14:paraId="74585F57"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Naslov: _____________________________________</w:t>
      </w:r>
    </w:p>
    <w:p w14:paraId="7D4E9113"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Matična številka: ________________________________-</w:t>
      </w:r>
    </w:p>
    <w:p w14:paraId="4A208B80" w14:textId="77777777" w:rsidR="0079221C" w:rsidRPr="0079221C" w:rsidRDefault="0079221C" w:rsidP="0079221C">
      <w:pPr>
        <w:spacing w:after="0" w:line="240" w:lineRule="auto"/>
        <w:rPr>
          <w:rFonts w:ascii="Garamond" w:eastAsia="Times New Roman" w:hAnsi="Garamond"/>
          <w:sz w:val="24"/>
          <w:szCs w:val="24"/>
          <w:lang w:eastAsia="sl-SI"/>
        </w:rPr>
      </w:pPr>
    </w:p>
    <w:p w14:paraId="5D94823E" w14:textId="2D43C996" w:rsidR="0079221C" w:rsidRPr="0079221C" w:rsidRDefault="0079221C" w:rsidP="0079221C">
      <w:pPr>
        <w:spacing w:after="0" w:line="240" w:lineRule="auto"/>
        <w:jc w:val="both"/>
        <w:rPr>
          <w:rFonts w:ascii="Garamond" w:eastAsia="Times New Roman" w:hAnsi="Garamond"/>
          <w:sz w:val="24"/>
          <w:szCs w:val="24"/>
          <w:lang w:eastAsia="sl-SI"/>
        </w:rPr>
      </w:pPr>
      <w:r w:rsidRPr="0079221C">
        <w:rPr>
          <w:rFonts w:ascii="Garamond" w:eastAsia="Times New Roman" w:hAnsi="Garamond"/>
          <w:sz w:val="24"/>
          <w:szCs w:val="24"/>
          <w:lang w:eastAsia="sl-SI"/>
        </w:rPr>
        <w:t>Zakoniti zastopnik ponudnika __________________________________</w:t>
      </w:r>
      <w:r w:rsidRPr="0079221C">
        <w:rPr>
          <w:rFonts w:ascii="Garamond" w:eastAsia="Times New Roman" w:hAnsi="Garamond"/>
          <w:color w:val="FF0000"/>
          <w:sz w:val="24"/>
          <w:szCs w:val="24"/>
          <w:lang w:eastAsia="sl-SI"/>
        </w:rPr>
        <w:t xml:space="preserve"> </w:t>
      </w:r>
      <w:r w:rsidRPr="0079221C">
        <w:rPr>
          <w:rFonts w:ascii="Garamond" w:eastAsia="Times New Roman" w:hAnsi="Garamond"/>
          <w:sz w:val="24"/>
          <w:szCs w:val="24"/>
          <w:lang w:eastAsia="sl-SI"/>
        </w:rPr>
        <w:t>v postopku sklenitve pogodbe za javno naročilo »</w:t>
      </w:r>
      <w:r w:rsidR="00B64879">
        <w:rPr>
          <w:rFonts w:ascii="Garamond" w:eastAsiaTheme="minorEastAsia" w:hAnsi="Garamond"/>
          <w:b/>
          <w:i/>
          <w:sz w:val="24"/>
          <w:szCs w:val="24"/>
          <w:lang w:eastAsia="sl-SI"/>
        </w:rPr>
        <w:t>Dobava konvencionalnih in ekoloških živil za obdobje 36 mesecev</w:t>
      </w:r>
      <w:r w:rsidRPr="0079221C">
        <w:rPr>
          <w:rFonts w:ascii="Garamond" w:eastAsia="Times New Roman" w:hAnsi="Garamond"/>
          <w:sz w:val="24"/>
          <w:szCs w:val="24"/>
          <w:lang w:eastAsia="sl-SI"/>
        </w:rPr>
        <w:t xml:space="preserve">,«, naročniku </w:t>
      </w:r>
      <w:r w:rsidRPr="0079221C">
        <w:rPr>
          <w:rFonts w:ascii="Garamond" w:eastAsia="Times New Roman" w:hAnsi="Garamond"/>
          <w:b/>
          <w:sz w:val="24"/>
          <w:szCs w:val="24"/>
          <w:lang w:eastAsia="sl-SI"/>
        </w:rPr>
        <w:t>Splošna bolnišnica Celje</w:t>
      </w:r>
      <w:r w:rsidRPr="0079221C">
        <w:rPr>
          <w:rFonts w:ascii="Garamond" w:eastAsia="Times New Roman" w:hAnsi="Garamond"/>
          <w:sz w:val="24"/>
          <w:szCs w:val="24"/>
          <w:lang w:eastAsia="sl-SI"/>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25556F13" w14:textId="77777777" w:rsidR="0079221C" w:rsidRPr="0079221C" w:rsidRDefault="0079221C" w:rsidP="0079221C">
      <w:pPr>
        <w:spacing w:after="0" w:line="240" w:lineRule="auto"/>
        <w:rPr>
          <w:rFonts w:ascii="Garamond" w:eastAsia="Times New Roman" w:hAnsi="Garamond"/>
          <w:sz w:val="24"/>
          <w:szCs w:val="24"/>
          <w:lang w:eastAsia="sl-SI"/>
        </w:rPr>
      </w:pPr>
    </w:p>
    <w:p w14:paraId="5992EA9E" w14:textId="77777777" w:rsidR="0079221C" w:rsidRPr="0079221C" w:rsidRDefault="0079221C" w:rsidP="0079221C">
      <w:pPr>
        <w:spacing w:after="0" w:line="240" w:lineRule="auto"/>
        <w:rPr>
          <w:rFonts w:ascii="Garamond" w:eastAsia="Times New Roman" w:hAnsi="Garamond"/>
          <w:b/>
          <w:sz w:val="24"/>
          <w:szCs w:val="24"/>
          <w:lang w:eastAsia="sl-SI"/>
        </w:rPr>
      </w:pPr>
      <w:r w:rsidRPr="0079221C">
        <w:rPr>
          <w:rFonts w:ascii="Garamond" w:eastAsia="Times New Roman" w:hAnsi="Garamond"/>
          <w:b/>
          <w:sz w:val="24"/>
          <w:szCs w:val="24"/>
          <w:lang w:eastAsia="sl-SI"/>
        </w:rPr>
        <w:t xml:space="preserve">Izjavljam, da je lastniška struktura ponudnika naslednja </w:t>
      </w:r>
      <w:r w:rsidRPr="0079221C">
        <w:rPr>
          <w:rFonts w:ascii="Garamond" w:eastAsia="Times New Roman" w:hAnsi="Garamond"/>
          <w:i/>
          <w:sz w:val="24"/>
          <w:szCs w:val="24"/>
          <w:lang w:eastAsia="sl-SI"/>
        </w:rPr>
        <w:t>(podatke lahko podate tudi v prilogi)</w:t>
      </w:r>
      <w:r w:rsidRPr="0079221C">
        <w:rPr>
          <w:rFonts w:ascii="Garamond" w:eastAsia="Times New Roman" w:hAnsi="Garamond"/>
          <w:b/>
          <w:sz w:val="24"/>
          <w:szCs w:val="24"/>
          <w:lang w:eastAsia="sl-SI"/>
        </w:rPr>
        <w:t>:</w:t>
      </w:r>
    </w:p>
    <w:p w14:paraId="743F8A82" w14:textId="77777777" w:rsidR="0079221C" w:rsidRPr="0079221C" w:rsidRDefault="0079221C" w:rsidP="0079221C">
      <w:pPr>
        <w:spacing w:after="0" w:line="240" w:lineRule="auto"/>
        <w:rPr>
          <w:rFonts w:ascii="Garamond" w:eastAsia="Times New Roman" w:hAnsi="Garamond"/>
          <w:sz w:val="24"/>
          <w:szCs w:val="24"/>
          <w:lang w:eastAsia="sl-SI"/>
        </w:rPr>
      </w:pPr>
    </w:p>
    <w:p w14:paraId="44B198A2" w14:textId="77777777" w:rsidR="0079221C" w:rsidRPr="0079221C" w:rsidRDefault="0079221C" w:rsidP="0079221C">
      <w:pPr>
        <w:numPr>
          <w:ilvl w:val="0"/>
          <w:numId w:val="46"/>
        </w:numPr>
        <w:spacing w:after="0" w:line="240" w:lineRule="auto"/>
        <w:contextualSpacing/>
        <w:rPr>
          <w:rFonts w:ascii="Garamond" w:eastAsia="Times New Roman" w:hAnsi="Garamond"/>
          <w:sz w:val="24"/>
          <w:szCs w:val="24"/>
          <w:lang w:eastAsia="sl-SI"/>
        </w:rPr>
      </w:pPr>
      <w:r w:rsidRPr="0079221C">
        <w:rPr>
          <w:rFonts w:ascii="Garamond" w:eastAsia="Times New Roman" w:hAnsi="Garamond"/>
          <w:sz w:val="24"/>
          <w:szCs w:val="24"/>
          <w:lang w:eastAsia="sl-SI"/>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79221C" w:rsidRPr="0079221C" w14:paraId="1B52EB2E" w14:textId="77777777" w:rsidTr="0024163E">
        <w:tc>
          <w:tcPr>
            <w:tcW w:w="2303" w:type="dxa"/>
            <w:tcBorders>
              <w:top w:val="single" w:sz="4" w:space="0" w:color="auto"/>
              <w:left w:val="single" w:sz="4" w:space="0" w:color="auto"/>
              <w:bottom w:val="single" w:sz="4" w:space="0" w:color="auto"/>
              <w:right w:val="single" w:sz="4" w:space="0" w:color="auto"/>
            </w:tcBorders>
            <w:hideMark/>
          </w:tcPr>
          <w:p w14:paraId="6C395EFB"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Ime in priimek/</w:t>
            </w:r>
          </w:p>
          <w:p w14:paraId="6FFDC51B"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757F9BCF"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Naslov prebivališča/</w:t>
            </w:r>
          </w:p>
          <w:p w14:paraId="3B894FE8"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DCB4CED"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Delež lastništva ponudnika</w:t>
            </w:r>
          </w:p>
        </w:tc>
      </w:tr>
      <w:tr w:rsidR="0079221C" w:rsidRPr="0079221C" w14:paraId="6DDC2FF1" w14:textId="77777777" w:rsidTr="0024163E">
        <w:tc>
          <w:tcPr>
            <w:tcW w:w="2303" w:type="dxa"/>
            <w:tcBorders>
              <w:top w:val="single" w:sz="4" w:space="0" w:color="auto"/>
              <w:left w:val="single" w:sz="4" w:space="0" w:color="auto"/>
              <w:bottom w:val="single" w:sz="4" w:space="0" w:color="auto"/>
              <w:right w:val="single" w:sz="4" w:space="0" w:color="auto"/>
            </w:tcBorders>
          </w:tcPr>
          <w:p w14:paraId="5714F756"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5A617DD9"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925E557" w14:textId="77777777" w:rsidR="0079221C" w:rsidRPr="0079221C" w:rsidRDefault="0079221C" w:rsidP="0079221C">
            <w:pPr>
              <w:spacing w:after="0" w:line="240" w:lineRule="auto"/>
              <w:rPr>
                <w:rFonts w:ascii="Garamond" w:eastAsia="Times New Roman" w:hAnsi="Garamond"/>
                <w:sz w:val="24"/>
                <w:szCs w:val="24"/>
              </w:rPr>
            </w:pPr>
          </w:p>
        </w:tc>
      </w:tr>
      <w:tr w:rsidR="0079221C" w:rsidRPr="0079221C" w14:paraId="43560815" w14:textId="77777777" w:rsidTr="0024163E">
        <w:tc>
          <w:tcPr>
            <w:tcW w:w="2303" w:type="dxa"/>
            <w:tcBorders>
              <w:top w:val="single" w:sz="4" w:space="0" w:color="auto"/>
              <w:left w:val="single" w:sz="4" w:space="0" w:color="auto"/>
              <w:bottom w:val="single" w:sz="4" w:space="0" w:color="auto"/>
              <w:right w:val="single" w:sz="4" w:space="0" w:color="auto"/>
            </w:tcBorders>
          </w:tcPr>
          <w:p w14:paraId="33281BA0"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24B89255"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7D28C1D" w14:textId="77777777" w:rsidR="0079221C" w:rsidRPr="0079221C" w:rsidRDefault="0079221C" w:rsidP="0079221C">
            <w:pPr>
              <w:spacing w:after="0" w:line="240" w:lineRule="auto"/>
              <w:rPr>
                <w:rFonts w:ascii="Garamond" w:eastAsia="Times New Roman" w:hAnsi="Garamond"/>
                <w:sz w:val="24"/>
                <w:szCs w:val="24"/>
              </w:rPr>
            </w:pPr>
          </w:p>
        </w:tc>
      </w:tr>
      <w:tr w:rsidR="0079221C" w:rsidRPr="0079221C" w14:paraId="08980015" w14:textId="77777777" w:rsidTr="0024163E">
        <w:tc>
          <w:tcPr>
            <w:tcW w:w="2303" w:type="dxa"/>
            <w:tcBorders>
              <w:top w:val="single" w:sz="4" w:space="0" w:color="auto"/>
              <w:left w:val="single" w:sz="4" w:space="0" w:color="auto"/>
              <w:bottom w:val="single" w:sz="4" w:space="0" w:color="auto"/>
              <w:right w:val="single" w:sz="4" w:space="0" w:color="auto"/>
            </w:tcBorders>
          </w:tcPr>
          <w:p w14:paraId="5680D569"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2787F76F"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62C3272" w14:textId="77777777" w:rsidR="0079221C" w:rsidRPr="0079221C" w:rsidRDefault="0079221C" w:rsidP="0079221C">
            <w:pPr>
              <w:spacing w:after="0" w:line="240" w:lineRule="auto"/>
              <w:rPr>
                <w:rFonts w:ascii="Garamond" w:eastAsia="Times New Roman" w:hAnsi="Garamond"/>
                <w:sz w:val="24"/>
                <w:szCs w:val="24"/>
              </w:rPr>
            </w:pPr>
          </w:p>
        </w:tc>
      </w:tr>
      <w:tr w:rsidR="0079221C" w:rsidRPr="0079221C" w14:paraId="042F67C9" w14:textId="77777777" w:rsidTr="0024163E">
        <w:tc>
          <w:tcPr>
            <w:tcW w:w="2303" w:type="dxa"/>
            <w:tcBorders>
              <w:top w:val="single" w:sz="4" w:space="0" w:color="auto"/>
              <w:left w:val="single" w:sz="4" w:space="0" w:color="auto"/>
              <w:bottom w:val="single" w:sz="4" w:space="0" w:color="auto"/>
              <w:right w:val="single" w:sz="4" w:space="0" w:color="auto"/>
            </w:tcBorders>
          </w:tcPr>
          <w:p w14:paraId="4A47CFBD"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3FF962A6" w14:textId="77777777" w:rsidR="0079221C" w:rsidRPr="0079221C" w:rsidRDefault="0079221C" w:rsidP="0079221C">
            <w:pPr>
              <w:spacing w:after="0" w:line="240" w:lineRule="auto"/>
              <w:rPr>
                <w:rFonts w:ascii="Garamond" w:eastAsia="Times New Roman" w:hAnsi="Garamon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5D4A3DBD" w14:textId="77777777" w:rsidR="0079221C" w:rsidRPr="0079221C" w:rsidRDefault="0079221C" w:rsidP="0079221C">
            <w:pPr>
              <w:spacing w:after="0" w:line="240" w:lineRule="auto"/>
              <w:rPr>
                <w:rFonts w:ascii="Garamond" w:eastAsia="Times New Roman" w:hAnsi="Garamond"/>
                <w:sz w:val="24"/>
                <w:szCs w:val="24"/>
              </w:rPr>
            </w:pPr>
          </w:p>
        </w:tc>
      </w:tr>
    </w:tbl>
    <w:p w14:paraId="29AD419E" w14:textId="77777777" w:rsidR="0079221C" w:rsidRPr="0079221C" w:rsidRDefault="0079221C" w:rsidP="0079221C">
      <w:pPr>
        <w:spacing w:after="0" w:line="240" w:lineRule="auto"/>
        <w:rPr>
          <w:rFonts w:ascii="Garamond" w:eastAsia="Times New Roman" w:hAnsi="Garamond"/>
          <w:sz w:val="24"/>
          <w:szCs w:val="24"/>
        </w:rPr>
      </w:pPr>
    </w:p>
    <w:p w14:paraId="76BB1BB1" w14:textId="77777777" w:rsidR="0079221C" w:rsidRPr="0079221C" w:rsidRDefault="0079221C" w:rsidP="0079221C">
      <w:pPr>
        <w:numPr>
          <w:ilvl w:val="0"/>
          <w:numId w:val="46"/>
        </w:numPr>
        <w:spacing w:after="0" w:line="240" w:lineRule="auto"/>
        <w:contextualSpacing/>
        <w:rPr>
          <w:rFonts w:ascii="Garamond" w:eastAsia="Times New Roman" w:hAnsi="Garamond"/>
          <w:sz w:val="24"/>
          <w:szCs w:val="24"/>
          <w:lang w:eastAsia="sl-SI"/>
        </w:rPr>
      </w:pPr>
      <w:r w:rsidRPr="0079221C">
        <w:rPr>
          <w:rFonts w:ascii="Garamond" w:eastAsia="Times New Roman" w:hAnsi="Garamond"/>
          <w:sz w:val="24"/>
          <w:szCs w:val="24"/>
          <w:lang w:eastAsia="sl-SI"/>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4678"/>
        <w:gridCol w:w="2107"/>
      </w:tblGrid>
      <w:tr w:rsidR="0079221C" w:rsidRPr="0079221C" w14:paraId="306F8D08" w14:textId="77777777" w:rsidTr="0024163E">
        <w:tc>
          <w:tcPr>
            <w:tcW w:w="2303" w:type="dxa"/>
            <w:tcBorders>
              <w:top w:val="single" w:sz="4" w:space="0" w:color="auto"/>
              <w:left w:val="single" w:sz="4" w:space="0" w:color="auto"/>
              <w:bottom w:val="single" w:sz="4" w:space="0" w:color="auto"/>
              <w:right w:val="single" w:sz="4" w:space="0" w:color="auto"/>
            </w:tcBorders>
            <w:hideMark/>
          </w:tcPr>
          <w:p w14:paraId="03225894"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Ime in priimek/</w:t>
            </w:r>
          </w:p>
          <w:p w14:paraId="57ACE23B"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E6FE1AE"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Naslov prebivališča/</w:t>
            </w:r>
          </w:p>
          <w:p w14:paraId="45319E70"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B97FA71"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 xml:space="preserve">Delež lastništva ponudnika </w:t>
            </w:r>
          </w:p>
        </w:tc>
      </w:tr>
      <w:tr w:rsidR="0079221C" w:rsidRPr="0079221C" w14:paraId="7707DB92" w14:textId="77777777" w:rsidTr="0024163E">
        <w:tc>
          <w:tcPr>
            <w:tcW w:w="2303" w:type="dxa"/>
            <w:tcBorders>
              <w:top w:val="single" w:sz="4" w:space="0" w:color="auto"/>
              <w:left w:val="single" w:sz="4" w:space="0" w:color="auto"/>
              <w:bottom w:val="single" w:sz="4" w:space="0" w:color="auto"/>
              <w:right w:val="single" w:sz="4" w:space="0" w:color="auto"/>
            </w:tcBorders>
          </w:tcPr>
          <w:p w14:paraId="4282266D"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1608F81F" w14:textId="77777777" w:rsidR="0079221C" w:rsidRPr="0079221C" w:rsidRDefault="0079221C" w:rsidP="0079221C">
            <w:pPr>
              <w:spacing w:after="0" w:line="240" w:lineRule="auto"/>
              <w:rPr>
                <w:rFonts w:ascii="Garamond" w:eastAsia="Times New Roman" w:hAnsi="Garamond"/>
                <w:sz w:val="24"/>
                <w:szCs w:val="24"/>
                <w:lang w:eastAsia="sl-SI"/>
              </w:rPr>
            </w:pPr>
          </w:p>
        </w:tc>
        <w:tc>
          <w:tcPr>
            <w:tcW w:w="2126" w:type="dxa"/>
            <w:tcBorders>
              <w:top w:val="single" w:sz="4" w:space="0" w:color="auto"/>
              <w:left w:val="single" w:sz="4" w:space="0" w:color="auto"/>
              <w:bottom w:val="single" w:sz="4" w:space="0" w:color="auto"/>
              <w:right w:val="single" w:sz="4" w:space="0" w:color="auto"/>
            </w:tcBorders>
          </w:tcPr>
          <w:p w14:paraId="71236C8A" w14:textId="77777777" w:rsidR="0079221C" w:rsidRPr="0079221C" w:rsidRDefault="0079221C" w:rsidP="0079221C">
            <w:pPr>
              <w:spacing w:after="0" w:line="240" w:lineRule="auto"/>
              <w:rPr>
                <w:rFonts w:ascii="Garamond" w:eastAsia="Times New Roman" w:hAnsi="Garamond"/>
                <w:sz w:val="24"/>
                <w:szCs w:val="24"/>
                <w:lang w:eastAsia="sl-SI"/>
              </w:rPr>
            </w:pPr>
          </w:p>
        </w:tc>
      </w:tr>
      <w:tr w:rsidR="0079221C" w:rsidRPr="0079221C" w14:paraId="5DEC8783" w14:textId="77777777" w:rsidTr="0024163E">
        <w:tc>
          <w:tcPr>
            <w:tcW w:w="2303" w:type="dxa"/>
            <w:tcBorders>
              <w:top w:val="single" w:sz="4" w:space="0" w:color="auto"/>
              <w:left w:val="single" w:sz="4" w:space="0" w:color="auto"/>
              <w:bottom w:val="single" w:sz="4" w:space="0" w:color="auto"/>
              <w:right w:val="single" w:sz="4" w:space="0" w:color="auto"/>
            </w:tcBorders>
          </w:tcPr>
          <w:p w14:paraId="037F708C" w14:textId="77777777" w:rsidR="0079221C" w:rsidRPr="0079221C" w:rsidRDefault="0079221C" w:rsidP="0079221C">
            <w:pPr>
              <w:spacing w:after="0" w:line="240" w:lineRule="auto"/>
              <w:rPr>
                <w:rFonts w:ascii="Garamond" w:eastAsia="Times New Roman" w:hAnsi="Garamond"/>
                <w:sz w:val="24"/>
                <w:szCs w:val="24"/>
              </w:rPr>
            </w:pPr>
          </w:p>
        </w:tc>
        <w:tc>
          <w:tcPr>
            <w:tcW w:w="4751" w:type="dxa"/>
            <w:tcBorders>
              <w:top w:val="single" w:sz="4" w:space="0" w:color="auto"/>
              <w:left w:val="single" w:sz="4" w:space="0" w:color="auto"/>
              <w:bottom w:val="single" w:sz="4" w:space="0" w:color="auto"/>
              <w:right w:val="single" w:sz="4" w:space="0" w:color="auto"/>
            </w:tcBorders>
          </w:tcPr>
          <w:p w14:paraId="4B0D4BC1" w14:textId="77777777" w:rsidR="0079221C" w:rsidRPr="0079221C" w:rsidRDefault="0079221C" w:rsidP="0079221C">
            <w:pPr>
              <w:spacing w:after="0" w:line="240" w:lineRule="auto"/>
              <w:rPr>
                <w:rFonts w:ascii="Garamond" w:eastAsia="Times New Roman" w:hAnsi="Garamond"/>
                <w:sz w:val="24"/>
                <w:szCs w:val="24"/>
                <w:lang w:eastAsia="sl-SI"/>
              </w:rPr>
            </w:pPr>
          </w:p>
        </w:tc>
        <w:tc>
          <w:tcPr>
            <w:tcW w:w="2126" w:type="dxa"/>
            <w:tcBorders>
              <w:top w:val="single" w:sz="4" w:space="0" w:color="auto"/>
              <w:left w:val="single" w:sz="4" w:space="0" w:color="auto"/>
              <w:bottom w:val="single" w:sz="4" w:space="0" w:color="auto"/>
              <w:right w:val="single" w:sz="4" w:space="0" w:color="auto"/>
            </w:tcBorders>
          </w:tcPr>
          <w:p w14:paraId="581FFAFC" w14:textId="77777777" w:rsidR="0079221C" w:rsidRPr="0079221C" w:rsidRDefault="0079221C" w:rsidP="0079221C">
            <w:pPr>
              <w:spacing w:after="0" w:line="240" w:lineRule="auto"/>
              <w:rPr>
                <w:rFonts w:ascii="Garamond" w:eastAsia="Times New Roman" w:hAnsi="Garamond"/>
                <w:sz w:val="24"/>
                <w:szCs w:val="24"/>
                <w:lang w:eastAsia="sl-SI"/>
              </w:rPr>
            </w:pPr>
          </w:p>
        </w:tc>
      </w:tr>
    </w:tbl>
    <w:p w14:paraId="561790FE" w14:textId="77777777" w:rsidR="0079221C" w:rsidRPr="0079221C" w:rsidRDefault="0079221C" w:rsidP="0079221C">
      <w:pPr>
        <w:spacing w:after="0" w:line="240" w:lineRule="auto"/>
        <w:rPr>
          <w:rFonts w:ascii="Garamond" w:eastAsia="Times New Roman" w:hAnsi="Garamond"/>
          <w:sz w:val="24"/>
          <w:szCs w:val="24"/>
        </w:rPr>
      </w:pPr>
    </w:p>
    <w:p w14:paraId="61224965" w14:textId="77777777" w:rsidR="0079221C" w:rsidRPr="0079221C" w:rsidRDefault="0079221C" w:rsidP="0079221C">
      <w:pPr>
        <w:numPr>
          <w:ilvl w:val="0"/>
          <w:numId w:val="46"/>
        </w:numPr>
        <w:spacing w:after="0" w:line="240" w:lineRule="auto"/>
        <w:contextualSpacing/>
        <w:rPr>
          <w:rFonts w:ascii="Garamond" w:eastAsia="Times New Roman" w:hAnsi="Garamond"/>
          <w:sz w:val="24"/>
          <w:szCs w:val="24"/>
          <w:lang w:eastAsia="sl-SI"/>
        </w:rPr>
      </w:pPr>
      <w:r w:rsidRPr="0079221C">
        <w:rPr>
          <w:rFonts w:ascii="Garamond" w:eastAsia="Times New Roman" w:hAnsi="Garamond"/>
          <w:sz w:val="24"/>
          <w:szCs w:val="24"/>
          <w:lang w:eastAsia="sl-SI"/>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5"/>
      </w:tblGrid>
      <w:tr w:rsidR="0079221C" w:rsidRPr="0079221C" w14:paraId="5BF5EF9B" w14:textId="77777777" w:rsidTr="0024163E">
        <w:tc>
          <w:tcPr>
            <w:tcW w:w="3936" w:type="dxa"/>
            <w:tcBorders>
              <w:top w:val="single" w:sz="4" w:space="0" w:color="auto"/>
              <w:left w:val="single" w:sz="4" w:space="0" w:color="auto"/>
              <w:bottom w:val="single" w:sz="4" w:space="0" w:color="auto"/>
              <w:right w:val="single" w:sz="4" w:space="0" w:color="auto"/>
            </w:tcBorders>
            <w:hideMark/>
          </w:tcPr>
          <w:p w14:paraId="7B66A1D2"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2B5AF857" w14:textId="77777777" w:rsidR="0079221C" w:rsidRPr="0079221C" w:rsidRDefault="0079221C" w:rsidP="0079221C">
            <w:pPr>
              <w:spacing w:after="0" w:line="240" w:lineRule="auto"/>
              <w:rPr>
                <w:rFonts w:ascii="Garamond" w:eastAsia="Times New Roman" w:hAnsi="Garamond"/>
                <w:b/>
                <w:sz w:val="24"/>
                <w:szCs w:val="24"/>
              </w:rPr>
            </w:pPr>
            <w:r w:rsidRPr="0079221C">
              <w:rPr>
                <w:rFonts w:ascii="Garamond" w:eastAsia="Times New Roman" w:hAnsi="Garamond"/>
                <w:b/>
                <w:sz w:val="24"/>
                <w:szCs w:val="24"/>
                <w:lang w:eastAsia="sl-SI"/>
              </w:rPr>
              <w:t>Sedež pravne osebe</w:t>
            </w:r>
          </w:p>
        </w:tc>
      </w:tr>
      <w:tr w:rsidR="0079221C" w:rsidRPr="0079221C" w14:paraId="5C48B4CA" w14:textId="77777777" w:rsidTr="0024163E">
        <w:tc>
          <w:tcPr>
            <w:tcW w:w="3936" w:type="dxa"/>
            <w:tcBorders>
              <w:top w:val="single" w:sz="4" w:space="0" w:color="auto"/>
              <w:left w:val="single" w:sz="4" w:space="0" w:color="auto"/>
              <w:bottom w:val="single" w:sz="4" w:space="0" w:color="auto"/>
              <w:right w:val="single" w:sz="4" w:space="0" w:color="auto"/>
            </w:tcBorders>
          </w:tcPr>
          <w:p w14:paraId="04F5EA86" w14:textId="77777777" w:rsidR="0079221C" w:rsidRPr="0079221C" w:rsidRDefault="0079221C" w:rsidP="0079221C">
            <w:pPr>
              <w:spacing w:after="0" w:line="240" w:lineRule="auto"/>
              <w:rPr>
                <w:rFonts w:ascii="Garamond" w:eastAsia="Times New Roman" w:hAnsi="Garamond"/>
                <w:sz w:val="24"/>
                <w:szCs w:val="24"/>
                <w:lang w:eastAsia="sl-SI"/>
              </w:rPr>
            </w:pPr>
          </w:p>
        </w:tc>
        <w:tc>
          <w:tcPr>
            <w:tcW w:w="5244" w:type="dxa"/>
            <w:tcBorders>
              <w:top w:val="single" w:sz="4" w:space="0" w:color="auto"/>
              <w:left w:val="single" w:sz="4" w:space="0" w:color="auto"/>
              <w:bottom w:val="single" w:sz="4" w:space="0" w:color="auto"/>
              <w:right w:val="single" w:sz="4" w:space="0" w:color="auto"/>
            </w:tcBorders>
          </w:tcPr>
          <w:p w14:paraId="6932C8A8" w14:textId="77777777" w:rsidR="0079221C" w:rsidRPr="0079221C" w:rsidRDefault="0079221C" w:rsidP="0079221C">
            <w:pPr>
              <w:spacing w:after="0" w:line="240" w:lineRule="auto"/>
              <w:rPr>
                <w:rFonts w:ascii="Garamond" w:eastAsia="Times New Roman" w:hAnsi="Garamond"/>
                <w:sz w:val="24"/>
                <w:szCs w:val="24"/>
                <w:lang w:eastAsia="sl-SI"/>
              </w:rPr>
            </w:pPr>
          </w:p>
        </w:tc>
      </w:tr>
      <w:tr w:rsidR="0079221C" w:rsidRPr="0079221C" w14:paraId="06909DFA" w14:textId="77777777" w:rsidTr="0024163E">
        <w:tc>
          <w:tcPr>
            <w:tcW w:w="3936" w:type="dxa"/>
            <w:tcBorders>
              <w:top w:val="single" w:sz="4" w:space="0" w:color="auto"/>
              <w:left w:val="single" w:sz="4" w:space="0" w:color="auto"/>
              <w:bottom w:val="single" w:sz="4" w:space="0" w:color="auto"/>
              <w:right w:val="single" w:sz="4" w:space="0" w:color="auto"/>
            </w:tcBorders>
          </w:tcPr>
          <w:p w14:paraId="6C4C8877" w14:textId="77777777" w:rsidR="0079221C" w:rsidRPr="0079221C" w:rsidRDefault="0079221C" w:rsidP="0079221C">
            <w:pPr>
              <w:spacing w:after="0" w:line="240" w:lineRule="auto"/>
              <w:rPr>
                <w:rFonts w:ascii="Garamond" w:eastAsia="Times New Roman" w:hAnsi="Garamond"/>
                <w:sz w:val="24"/>
                <w:szCs w:val="24"/>
                <w:lang w:eastAsia="sl-SI"/>
              </w:rPr>
            </w:pPr>
          </w:p>
        </w:tc>
        <w:tc>
          <w:tcPr>
            <w:tcW w:w="5244" w:type="dxa"/>
            <w:tcBorders>
              <w:top w:val="single" w:sz="4" w:space="0" w:color="auto"/>
              <w:left w:val="single" w:sz="4" w:space="0" w:color="auto"/>
              <w:bottom w:val="single" w:sz="4" w:space="0" w:color="auto"/>
              <w:right w:val="single" w:sz="4" w:space="0" w:color="auto"/>
            </w:tcBorders>
          </w:tcPr>
          <w:p w14:paraId="4F1C2A53" w14:textId="77777777" w:rsidR="0079221C" w:rsidRPr="0079221C" w:rsidRDefault="0079221C" w:rsidP="0079221C">
            <w:pPr>
              <w:spacing w:after="0" w:line="240" w:lineRule="auto"/>
              <w:rPr>
                <w:rFonts w:ascii="Garamond" w:eastAsia="Times New Roman" w:hAnsi="Garamond"/>
                <w:sz w:val="24"/>
                <w:szCs w:val="24"/>
                <w:lang w:eastAsia="sl-SI"/>
              </w:rPr>
            </w:pPr>
          </w:p>
        </w:tc>
      </w:tr>
    </w:tbl>
    <w:p w14:paraId="750941E7" w14:textId="77777777" w:rsidR="0079221C" w:rsidRPr="0079221C" w:rsidRDefault="0079221C" w:rsidP="0079221C">
      <w:pPr>
        <w:spacing w:after="0" w:line="240" w:lineRule="auto"/>
        <w:rPr>
          <w:rFonts w:ascii="Garamond" w:eastAsia="Times New Roman" w:hAnsi="Garamond"/>
          <w:sz w:val="24"/>
          <w:szCs w:val="24"/>
        </w:rPr>
      </w:pPr>
    </w:p>
    <w:p w14:paraId="7F32430F"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S podpisom jamčim za točnost in resničnost podatkov ter se zavedam, da je pogodba v primeru lažne izjave ali neresničnih podatkov o dejstvih v izjavi, nična.</w:t>
      </w:r>
    </w:p>
    <w:p w14:paraId="4643984D" w14:textId="77777777" w:rsidR="0079221C" w:rsidRPr="0079221C" w:rsidRDefault="0079221C" w:rsidP="0079221C">
      <w:pPr>
        <w:spacing w:after="0" w:line="240" w:lineRule="auto"/>
        <w:ind w:left="360"/>
        <w:rPr>
          <w:rFonts w:ascii="Garamond" w:eastAsia="Times New Roman" w:hAnsi="Garamond"/>
          <w:sz w:val="24"/>
          <w:szCs w:val="24"/>
          <w:lang w:eastAsia="sl-SI"/>
        </w:rPr>
      </w:pPr>
    </w:p>
    <w:p w14:paraId="2A369392" w14:textId="77777777" w:rsidR="0079221C" w:rsidRPr="0079221C" w:rsidRDefault="0079221C" w:rsidP="0079221C">
      <w:pPr>
        <w:spacing w:after="0" w:line="240" w:lineRule="auto"/>
        <w:rPr>
          <w:rFonts w:ascii="Garamond" w:eastAsia="Times New Roman" w:hAnsi="Garamond"/>
          <w:sz w:val="24"/>
          <w:szCs w:val="24"/>
          <w:lang w:eastAsia="sl-SI"/>
        </w:rPr>
      </w:pPr>
      <w:r w:rsidRPr="0079221C">
        <w:rPr>
          <w:rFonts w:ascii="Garamond" w:eastAsia="Times New Roman" w:hAnsi="Garamond"/>
          <w:sz w:val="24"/>
          <w:szCs w:val="24"/>
          <w:lang w:eastAsia="sl-SI"/>
        </w:rPr>
        <w:t>Seznanjeni smo, da je naročnik dolžan to izjavo oziroma podatke na njeno zahtevo predložiti Komisiji za preprečevanje korupcije.</w:t>
      </w:r>
    </w:p>
    <w:p w14:paraId="0AC81A77" w14:textId="77777777" w:rsidR="0079221C" w:rsidRPr="0079221C" w:rsidRDefault="0079221C" w:rsidP="0079221C">
      <w:pPr>
        <w:spacing w:after="0" w:line="240" w:lineRule="auto"/>
        <w:rPr>
          <w:rFonts w:ascii="Garamond" w:eastAsia="Times New Roman" w:hAnsi="Garamond"/>
          <w:sz w:val="24"/>
          <w:szCs w:val="24"/>
          <w:lang w:eastAsia="sl-SI"/>
        </w:rPr>
      </w:pPr>
    </w:p>
    <w:p w14:paraId="39ABF337" w14:textId="77777777" w:rsidR="0079221C" w:rsidRPr="0079221C" w:rsidRDefault="0079221C" w:rsidP="0079221C">
      <w:pPr>
        <w:spacing w:after="0" w:line="360" w:lineRule="auto"/>
        <w:jc w:val="both"/>
        <w:rPr>
          <w:rFonts w:ascii="Garamond" w:eastAsia="Times New Roman" w:hAnsi="Garamond"/>
          <w:sz w:val="24"/>
          <w:szCs w:val="24"/>
          <w:lang w:eastAsia="sl-SI"/>
        </w:rPr>
      </w:pPr>
    </w:p>
    <w:p w14:paraId="149E505C" w14:textId="77777777" w:rsidR="0079221C" w:rsidRPr="0079221C" w:rsidRDefault="0079221C" w:rsidP="0079221C">
      <w:pPr>
        <w:spacing w:after="0" w:line="312" w:lineRule="auto"/>
        <w:jc w:val="both"/>
        <w:rPr>
          <w:rFonts w:ascii="Garamond" w:eastAsia="Times New Roman" w:hAnsi="Garamond"/>
          <w:sz w:val="24"/>
          <w:szCs w:val="24"/>
          <w:lang w:eastAsia="sl-SI"/>
        </w:rPr>
      </w:pPr>
      <w:r w:rsidRPr="0079221C">
        <w:rPr>
          <w:rFonts w:ascii="Garamond" w:eastAsia="Times New Roman" w:hAnsi="Garamond"/>
          <w:sz w:val="24"/>
          <w:szCs w:val="24"/>
          <w:lang w:eastAsia="sl-SI"/>
        </w:rPr>
        <w:t xml:space="preserve">Kraj in datum:                                            Žig: </w:t>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t>Podpis ponudnika:</w:t>
      </w:r>
    </w:p>
    <w:p w14:paraId="27C634DC" w14:textId="77777777" w:rsidR="0079221C" w:rsidRPr="0079221C" w:rsidRDefault="0079221C" w:rsidP="0079221C">
      <w:pPr>
        <w:spacing w:after="0" w:line="360" w:lineRule="auto"/>
        <w:jc w:val="both"/>
        <w:rPr>
          <w:rFonts w:ascii="Garamond" w:eastAsia="Times New Roman" w:hAnsi="Garamond"/>
          <w:b/>
          <w:bCs/>
          <w:sz w:val="24"/>
          <w:szCs w:val="24"/>
          <w:lang w:eastAsia="sl-SI"/>
        </w:rPr>
      </w:pPr>
    </w:p>
    <w:p w14:paraId="21C3D7EE" w14:textId="117F4376" w:rsidR="0079221C" w:rsidRPr="0079221C" w:rsidRDefault="0079221C" w:rsidP="0079221C">
      <w:pPr>
        <w:spacing w:after="0" w:line="360" w:lineRule="auto"/>
        <w:jc w:val="both"/>
        <w:rPr>
          <w:rFonts w:ascii="Garamond" w:eastAsia="Times New Roman" w:hAnsi="Garamond"/>
          <w:b/>
          <w:bCs/>
          <w:sz w:val="24"/>
          <w:szCs w:val="24"/>
          <w:lang w:eastAsia="sl-SI"/>
        </w:rPr>
      </w:pPr>
      <w:r w:rsidRPr="0079221C">
        <w:rPr>
          <w:rFonts w:ascii="Garamond" w:eastAsia="Times New Roman" w:hAnsi="Garamond"/>
          <w:b/>
          <w:bCs/>
          <w:sz w:val="24"/>
          <w:szCs w:val="24"/>
          <w:lang w:eastAsia="sl-SI"/>
        </w:rPr>
        <w:t xml:space="preserve">                                                                                                                                          OBR-</w:t>
      </w:r>
      <w:r>
        <w:rPr>
          <w:rFonts w:ascii="Garamond" w:eastAsia="Times New Roman" w:hAnsi="Garamond"/>
          <w:b/>
          <w:bCs/>
          <w:sz w:val="24"/>
          <w:szCs w:val="24"/>
          <w:lang w:eastAsia="sl-SI"/>
        </w:rPr>
        <w:t>9</w:t>
      </w:r>
    </w:p>
    <w:p w14:paraId="713F849F" w14:textId="77777777" w:rsidR="0079221C" w:rsidRPr="0079221C" w:rsidRDefault="0079221C" w:rsidP="0079221C">
      <w:pPr>
        <w:spacing w:after="0" w:line="312" w:lineRule="auto"/>
        <w:jc w:val="both"/>
        <w:rPr>
          <w:rFonts w:ascii="Garamond" w:eastAsia="Arial Unicode MS" w:hAnsi="Garamond" w:cs="Calibri"/>
          <w:b/>
          <w:bCs/>
          <w:sz w:val="24"/>
          <w:szCs w:val="24"/>
          <w:lang w:eastAsia="sl-SI"/>
        </w:rPr>
      </w:pPr>
      <w:r w:rsidRPr="0079221C">
        <w:rPr>
          <w:rFonts w:ascii="Garamond" w:eastAsia="Times New Roman" w:hAnsi="Garamond" w:cs="Calibri"/>
          <w:b/>
          <w:sz w:val="24"/>
          <w:szCs w:val="24"/>
          <w:lang w:eastAsia="sl-SI"/>
        </w:rPr>
        <w:t>Izjava po 35. členu</w:t>
      </w:r>
      <w:r w:rsidRPr="0079221C">
        <w:rPr>
          <w:rFonts w:ascii="Garamond" w:eastAsia="Arial Unicode MS" w:hAnsi="Garamond" w:cs="Calibri"/>
          <w:b/>
          <w:bCs/>
          <w:sz w:val="24"/>
          <w:szCs w:val="24"/>
          <w:lang w:eastAsia="sl-SI"/>
        </w:rPr>
        <w:t xml:space="preserve"> </w:t>
      </w:r>
      <w:proofErr w:type="spellStart"/>
      <w:r w:rsidRPr="0079221C">
        <w:rPr>
          <w:rFonts w:ascii="Garamond" w:eastAsia="Arial Unicode MS" w:hAnsi="Garamond" w:cs="Calibri"/>
          <w:b/>
          <w:bCs/>
          <w:sz w:val="24"/>
          <w:szCs w:val="24"/>
          <w:lang w:eastAsia="sl-SI"/>
        </w:rPr>
        <w:t>ZIntPK</w:t>
      </w:r>
      <w:proofErr w:type="spellEnd"/>
      <w:r w:rsidRPr="0079221C">
        <w:rPr>
          <w:rFonts w:ascii="Garamond" w:eastAsia="Arial Unicode MS" w:hAnsi="Garamond" w:cs="Calibri"/>
          <w:b/>
          <w:bCs/>
          <w:sz w:val="24"/>
          <w:szCs w:val="24"/>
          <w:lang w:eastAsia="sl-SI"/>
        </w:rPr>
        <w:t xml:space="preserve"> </w:t>
      </w:r>
    </w:p>
    <w:p w14:paraId="2CCFCCB0"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3AEC3868" w14:textId="77777777" w:rsidR="0079221C" w:rsidRPr="0079221C" w:rsidRDefault="0079221C" w:rsidP="0079221C">
      <w:pPr>
        <w:shd w:val="clear" w:color="auto" w:fill="FFFFFF"/>
        <w:spacing w:after="0" w:line="312" w:lineRule="auto"/>
        <w:jc w:val="both"/>
        <w:rPr>
          <w:rFonts w:ascii="Garamond" w:eastAsia="Times New Roman" w:hAnsi="Garamond" w:cs="Calibri"/>
          <w:sz w:val="24"/>
          <w:szCs w:val="24"/>
          <w:lang w:eastAsia="sl-SI"/>
        </w:rPr>
      </w:pPr>
    </w:p>
    <w:p w14:paraId="133CB7AA" w14:textId="3EFCC678" w:rsidR="0079221C" w:rsidRPr="0079221C" w:rsidRDefault="0079221C" w:rsidP="0079221C">
      <w:pPr>
        <w:shd w:val="clear" w:color="auto" w:fill="FFFFFF"/>
        <w:spacing w:after="0" w:line="312" w:lineRule="auto"/>
        <w:jc w:val="both"/>
        <w:rPr>
          <w:rFonts w:ascii="Garamond" w:eastAsia="Times New Roman" w:hAnsi="Garamond" w:cs="Calibri"/>
          <w:bCs/>
          <w:sz w:val="24"/>
          <w:szCs w:val="24"/>
          <w:lang w:eastAsia="sl-SI"/>
        </w:rPr>
      </w:pPr>
      <w:r w:rsidRPr="0079221C">
        <w:rPr>
          <w:rFonts w:ascii="Garamond" w:eastAsia="Times New Roman" w:hAnsi="Garamond" w:cs="Calibri"/>
          <w:sz w:val="24"/>
          <w:szCs w:val="24"/>
          <w:lang w:eastAsia="sl-SI"/>
        </w:rPr>
        <w:t xml:space="preserve">V postopku za izvedbo javnega naročila </w:t>
      </w:r>
      <w:r w:rsidRPr="0079221C">
        <w:rPr>
          <w:rFonts w:ascii="Garamond" w:eastAsia="Times New Roman" w:hAnsi="Garamond" w:cs="Calibri"/>
          <w:i/>
          <w:sz w:val="24"/>
          <w:szCs w:val="24"/>
          <w:lang w:eastAsia="sl-SI"/>
        </w:rPr>
        <w:t xml:space="preserve">  »</w:t>
      </w:r>
      <w:r w:rsidR="00B64879">
        <w:rPr>
          <w:rFonts w:ascii="Garamond" w:eastAsiaTheme="minorEastAsia" w:hAnsi="Garamond"/>
          <w:b/>
          <w:i/>
          <w:sz w:val="24"/>
          <w:szCs w:val="24"/>
          <w:lang w:eastAsia="sl-SI"/>
        </w:rPr>
        <w:t>Dobava konvencionalnih in ekoloških živil za obdobje 36 mesecev</w:t>
      </w:r>
      <w:r w:rsidRPr="0079221C">
        <w:rPr>
          <w:rFonts w:ascii="Garamond" w:eastAsia="Times New Roman" w:hAnsi="Garamond" w:cs="Calibri"/>
          <w:b/>
          <w:i/>
          <w:sz w:val="24"/>
          <w:szCs w:val="24"/>
          <w:lang w:eastAsia="sl-SI"/>
        </w:rPr>
        <w:t>,</w:t>
      </w:r>
      <w:r w:rsidRPr="0079221C">
        <w:rPr>
          <w:rFonts w:ascii="Garamond" w:eastAsia="Times New Roman" w:hAnsi="Garamond" w:cs="Calibri"/>
          <w:bCs/>
          <w:i/>
          <w:sz w:val="24"/>
          <w:szCs w:val="24"/>
          <w:lang w:eastAsia="sl-SI"/>
        </w:rPr>
        <w:t>«</w:t>
      </w:r>
    </w:p>
    <w:p w14:paraId="1B5EABFC"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bCs/>
          <w:i/>
          <w:sz w:val="24"/>
          <w:szCs w:val="24"/>
          <w:lang w:eastAsia="sl-SI"/>
        </w:rPr>
      </w:pPr>
      <w:r w:rsidRPr="0079221C">
        <w:rPr>
          <w:rFonts w:ascii="Garamond" w:eastAsia="Times New Roman" w:hAnsi="Garamond" w:cs="Calibri"/>
          <w:bCs/>
          <w:sz w:val="24"/>
          <w:szCs w:val="24"/>
          <w:lang w:eastAsia="sl-SI"/>
        </w:rPr>
        <w:t>ponudnik</w:t>
      </w:r>
      <w:r w:rsidRPr="0079221C">
        <w:rPr>
          <w:rFonts w:ascii="Garamond" w:eastAsia="Times New Roman" w:hAnsi="Garamond" w:cs="Calibri"/>
          <w:sz w:val="24"/>
          <w:szCs w:val="24"/>
          <w:lang w:eastAsia="sl-SI"/>
        </w:rPr>
        <w:t>:</w:t>
      </w:r>
      <w:r w:rsidRPr="0079221C">
        <w:rPr>
          <w:rFonts w:ascii="Garamond" w:eastAsia="Times New Roman" w:hAnsi="Garamond" w:cs="Calibri"/>
          <w:i/>
          <w:sz w:val="24"/>
          <w:szCs w:val="24"/>
          <w:lang w:eastAsia="sl-SI"/>
        </w:rPr>
        <w:t xml:space="preserve"> </w:t>
      </w:r>
      <w:r w:rsidRPr="0079221C">
        <w:rPr>
          <w:rFonts w:ascii="Garamond" w:eastAsia="Times New Roman" w:hAnsi="Garamond" w:cs="Calibri"/>
          <w:bCs/>
          <w:i/>
          <w:sz w:val="24"/>
          <w:szCs w:val="24"/>
          <w:lang w:eastAsia="sl-SI"/>
        </w:rPr>
        <w:t>…………………………………………………………</w:t>
      </w:r>
    </w:p>
    <w:p w14:paraId="19F89101"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bCs/>
          <w:sz w:val="24"/>
          <w:szCs w:val="24"/>
          <w:lang w:eastAsia="sl-SI"/>
        </w:rPr>
      </w:pPr>
    </w:p>
    <w:p w14:paraId="6FDF9E84"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bCs/>
          <w:sz w:val="24"/>
          <w:szCs w:val="24"/>
          <w:lang w:eastAsia="sl-SI"/>
        </w:rPr>
        <w:t xml:space="preserve">izjavlja, da ni nastopil položaj, kot ga ureja določilo 35. člena </w:t>
      </w:r>
      <w:r w:rsidRPr="0079221C">
        <w:rPr>
          <w:rFonts w:ascii="Garamond" w:eastAsia="Times New Roman" w:hAnsi="Garamond" w:cs="Calibri"/>
          <w:sz w:val="24"/>
          <w:szCs w:val="24"/>
          <w:lang w:eastAsia="sl-SI"/>
        </w:rPr>
        <w:t xml:space="preserve">Zakona o integriteti in preprečevanju korupcije (ZIntPK-UPB2, </w:t>
      </w:r>
      <w:proofErr w:type="spellStart"/>
      <w:r w:rsidRPr="0079221C">
        <w:rPr>
          <w:rFonts w:ascii="Garamond" w:eastAsia="Times New Roman" w:hAnsi="Garamond" w:cs="Calibri"/>
          <w:sz w:val="24"/>
          <w:szCs w:val="24"/>
          <w:lang w:eastAsia="sl-SI"/>
        </w:rPr>
        <w:t>Ur.l</w:t>
      </w:r>
      <w:proofErr w:type="spellEnd"/>
      <w:r w:rsidRPr="0079221C">
        <w:rPr>
          <w:rFonts w:ascii="Garamond" w:eastAsia="Times New Roman" w:hAnsi="Garamond" w:cs="Calibri"/>
          <w:sz w:val="24"/>
          <w:szCs w:val="24"/>
          <w:lang w:eastAsia="sl-SI"/>
        </w:rPr>
        <w:t>. RS 69/11).</w:t>
      </w:r>
    </w:p>
    <w:p w14:paraId="70D10EE8"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1F35DC49"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705095B0"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sz w:val="24"/>
          <w:szCs w:val="24"/>
          <w:lang w:eastAsia="sl-SI"/>
        </w:rPr>
        <w:t xml:space="preserve">Določba 1. odst. 35. člena </w:t>
      </w:r>
      <w:proofErr w:type="spellStart"/>
      <w:r w:rsidRPr="0079221C">
        <w:rPr>
          <w:rFonts w:ascii="Garamond" w:eastAsia="Times New Roman" w:hAnsi="Garamond" w:cs="Calibri"/>
          <w:sz w:val="24"/>
          <w:szCs w:val="24"/>
          <w:lang w:eastAsia="sl-SI"/>
        </w:rPr>
        <w:t>ZIntPK</w:t>
      </w:r>
      <w:proofErr w:type="spellEnd"/>
      <w:r w:rsidRPr="0079221C">
        <w:rPr>
          <w:rFonts w:ascii="Garamond" w:eastAsia="Times New Roman" w:hAnsi="Garamond" w:cs="Calibri"/>
          <w:sz w:val="24"/>
          <w:szCs w:val="24"/>
          <w:lang w:eastAsia="sl-SI"/>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5E8B717A"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268D4EEE"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sz w:val="24"/>
          <w:szCs w:val="24"/>
          <w:lang w:eastAsia="sl-SI"/>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619D2BC"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p>
    <w:p w14:paraId="77B63AB4" w14:textId="77777777" w:rsidR="0079221C" w:rsidRPr="0079221C" w:rsidRDefault="0079221C" w:rsidP="0079221C">
      <w:pPr>
        <w:autoSpaceDE w:val="0"/>
        <w:autoSpaceDN w:val="0"/>
        <w:adjustRightInd w:val="0"/>
        <w:spacing w:after="0" w:line="312" w:lineRule="auto"/>
        <w:jc w:val="both"/>
        <w:rPr>
          <w:rFonts w:ascii="Garamond" w:eastAsia="Times New Roman" w:hAnsi="Garamond" w:cs="Calibri"/>
          <w:sz w:val="24"/>
          <w:szCs w:val="24"/>
          <w:lang w:eastAsia="sl-SI"/>
        </w:rPr>
      </w:pPr>
      <w:r w:rsidRPr="0079221C">
        <w:rPr>
          <w:rFonts w:ascii="Garamond" w:eastAsia="Times New Roman" w:hAnsi="Garamond" w:cs="Calibri"/>
          <w:sz w:val="24"/>
          <w:szCs w:val="24"/>
          <w:lang w:eastAsia="sl-SI"/>
        </w:rPr>
        <w:t xml:space="preserve">Pogodba, ki je v nasprotju z določbami 35.  člena </w:t>
      </w:r>
      <w:proofErr w:type="spellStart"/>
      <w:r w:rsidRPr="0079221C">
        <w:rPr>
          <w:rFonts w:ascii="Garamond" w:eastAsia="Times New Roman" w:hAnsi="Garamond" w:cs="Calibri"/>
          <w:sz w:val="24"/>
          <w:szCs w:val="24"/>
          <w:lang w:eastAsia="sl-SI"/>
        </w:rPr>
        <w:t>ZIntPK</w:t>
      </w:r>
      <w:proofErr w:type="spellEnd"/>
      <w:r w:rsidRPr="0079221C">
        <w:rPr>
          <w:rFonts w:ascii="Garamond" w:eastAsia="Times New Roman" w:hAnsi="Garamond" w:cs="Calibri"/>
          <w:sz w:val="24"/>
          <w:szCs w:val="24"/>
          <w:lang w:eastAsia="sl-SI"/>
        </w:rPr>
        <w:t>, je nična.</w:t>
      </w:r>
    </w:p>
    <w:p w14:paraId="24F70560" w14:textId="77777777" w:rsidR="0079221C" w:rsidRPr="0079221C" w:rsidRDefault="0079221C" w:rsidP="0079221C">
      <w:pPr>
        <w:spacing w:before="360" w:after="0" w:line="312" w:lineRule="auto"/>
        <w:contextualSpacing/>
        <w:jc w:val="both"/>
        <w:outlineLvl w:val="0"/>
        <w:rPr>
          <w:rFonts w:ascii="Garamond" w:eastAsia="Times New Roman" w:hAnsi="Garamond" w:cs="Calibri"/>
          <w:b/>
          <w:sz w:val="24"/>
          <w:szCs w:val="24"/>
          <w:lang w:eastAsia="sl-SI"/>
        </w:rPr>
      </w:pPr>
    </w:p>
    <w:p w14:paraId="339602A0" w14:textId="77777777" w:rsidR="0079221C" w:rsidRPr="0079221C" w:rsidRDefault="0079221C" w:rsidP="0079221C">
      <w:pPr>
        <w:spacing w:before="200" w:after="0" w:line="312" w:lineRule="auto"/>
        <w:jc w:val="both"/>
        <w:rPr>
          <w:rFonts w:ascii="Garamond" w:eastAsia="Times New Roman" w:hAnsi="Garamond" w:cs="Calibri"/>
          <w:sz w:val="24"/>
          <w:szCs w:val="24"/>
          <w:lang w:eastAsia="sl-SI"/>
        </w:rPr>
      </w:pPr>
    </w:p>
    <w:p w14:paraId="1CEF8A4C" w14:textId="77777777" w:rsidR="0079221C" w:rsidRPr="0079221C" w:rsidRDefault="0079221C" w:rsidP="0079221C">
      <w:pPr>
        <w:spacing w:after="0" w:line="312" w:lineRule="auto"/>
        <w:jc w:val="both"/>
        <w:rPr>
          <w:rFonts w:ascii="Garamond" w:eastAsia="Times New Roman" w:hAnsi="Garamond"/>
          <w:sz w:val="24"/>
          <w:szCs w:val="24"/>
          <w:lang w:eastAsia="sl-SI"/>
        </w:rPr>
      </w:pPr>
      <w:r w:rsidRPr="0079221C">
        <w:rPr>
          <w:rFonts w:ascii="Garamond" w:eastAsia="Times New Roman" w:hAnsi="Garamond"/>
          <w:sz w:val="24"/>
          <w:szCs w:val="24"/>
          <w:lang w:eastAsia="sl-SI"/>
        </w:rPr>
        <w:t xml:space="preserve">Kraj in datum:                                            Žig: </w:t>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r>
      <w:r w:rsidRPr="0079221C">
        <w:rPr>
          <w:rFonts w:ascii="Garamond" w:eastAsia="Times New Roman" w:hAnsi="Garamond"/>
          <w:sz w:val="24"/>
          <w:szCs w:val="24"/>
          <w:lang w:eastAsia="sl-SI"/>
        </w:rPr>
        <w:tab/>
        <w:t>Podpis ponudnika:</w:t>
      </w:r>
    </w:p>
    <w:p w14:paraId="2C9934BE" w14:textId="69B46966" w:rsidR="0037229F" w:rsidRDefault="0037229F">
      <w:pPr>
        <w:spacing w:after="160" w:line="259" w:lineRule="auto"/>
        <w:rPr>
          <w:rFonts w:ascii="Garamond" w:eastAsia="Times New Roman" w:hAnsi="Garamond"/>
          <w:b/>
          <w:bCs/>
          <w:sz w:val="24"/>
          <w:szCs w:val="24"/>
          <w:lang w:eastAsia="sl-SI"/>
        </w:rPr>
      </w:pPr>
      <w:r>
        <w:rPr>
          <w:rFonts w:ascii="Garamond" w:eastAsia="Times New Roman" w:hAnsi="Garamond"/>
          <w:b/>
          <w:bCs/>
          <w:sz w:val="24"/>
          <w:szCs w:val="24"/>
          <w:lang w:eastAsia="sl-SI"/>
        </w:rPr>
        <w:br w:type="page"/>
      </w:r>
    </w:p>
    <w:p w14:paraId="5BA48590" w14:textId="547DCE7D" w:rsidR="0037229F" w:rsidRPr="0037229F" w:rsidRDefault="0037229F" w:rsidP="0037229F">
      <w:pPr>
        <w:spacing w:after="0" w:line="312" w:lineRule="auto"/>
        <w:contextualSpacing/>
        <w:jc w:val="both"/>
        <w:outlineLvl w:val="0"/>
        <w:rPr>
          <w:rFonts w:ascii="Garamond" w:hAnsi="Garamond"/>
          <w:b/>
          <w:color w:val="FF0000"/>
          <w:sz w:val="24"/>
          <w:szCs w:val="24"/>
        </w:rPr>
      </w:pPr>
      <w:bookmarkStart w:id="146" w:name="_Toc106196002"/>
      <w:bookmarkStart w:id="147" w:name="_Toc140576691"/>
      <w:r w:rsidRPr="0037229F">
        <w:rPr>
          <w:rFonts w:ascii="Garamond" w:hAnsi="Garamond"/>
          <w:b/>
          <w:color w:val="FF0000"/>
          <w:sz w:val="24"/>
          <w:szCs w:val="24"/>
        </w:rPr>
        <w:lastRenderedPageBreak/>
        <w:t xml:space="preserve">                                                                                                                                      OBR-11</w:t>
      </w:r>
    </w:p>
    <w:p w14:paraId="62FA867F" w14:textId="4BFA47E2" w:rsidR="0037229F" w:rsidRPr="0037229F" w:rsidRDefault="0037229F" w:rsidP="0037229F">
      <w:pPr>
        <w:spacing w:after="0" w:line="312" w:lineRule="auto"/>
        <w:contextualSpacing/>
        <w:jc w:val="both"/>
        <w:outlineLvl w:val="0"/>
        <w:rPr>
          <w:rFonts w:ascii="Garamond" w:hAnsi="Garamond"/>
          <w:b/>
          <w:color w:val="FF0000"/>
          <w:sz w:val="24"/>
          <w:szCs w:val="24"/>
        </w:rPr>
      </w:pPr>
      <w:r w:rsidRPr="0037229F">
        <w:rPr>
          <w:rFonts w:ascii="Garamond" w:hAnsi="Garamond"/>
          <w:b/>
          <w:color w:val="FF0000"/>
          <w:sz w:val="24"/>
          <w:szCs w:val="24"/>
        </w:rPr>
        <w:t>Soglasje za pridobitev potrdila iz kazenske evidence za fizične osebe</w:t>
      </w:r>
      <w:r w:rsidRPr="0037229F">
        <w:rPr>
          <w:rFonts w:ascii="Garamond" w:hAnsi="Garamond"/>
          <w:b/>
          <w:color w:val="FF0000"/>
          <w:sz w:val="24"/>
          <w:szCs w:val="24"/>
          <w:vertAlign w:val="superscript"/>
        </w:rPr>
        <w:footnoteReference w:id="1"/>
      </w:r>
      <w:bookmarkEnd w:id="146"/>
      <w:bookmarkEnd w:id="147"/>
    </w:p>
    <w:p w14:paraId="4006ADA6"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p w14:paraId="5B408847"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r w:rsidRPr="0037229F">
        <w:rPr>
          <w:rFonts w:ascii="Garamond" w:eastAsia="Times New Roman" w:hAnsi="Garamond"/>
          <w:color w:val="FF0000"/>
          <w:sz w:val="24"/>
          <w:szCs w:val="24"/>
          <w:lang w:eastAsia="sl-SI"/>
        </w:rPr>
        <w:t>Pooblastitelj(ica)</w:t>
      </w:r>
    </w:p>
    <w:p w14:paraId="55B8F6DD"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r w:rsidRPr="0037229F">
        <w:rPr>
          <w:rFonts w:ascii="Garamond" w:eastAsia="Times New Roman" w:hAnsi="Garamond"/>
          <w:color w:val="FF0000"/>
          <w:sz w:val="24"/>
          <w:szCs w:val="24"/>
          <w:lang w:eastAsia="sl-SI"/>
        </w:rPr>
        <w:t>____________________________________________________________________</w:t>
      </w:r>
    </w:p>
    <w:p w14:paraId="33E36BC8"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r w:rsidRPr="0037229F">
        <w:rPr>
          <w:rFonts w:ascii="Garamond" w:eastAsia="Times New Roman" w:hAnsi="Garamond"/>
          <w:color w:val="FF0000"/>
          <w:sz w:val="24"/>
          <w:szCs w:val="24"/>
          <w:lang w:eastAsia="sl-SI"/>
        </w:rPr>
        <w:t>daje soglasje naročniku Splošna bolnišnica Celje, Oblakova 5, Celje,  da skladno s 75. členom ZJN-3 za potrebe preverjanja izpolnjevanja pogojev v postopku oddaje javnega naročila »Dobava konvencionalnih in ekoloških živil za obdobje 36 mesecev« iz e dosje pridobi potrdilo iz kazenske evidence, da kot pristojna oseba ni bil(a) pravnomočno obsojen(a) zaradi kaznivih dejanj, ki so opredeljena v prvem odstavku 75. člena ZJN-3.</w:t>
      </w:r>
    </w:p>
    <w:p w14:paraId="36AA95EC"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85"/>
        <w:gridCol w:w="4995"/>
      </w:tblGrid>
      <w:tr w:rsidR="0037229F" w:rsidRPr="0037229F" w14:paraId="4427A076" w14:textId="77777777" w:rsidTr="00F8510C">
        <w:trPr>
          <w:trHeight w:val="255"/>
        </w:trPr>
        <w:tc>
          <w:tcPr>
            <w:tcW w:w="2885" w:type="dxa"/>
            <w:tcBorders>
              <w:top w:val="single" w:sz="4" w:space="0" w:color="auto"/>
              <w:left w:val="single" w:sz="4" w:space="0" w:color="auto"/>
              <w:bottom w:val="single" w:sz="4" w:space="0" w:color="auto"/>
              <w:right w:val="single" w:sz="4" w:space="0" w:color="auto"/>
            </w:tcBorders>
            <w:hideMark/>
          </w:tcPr>
          <w:p w14:paraId="49465666"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IME IN PRIIMEK</w:t>
            </w:r>
          </w:p>
        </w:tc>
        <w:tc>
          <w:tcPr>
            <w:tcW w:w="4995" w:type="dxa"/>
            <w:tcBorders>
              <w:top w:val="single" w:sz="4" w:space="0" w:color="auto"/>
              <w:left w:val="single" w:sz="4" w:space="0" w:color="auto"/>
              <w:bottom w:val="single" w:sz="4" w:space="0" w:color="auto"/>
              <w:right w:val="single" w:sz="4" w:space="0" w:color="auto"/>
            </w:tcBorders>
          </w:tcPr>
          <w:p w14:paraId="2A6D74D4"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2FDC54CF" w14:textId="77777777" w:rsidTr="00F8510C">
        <w:trPr>
          <w:trHeight w:val="210"/>
        </w:trPr>
        <w:tc>
          <w:tcPr>
            <w:tcW w:w="2885" w:type="dxa"/>
            <w:tcBorders>
              <w:top w:val="single" w:sz="4" w:space="0" w:color="auto"/>
              <w:left w:val="single" w:sz="4" w:space="0" w:color="auto"/>
              <w:bottom w:val="single" w:sz="4" w:space="0" w:color="auto"/>
              <w:right w:val="single" w:sz="4" w:space="0" w:color="auto"/>
            </w:tcBorders>
            <w:hideMark/>
          </w:tcPr>
          <w:p w14:paraId="3F43B897"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(prejšnji priimek)</w:t>
            </w:r>
          </w:p>
        </w:tc>
        <w:tc>
          <w:tcPr>
            <w:tcW w:w="4995" w:type="dxa"/>
            <w:tcBorders>
              <w:top w:val="single" w:sz="4" w:space="0" w:color="auto"/>
              <w:left w:val="single" w:sz="4" w:space="0" w:color="auto"/>
              <w:bottom w:val="single" w:sz="4" w:space="0" w:color="auto"/>
              <w:right w:val="single" w:sz="4" w:space="0" w:color="auto"/>
            </w:tcBorders>
          </w:tcPr>
          <w:p w14:paraId="240D5E03"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339978BD" w14:textId="77777777" w:rsidTr="00F8510C">
        <w:trPr>
          <w:trHeight w:val="225"/>
        </w:trPr>
        <w:tc>
          <w:tcPr>
            <w:tcW w:w="2885" w:type="dxa"/>
            <w:tcBorders>
              <w:top w:val="single" w:sz="4" w:space="0" w:color="auto"/>
              <w:left w:val="single" w:sz="4" w:space="0" w:color="auto"/>
              <w:bottom w:val="single" w:sz="4" w:space="0" w:color="auto"/>
              <w:right w:val="single" w:sz="4" w:space="0" w:color="auto"/>
            </w:tcBorders>
            <w:hideMark/>
          </w:tcPr>
          <w:p w14:paraId="32AE5A1F"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EMŠO</w:t>
            </w:r>
          </w:p>
        </w:tc>
        <w:tc>
          <w:tcPr>
            <w:tcW w:w="4995" w:type="dxa"/>
            <w:tcBorders>
              <w:top w:val="single" w:sz="4" w:space="0" w:color="auto"/>
              <w:left w:val="single" w:sz="4" w:space="0" w:color="auto"/>
              <w:bottom w:val="single" w:sz="4" w:space="0" w:color="auto"/>
              <w:right w:val="single" w:sz="4" w:space="0" w:color="auto"/>
            </w:tcBorders>
          </w:tcPr>
          <w:p w14:paraId="65C437B1"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0CCBE366" w14:textId="77777777" w:rsidTr="00F8510C">
        <w:trPr>
          <w:trHeight w:val="315"/>
        </w:trPr>
        <w:tc>
          <w:tcPr>
            <w:tcW w:w="2885" w:type="dxa"/>
            <w:tcBorders>
              <w:top w:val="single" w:sz="4" w:space="0" w:color="auto"/>
              <w:left w:val="single" w:sz="4" w:space="0" w:color="auto"/>
              <w:bottom w:val="single" w:sz="4" w:space="0" w:color="auto"/>
              <w:right w:val="single" w:sz="4" w:space="0" w:color="auto"/>
            </w:tcBorders>
            <w:hideMark/>
          </w:tcPr>
          <w:p w14:paraId="21B9B2AB"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DATUM ROJSTVA</w:t>
            </w:r>
          </w:p>
        </w:tc>
        <w:tc>
          <w:tcPr>
            <w:tcW w:w="4995" w:type="dxa"/>
            <w:tcBorders>
              <w:top w:val="single" w:sz="4" w:space="0" w:color="auto"/>
              <w:left w:val="single" w:sz="4" w:space="0" w:color="auto"/>
              <w:bottom w:val="single" w:sz="4" w:space="0" w:color="auto"/>
              <w:right w:val="single" w:sz="4" w:space="0" w:color="auto"/>
            </w:tcBorders>
          </w:tcPr>
          <w:p w14:paraId="6C0812F3"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30D915AA" w14:textId="77777777" w:rsidTr="00F8510C">
        <w:trPr>
          <w:trHeight w:val="375"/>
        </w:trPr>
        <w:tc>
          <w:tcPr>
            <w:tcW w:w="2885" w:type="dxa"/>
            <w:tcBorders>
              <w:top w:val="single" w:sz="4" w:space="0" w:color="auto"/>
              <w:left w:val="single" w:sz="4" w:space="0" w:color="auto"/>
              <w:bottom w:val="single" w:sz="4" w:space="0" w:color="auto"/>
              <w:right w:val="single" w:sz="4" w:space="0" w:color="auto"/>
            </w:tcBorders>
            <w:hideMark/>
          </w:tcPr>
          <w:p w14:paraId="04DF81EC"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KRAJ ROJSTVA</w:t>
            </w:r>
          </w:p>
        </w:tc>
        <w:tc>
          <w:tcPr>
            <w:tcW w:w="4995" w:type="dxa"/>
            <w:tcBorders>
              <w:top w:val="single" w:sz="4" w:space="0" w:color="auto"/>
              <w:left w:val="single" w:sz="4" w:space="0" w:color="auto"/>
              <w:bottom w:val="single" w:sz="4" w:space="0" w:color="auto"/>
              <w:right w:val="single" w:sz="4" w:space="0" w:color="auto"/>
            </w:tcBorders>
          </w:tcPr>
          <w:p w14:paraId="0D87E140"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5433F7F2" w14:textId="77777777" w:rsidTr="00F8510C">
        <w:trPr>
          <w:trHeight w:val="375"/>
        </w:trPr>
        <w:tc>
          <w:tcPr>
            <w:tcW w:w="2885" w:type="dxa"/>
            <w:tcBorders>
              <w:top w:val="single" w:sz="4" w:space="0" w:color="auto"/>
              <w:left w:val="single" w:sz="4" w:space="0" w:color="auto"/>
              <w:bottom w:val="single" w:sz="4" w:space="0" w:color="auto"/>
              <w:right w:val="single" w:sz="4" w:space="0" w:color="auto"/>
            </w:tcBorders>
            <w:hideMark/>
          </w:tcPr>
          <w:p w14:paraId="1320E431"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DRŽAVA ROJSTVA</w:t>
            </w:r>
          </w:p>
        </w:tc>
        <w:tc>
          <w:tcPr>
            <w:tcW w:w="4995" w:type="dxa"/>
            <w:tcBorders>
              <w:top w:val="single" w:sz="4" w:space="0" w:color="auto"/>
              <w:left w:val="single" w:sz="4" w:space="0" w:color="auto"/>
              <w:bottom w:val="single" w:sz="4" w:space="0" w:color="auto"/>
              <w:right w:val="single" w:sz="4" w:space="0" w:color="auto"/>
            </w:tcBorders>
          </w:tcPr>
          <w:p w14:paraId="6FDEDF93"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4C8E59EB" w14:textId="77777777" w:rsidTr="00F8510C">
        <w:trPr>
          <w:trHeight w:val="330"/>
        </w:trPr>
        <w:tc>
          <w:tcPr>
            <w:tcW w:w="2885" w:type="dxa"/>
            <w:tcBorders>
              <w:top w:val="single" w:sz="4" w:space="0" w:color="auto"/>
              <w:left w:val="single" w:sz="4" w:space="0" w:color="auto"/>
              <w:bottom w:val="single" w:sz="4" w:space="0" w:color="auto"/>
              <w:right w:val="single" w:sz="4" w:space="0" w:color="auto"/>
            </w:tcBorders>
            <w:hideMark/>
          </w:tcPr>
          <w:p w14:paraId="68BBEE55"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STALNO/ZAČASNO BIVALIŠČE</w:t>
            </w:r>
          </w:p>
        </w:tc>
        <w:tc>
          <w:tcPr>
            <w:tcW w:w="4995" w:type="dxa"/>
            <w:tcBorders>
              <w:top w:val="single" w:sz="4" w:space="0" w:color="auto"/>
              <w:left w:val="single" w:sz="4" w:space="0" w:color="auto"/>
              <w:bottom w:val="single" w:sz="4" w:space="0" w:color="auto"/>
              <w:right w:val="single" w:sz="4" w:space="0" w:color="auto"/>
            </w:tcBorders>
          </w:tcPr>
          <w:p w14:paraId="0CB3108B"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r w:rsidR="0037229F" w:rsidRPr="0037229F" w14:paraId="0DAAA0BD" w14:textId="77777777" w:rsidTr="00F8510C">
        <w:trPr>
          <w:trHeight w:val="225"/>
        </w:trPr>
        <w:tc>
          <w:tcPr>
            <w:tcW w:w="2885" w:type="dxa"/>
            <w:tcBorders>
              <w:top w:val="single" w:sz="4" w:space="0" w:color="auto"/>
              <w:left w:val="single" w:sz="4" w:space="0" w:color="auto"/>
              <w:bottom w:val="single" w:sz="4" w:space="0" w:color="auto"/>
              <w:right w:val="single" w:sz="4" w:space="0" w:color="auto"/>
            </w:tcBorders>
            <w:hideMark/>
          </w:tcPr>
          <w:p w14:paraId="0C1C79C5" w14:textId="77777777" w:rsidR="0037229F" w:rsidRPr="0037229F" w:rsidRDefault="0037229F" w:rsidP="0037229F">
            <w:pPr>
              <w:spacing w:after="0" w:line="312" w:lineRule="auto"/>
              <w:jc w:val="both"/>
              <w:rPr>
                <w:rFonts w:ascii="Garamond" w:eastAsia="Times New Roman" w:hAnsi="Garamond"/>
                <w:b/>
                <w:color w:val="FF0000"/>
                <w:sz w:val="24"/>
                <w:szCs w:val="24"/>
                <w:lang w:eastAsia="sl-SI"/>
              </w:rPr>
            </w:pPr>
            <w:r w:rsidRPr="0037229F">
              <w:rPr>
                <w:rFonts w:ascii="Garamond" w:eastAsia="Times New Roman" w:hAnsi="Garamond"/>
                <w:b/>
                <w:color w:val="FF0000"/>
                <w:sz w:val="24"/>
                <w:szCs w:val="24"/>
                <w:lang w:eastAsia="sl-SI"/>
              </w:rPr>
              <w:t>DRŽAVLJANSTVO</w:t>
            </w:r>
          </w:p>
        </w:tc>
        <w:tc>
          <w:tcPr>
            <w:tcW w:w="4995" w:type="dxa"/>
            <w:tcBorders>
              <w:top w:val="single" w:sz="4" w:space="0" w:color="auto"/>
              <w:left w:val="single" w:sz="4" w:space="0" w:color="auto"/>
              <w:bottom w:val="single" w:sz="4" w:space="0" w:color="auto"/>
              <w:right w:val="single" w:sz="4" w:space="0" w:color="auto"/>
            </w:tcBorders>
          </w:tcPr>
          <w:p w14:paraId="3B783589" w14:textId="77777777" w:rsidR="0037229F" w:rsidRPr="0037229F" w:rsidRDefault="0037229F" w:rsidP="0037229F">
            <w:pPr>
              <w:spacing w:after="0" w:line="312" w:lineRule="auto"/>
              <w:jc w:val="both"/>
              <w:rPr>
                <w:rFonts w:ascii="Garamond" w:eastAsia="Times New Roman" w:hAnsi="Garamond"/>
                <w:color w:val="FF0000"/>
                <w:sz w:val="24"/>
                <w:szCs w:val="24"/>
                <w:lang w:eastAsia="sl-SI"/>
              </w:rPr>
            </w:pPr>
          </w:p>
        </w:tc>
      </w:tr>
    </w:tbl>
    <w:p w14:paraId="65E52F93" w14:textId="77777777" w:rsidR="0037229F" w:rsidRPr="0037229F" w:rsidRDefault="0037229F" w:rsidP="0037229F">
      <w:pPr>
        <w:autoSpaceDE w:val="0"/>
        <w:autoSpaceDN w:val="0"/>
        <w:adjustRightInd w:val="0"/>
        <w:spacing w:after="0" w:line="312" w:lineRule="auto"/>
        <w:jc w:val="both"/>
        <w:rPr>
          <w:rFonts w:ascii="Garamond" w:eastAsia="Times New Roman" w:hAnsi="Garamond"/>
          <w:color w:val="FF0000"/>
          <w:sz w:val="24"/>
          <w:szCs w:val="24"/>
          <w:lang w:eastAsia="sl-SI"/>
        </w:rPr>
      </w:pPr>
    </w:p>
    <w:p w14:paraId="245F0E18" w14:textId="77777777" w:rsidR="0037229F" w:rsidRPr="0037229F" w:rsidRDefault="0037229F" w:rsidP="0037229F">
      <w:pPr>
        <w:autoSpaceDE w:val="0"/>
        <w:autoSpaceDN w:val="0"/>
        <w:adjustRightInd w:val="0"/>
        <w:spacing w:after="0" w:line="312" w:lineRule="auto"/>
        <w:jc w:val="both"/>
        <w:rPr>
          <w:rFonts w:ascii="Garamond" w:eastAsia="Times New Roman" w:hAnsi="Garamond"/>
          <w:color w:val="FF0000"/>
          <w:sz w:val="24"/>
          <w:szCs w:val="24"/>
          <w:lang w:eastAsia="sl-SI"/>
        </w:rPr>
      </w:pPr>
    </w:p>
    <w:tbl>
      <w:tblPr>
        <w:tblW w:w="0" w:type="auto"/>
        <w:tblInd w:w="108" w:type="dxa"/>
        <w:tblLook w:val="04A0" w:firstRow="1" w:lastRow="0" w:firstColumn="1" w:lastColumn="0" w:noHBand="0" w:noVBand="1"/>
      </w:tblPr>
      <w:tblGrid>
        <w:gridCol w:w="2544"/>
        <w:gridCol w:w="2634"/>
        <w:gridCol w:w="2651"/>
      </w:tblGrid>
      <w:tr w:rsidR="0037229F" w:rsidRPr="0037229F" w14:paraId="6BA6A55C" w14:textId="77777777" w:rsidTr="00F8510C">
        <w:tc>
          <w:tcPr>
            <w:tcW w:w="2544" w:type="dxa"/>
            <w:shd w:val="clear" w:color="auto" w:fill="auto"/>
            <w:hideMark/>
          </w:tcPr>
          <w:p w14:paraId="6DAC7393" w14:textId="77777777" w:rsidR="0037229F" w:rsidRPr="0037229F" w:rsidRDefault="0037229F" w:rsidP="0037229F">
            <w:pPr>
              <w:spacing w:after="240" w:line="312" w:lineRule="auto"/>
              <w:jc w:val="both"/>
              <w:rPr>
                <w:rFonts w:ascii="Garamond" w:hAnsi="Garamond"/>
                <w:color w:val="FF0000"/>
                <w:szCs w:val="24"/>
                <w:lang w:eastAsia="sl-SI"/>
              </w:rPr>
            </w:pPr>
            <w:r w:rsidRPr="0037229F">
              <w:rPr>
                <w:rFonts w:ascii="Garamond" w:hAnsi="Garamond"/>
                <w:color w:val="FF0000"/>
                <w:szCs w:val="24"/>
                <w:lang w:eastAsia="sl-SI"/>
              </w:rPr>
              <w:t>Kraj:</w:t>
            </w:r>
          </w:p>
        </w:tc>
        <w:tc>
          <w:tcPr>
            <w:tcW w:w="2634" w:type="dxa"/>
            <w:shd w:val="clear" w:color="auto" w:fill="auto"/>
          </w:tcPr>
          <w:p w14:paraId="0BDACBD6" w14:textId="77777777" w:rsidR="0037229F" w:rsidRPr="0037229F" w:rsidRDefault="0037229F" w:rsidP="0037229F">
            <w:pPr>
              <w:spacing w:after="240" w:line="312" w:lineRule="auto"/>
              <w:jc w:val="both"/>
              <w:rPr>
                <w:rFonts w:ascii="Garamond" w:hAnsi="Garamond"/>
                <w:color w:val="FF0000"/>
                <w:szCs w:val="24"/>
                <w:lang w:eastAsia="sl-SI"/>
              </w:rPr>
            </w:pPr>
          </w:p>
        </w:tc>
        <w:tc>
          <w:tcPr>
            <w:tcW w:w="2651" w:type="dxa"/>
            <w:shd w:val="clear" w:color="auto" w:fill="auto"/>
            <w:hideMark/>
          </w:tcPr>
          <w:p w14:paraId="63CA86EA" w14:textId="77777777" w:rsidR="0037229F" w:rsidRPr="0037229F" w:rsidRDefault="0037229F" w:rsidP="0037229F">
            <w:pPr>
              <w:spacing w:after="240" w:line="312" w:lineRule="auto"/>
              <w:jc w:val="both"/>
              <w:rPr>
                <w:rFonts w:ascii="Garamond" w:hAnsi="Garamond"/>
                <w:color w:val="FF0000"/>
                <w:szCs w:val="24"/>
                <w:lang w:eastAsia="sl-SI"/>
              </w:rPr>
            </w:pPr>
            <w:r w:rsidRPr="0037229F">
              <w:rPr>
                <w:rFonts w:ascii="Garamond" w:hAnsi="Garamond"/>
                <w:color w:val="FF0000"/>
                <w:szCs w:val="24"/>
                <w:lang w:eastAsia="sl-SI"/>
              </w:rPr>
              <w:t>Podpis:</w:t>
            </w:r>
          </w:p>
        </w:tc>
      </w:tr>
      <w:tr w:rsidR="0037229F" w:rsidRPr="0037229F" w14:paraId="2BAC2F3E" w14:textId="77777777" w:rsidTr="00F8510C">
        <w:tc>
          <w:tcPr>
            <w:tcW w:w="2544" w:type="dxa"/>
            <w:shd w:val="clear" w:color="auto" w:fill="auto"/>
            <w:hideMark/>
          </w:tcPr>
          <w:p w14:paraId="732298E7" w14:textId="77777777" w:rsidR="0037229F" w:rsidRPr="0037229F" w:rsidRDefault="0037229F" w:rsidP="0037229F">
            <w:pPr>
              <w:spacing w:after="240" w:line="312" w:lineRule="auto"/>
              <w:jc w:val="both"/>
              <w:rPr>
                <w:rFonts w:ascii="Garamond" w:hAnsi="Garamond"/>
                <w:color w:val="FF0000"/>
                <w:szCs w:val="24"/>
                <w:lang w:eastAsia="sl-SI"/>
              </w:rPr>
            </w:pPr>
            <w:r w:rsidRPr="0037229F">
              <w:rPr>
                <w:rFonts w:ascii="Garamond" w:hAnsi="Garamond"/>
                <w:color w:val="FF0000"/>
                <w:szCs w:val="24"/>
                <w:lang w:eastAsia="sl-SI"/>
              </w:rPr>
              <w:t>Datum:</w:t>
            </w:r>
          </w:p>
        </w:tc>
        <w:tc>
          <w:tcPr>
            <w:tcW w:w="2634" w:type="dxa"/>
            <w:shd w:val="clear" w:color="auto" w:fill="auto"/>
          </w:tcPr>
          <w:p w14:paraId="1150D812" w14:textId="77777777" w:rsidR="0037229F" w:rsidRPr="0037229F" w:rsidRDefault="0037229F" w:rsidP="0037229F">
            <w:pPr>
              <w:spacing w:after="240" w:line="312" w:lineRule="auto"/>
              <w:jc w:val="both"/>
              <w:rPr>
                <w:rFonts w:ascii="Garamond" w:hAnsi="Garamond"/>
                <w:color w:val="FF0000"/>
                <w:szCs w:val="24"/>
                <w:lang w:eastAsia="sl-SI"/>
              </w:rPr>
            </w:pPr>
          </w:p>
        </w:tc>
        <w:tc>
          <w:tcPr>
            <w:tcW w:w="2651" w:type="dxa"/>
            <w:shd w:val="clear" w:color="auto" w:fill="auto"/>
          </w:tcPr>
          <w:p w14:paraId="657DF1A5" w14:textId="77777777" w:rsidR="0037229F" w:rsidRPr="0037229F" w:rsidRDefault="0037229F" w:rsidP="0037229F">
            <w:pPr>
              <w:spacing w:after="240" w:line="312" w:lineRule="auto"/>
              <w:jc w:val="both"/>
              <w:rPr>
                <w:rFonts w:ascii="Garamond" w:hAnsi="Garamond"/>
                <w:color w:val="FF0000"/>
                <w:szCs w:val="24"/>
                <w:lang w:eastAsia="sl-SI"/>
              </w:rPr>
            </w:pPr>
          </w:p>
        </w:tc>
      </w:tr>
    </w:tbl>
    <w:p w14:paraId="079D315F" w14:textId="77777777" w:rsidR="0037229F" w:rsidRPr="0037229F" w:rsidRDefault="0037229F" w:rsidP="0037229F">
      <w:pPr>
        <w:spacing w:after="0" w:line="240" w:lineRule="auto"/>
        <w:rPr>
          <w:rFonts w:ascii="Garamond" w:eastAsia="Times New Roman" w:hAnsi="Garamond"/>
          <w:color w:val="FF0000"/>
          <w:sz w:val="24"/>
          <w:szCs w:val="24"/>
          <w:lang w:eastAsia="sl-SI"/>
        </w:rPr>
      </w:pPr>
      <w:bookmarkStart w:id="148" w:name="_Toc431195300"/>
      <w:bookmarkStart w:id="149" w:name="_Toc436814739"/>
      <w:bookmarkStart w:id="150" w:name="_Toc449014026"/>
    </w:p>
    <w:p w14:paraId="347BC6CE" w14:textId="77777777" w:rsidR="0037229F" w:rsidRPr="0037229F" w:rsidRDefault="0037229F" w:rsidP="0037229F">
      <w:pPr>
        <w:spacing w:after="0" w:line="240" w:lineRule="auto"/>
        <w:rPr>
          <w:rFonts w:ascii="Garamond" w:eastAsia="Times New Roman" w:hAnsi="Garamond"/>
          <w:color w:val="FF0000"/>
          <w:sz w:val="24"/>
          <w:szCs w:val="24"/>
          <w:lang w:eastAsia="sl-SI"/>
        </w:rPr>
      </w:pPr>
    </w:p>
    <w:p w14:paraId="0B8696A5" w14:textId="77777777" w:rsidR="0037229F" w:rsidRPr="0037229F" w:rsidRDefault="0037229F" w:rsidP="0037229F">
      <w:pPr>
        <w:spacing w:after="0" w:line="240" w:lineRule="auto"/>
        <w:rPr>
          <w:rFonts w:ascii="Garamond" w:eastAsia="Times New Roman" w:hAnsi="Garamond"/>
          <w:color w:val="FF0000"/>
          <w:sz w:val="24"/>
          <w:szCs w:val="24"/>
          <w:lang w:eastAsia="sl-SI"/>
        </w:rPr>
      </w:pPr>
    </w:p>
    <w:p w14:paraId="454DE832" w14:textId="77777777" w:rsidR="0037229F" w:rsidRPr="0037229F" w:rsidRDefault="0037229F" w:rsidP="0037229F">
      <w:pPr>
        <w:spacing w:after="0" w:line="240" w:lineRule="auto"/>
        <w:rPr>
          <w:rFonts w:ascii="Garamond" w:eastAsia="Times New Roman" w:hAnsi="Garamond"/>
          <w:color w:val="FF0000"/>
          <w:sz w:val="24"/>
          <w:szCs w:val="24"/>
          <w:lang w:eastAsia="sl-SI"/>
        </w:rPr>
      </w:pPr>
    </w:p>
    <w:p w14:paraId="58D19F1A" w14:textId="77777777" w:rsidR="0037229F" w:rsidRPr="0037229F" w:rsidRDefault="0037229F" w:rsidP="0037229F">
      <w:pPr>
        <w:spacing w:after="0" w:line="240" w:lineRule="auto"/>
        <w:rPr>
          <w:rFonts w:ascii="Garamond" w:eastAsia="Times New Roman" w:hAnsi="Garamond"/>
          <w:color w:val="FF0000"/>
          <w:sz w:val="24"/>
          <w:szCs w:val="24"/>
          <w:lang w:eastAsia="sl-SI"/>
        </w:rPr>
      </w:pPr>
    </w:p>
    <w:p w14:paraId="7CD19995" w14:textId="77777777" w:rsidR="0037229F" w:rsidRPr="0037229F" w:rsidRDefault="0037229F" w:rsidP="0037229F">
      <w:pPr>
        <w:spacing w:after="0" w:line="240" w:lineRule="auto"/>
        <w:rPr>
          <w:rFonts w:ascii="Garamond" w:eastAsia="Times New Roman" w:hAnsi="Garamond"/>
          <w:color w:val="FF0000"/>
          <w:sz w:val="24"/>
          <w:szCs w:val="24"/>
          <w:lang w:eastAsia="sl-SI"/>
        </w:rPr>
      </w:pPr>
    </w:p>
    <w:p w14:paraId="0FFDF3F9" w14:textId="77777777" w:rsidR="0037229F" w:rsidRPr="0037229F" w:rsidRDefault="0037229F" w:rsidP="0037229F">
      <w:pPr>
        <w:spacing w:after="0" w:line="240" w:lineRule="auto"/>
        <w:rPr>
          <w:rFonts w:ascii="Garamond" w:eastAsia="Times New Roman" w:hAnsi="Garamond"/>
          <w:color w:val="FF0000"/>
          <w:sz w:val="24"/>
          <w:szCs w:val="24"/>
          <w:lang w:eastAsia="sl-SI"/>
        </w:rPr>
      </w:pPr>
    </w:p>
    <w:p w14:paraId="1C856144" w14:textId="77777777" w:rsidR="0037229F" w:rsidRPr="0037229F" w:rsidRDefault="0037229F" w:rsidP="0037229F">
      <w:pPr>
        <w:spacing w:after="0" w:line="240" w:lineRule="auto"/>
        <w:rPr>
          <w:rFonts w:ascii="Garamond" w:eastAsia="Times New Roman" w:hAnsi="Garamond"/>
          <w:color w:val="FF0000"/>
          <w:sz w:val="24"/>
          <w:szCs w:val="24"/>
          <w:lang w:eastAsia="sl-SI"/>
        </w:rPr>
      </w:pPr>
    </w:p>
    <w:bookmarkEnd w:id="148"/>
    <w:bookmarkEnd w:id="149"/>
    <w:bookmarkEnd w:id="150"/>
    <w:p w14:paraId="43F11DF5" w14:textId="77777777" w:rsidR="0037229F" w:rsidRPr="0037229F" w:rsidRDefault="0037229F" w:rsidP="0037229F">
      <w:pPr>
        <w:spacing w:after="0" w:line="336" w:lineRule="auto"/>
        <w:jc w:val="both"/>
        <w:rPr>
          <w:rFonts w:ascii="Garamond" w:eastAsia="Times New Roman" w:hAnsi="Garamond"/>
          <w:color w:val="FF0000"/>
          <w:sz w:val="24"/>
          <w:szCs w:val="24"/>
          <w:lang w:eastAsia="sl-SI"/>
        </w:rPr>
      </w:pPr>
    </w:p>
    <w:p w14:paraId="141718F2" w14:textId="77777777" w:rsidR="0037229F" w:rsidRPr="0037229F" w:rsidRDefault="0037229F" w:rsidP="0037229F">
      <w:pPr>
        <w:spacing w:after="0" w:line="336" w:lineRule="auto"/>
        <w:jc w:val="both"/>
        <w:rPr>
          <w:rFonts w:ascii="Garamond" w:eastAsia="Times New Roman" w:hAnsi="Garamond"/>
          <w:color w:val="FF0000"/>
          <w:sz w:val="24"/>
          <w:szCs w:val="24"/>
          <w:lang w:eastAsia="sl-SI"/>
        </w:rPr>
      </w:pPr>
    </w:p>
    <w:p w14:paraId="5524C6B1" w14:textId="77777777" w:rsidR="0037229F" w:rsidRPr="0037229F" w:rsidRDefault="0037229F" w:rsidP="0037229F">
      <w:pPr>
        <w:spacing w:after="0" w:line="336" w:lineRule="auto"/>
        <w:jc w:val="both"/>
        <w:rPr>
          <w:rFonts w:ascii="Garamond" w:eastAsia="Times New Roman" w:hAnsi="Garamond"/>
          <w:color w:val="FF0000"/>
          <w:sz w:val="24"/>
          <w:szCs w:val="24"/>
          <w:lang w:eastAsia="sl-SI"/>
        </w:rPr>
      </w:pPr>
    </w:p>
    <w:p w14:paraId="7EE758C7" w14:textId="77777777" w:rsidR="0037229F" w:rsidRPr="0037229F" w:rsidRDefault="0037229F" w:rsidP="0037229F">
      <w:pPr>
        <w:spacing w:after="0" w:line="336" w:lineRule="auto"/>
        <w:jc w:val="both"/>
        <w:rPr>
          <w:rFonts w:ascii="Garamond" w:eastAsia="Times New Roman" w:hAnsi="Garamond"/>
          <w:color w:val="FF0000"/>
          <w:sz w:val="24"/>
          <w:szCs w:val="24"/>
          <w:lang w:eastAsia="sl-SI"/>
        </w:rPr>
      </w:pPr>
    </w:p>
    <w:p w14:paraId="0069AAE1" w14:textId="3DB3FBA9" w:rsidR="00642FB3" w:rsidRDefault="00642FB3">
      <w:pPr>
        <w:spacing w:after="160" w:line="259" w:lineRule="auto"/>
        <w:rPr>
          <w:rFonts w:ascii="Garamond" w:hAnsi="Garamond"/>
          <w:sz w:val="24"/>
          <w:szCs w:val="24"/>
        </w:rPr>
      </w:pPr>
    </w:p>
    <w:sectPr w:rsidR="00642FB3" w:rsidSect="00AF7761">
      <w:foot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C81B" w14:textId="77777777" w:rsidR="0024163E" w:rsidRDefault="0024163E" w:rsidP="00AF7761">
      <w:pPr>
        <w:spacing w:after="0" w:line="240" w:lineRule="auto"/>
      </w:pPr>
      <w:r>
        <w:separator/>
      </w:r>
    </w:p>
  </w:endnote>
  <w:endnote w:type="continuationSeparator" w:id="0">
    <w:p w14:paraId="08ED678C" w14:textId="77777777" w:rsidR="0024163E" w:rsidRDefault="0024163E" w:rsidP="00AF77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Dutch">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05347" w14:textId="1D836A96" w:rsidR="0024163E" w:rsidRDefault="0024163E">
    <w:pPr>
      <w:pStyle w:val="Noga"/>
      <w:jc w:val="right"/>
    </w:pPr>
    <w:r>
      <w:rPr>
        <w:noProof/>
      </w:rPr>
      <w:fldChar w:fldCharType="begin"/>
    </w:r>
    <w:r>
      <w:rPr>
        <w:noProof/>
      </w:rPr>
      <w:instrText>PAGE   \* MERGEFORMAT</w:instrText>
    </w:r>
    <w:r>
      <w:rPr>
        <w:noProof/>
      </w:rPr>
      <w:fldChar w:fldCharType="separate"/>
    </w:r>
    <w:r>
      <w:rPr>
        <w:noProof/>
      </w:rPr>
      <w:t>77</w:t>
    </w:r>
    <w:r>
      <w:rPr>
        <w:noProof/>
      </w:rPr>
      <w:fldChar w:fldCharType="end"/>
    </w:r>
  </w:p>
  <w:p w14:paraId="0067C0E2" w14:textId="77777777" w:rsidR="0024163E" w:rsidRDefault="0024163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3986" w14:textId="77777777" w:rsidR="0024163E" w:rsidRDefault="0024163E" w:rsidP="00AF7761">
      <w:pPr>
        <w:spacing w:after="0" w:line="240" w:lineRule="auto"/>
      </w:pPr>
      <w:r>
        <w:separator/>
      </w:r>
    </w:p>
  </w:footnote>
  <w:footnote w:type="continuationSeparator" w:id="0">
    <w:p w14:paraId="483A7C91" w14:textId="77777777" w:rsidR="0024163E" w:rsidRDefault="0024163E" w:rsidP="00AF7761">
      <w:pPr>
        <w:spacing w:after="0" w:line="240" w:lineRule="auto"/>
      </w:pPr>
      <w:r>
        <w:continuationSeparator/>
      </w:r>
    </w:p>
  </w:footnote>
  <w:footnote w:id="1">
    <w:p w14:paraId="71BE5F18" w14:textId="77777777" w:rsidR="0037229F" w:rsidRDefault="0037229F" w:rsidP="0037229F">
      <w:pPr>
        <w:pStyle w:val="Sprotnaopomba-besedilo"/>
        <w:rPr>
          <w:rFonts w:ascii="Garamond" w:hAnsi="Garamond"/>
        </w:rPr>
      </w:pPr>
      <w:r>
        <w:rPr>
          <w:rStyle w:val="Sprotnaopomba-sklic"/>
          <w:rFonts w:ascii="Garamond" w:hAnsi="Garamond"/>
        </w:rPr>
        <w:footnoteRef/>
      </w:r>
      <w:r>
        <w:rPr>
          <w:rFonts w:ascii="Garamond" w:hAnsi="Garamond"/>
        </w:rPr>
        <w:t xml:space="preserve"> Pooblastilo morajo predložiti vse osebe, ki so člani upravnega, vodstvenega ali nadzornega organa ali ki imajo pooblastila za njegovo zastopanje ali odločanje ali nadzor v njem.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6"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D170DD"/>
    <w:multiLevelType w:val="hybridMultilevel"/>
    <w:tmpl w:val="CED68C66"/>
    <w:lvl w:ilvl="0" w:tplc="5608C29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F216E7"/>
    <w:multiLevelType w:val="hybridMultilevel"/>
    <w:tmpl w:val="C5889C98"/>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D3E4DFC"/>
    <w:multiLevelType w:val="hybridMultilevel"/>
    <w:tmpl w:val="E7A664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3F6DB5"/>
    <w:multiLevelType w:val="hybridMultilevel"/>
    <w:tmpl w:val="1DF249D8"/>
    <w:lvl w:ilvl="0" w:tplc="A8240C3E">
      <w:start w:val="10"/>
      <w:numFmt w:val="bullet"/>
      <w:lvlText w:val="-"/>
      <w:lvlJc w:val="left"/>
      <w:pPr>
        <w:ind w:left="928" w:hanging="360"/>
      </w:pPr>
      <w:rPr>
        <w:rFonts w:ascii="Garamond" w:eastAsiaTheme="minorHAnsi" w:hAnsi="Garamond" w:cstheme="minorBidi" w:hint="default"/>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18"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0" w15:restartNumberingAfterBreak="0">
    <w:nsid w:val="352F0212"/>
    <w:multiLevelType w:val="hybridMultilevel"/>
    <w:tmpl w:val="3A86B0F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2"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E3653F5"/>
    <w:multiLevelType w:val="hybridMultilevel"/>
    <w:tmpl w:val="6A70E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7" w15:restartNumberingAfterBreak="0">
    <w:nsid w:val="412E365E"/>
    <w:multiLevelType w:val="hybridMultilevel"/>
    <w:tmpl w:val="E962D97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3706DBF"/>
    <w:multiLevelType w:val="hybridMultilevel"/>
    <w:tmpl w:val="F42002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7644F46"/>
    <w:multiLevelType w:val="hybridMultilevel"/>
    <w:tmpl w:val="E878CD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EF51BA9"/>
    <w:multiLevelType w:val="hybridMultilevel"/>
    <w:tmpl w:val="20303610"/>
    <w:lvl w:ilvl="0" w:tplc="69D8FB58">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61764378"/>
    <w:multiLevelType w:val="hybridMultilevel"/>
    <w:tmpl w:val="20A6D506"/>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23255E5"/>
    <w:multiLevelType w:val="hybridMultilevel"/>
    <w:tmpl w:val="D6B226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74CB5E4A"/>
    <w:multiLevelType w:val="hybridMultilevel"/>
    <w:tmpl w:val="2ED402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num w:numId="1" w16cid:durableId="1777089940">
    <w:abstractNumId w:val="19"/>
  </w:num>
  <w:num w:numId="2" w16cid:durableId="1355497137">
    <w:abstractNumId w:val="45"/>
  </w:num>
  <w:num w:numId="3" w16cid:durableId="944507352">
    <w:abstractNumId w:val="26"/>
  </w:num>
  <w:num w:numId="4" w16cid:durableId="393622445">
    <w:abstractNumId w:val="18"/>
  </w:num>
  <w:num w:numId="5" w16cid:durableId="780105602">
    <w:abstractNumId w:val="23"/>
  </w:num>
  <w:num w:numId="6" w16cid:durableId="388039839">
    <w:abstractNumId w:val="9"/>
  </w:num>
  <w:num w:numId="7" w16cid:durableId="727798327">
    <w:abstractNumId w:val="12"/>
  </w:num>
  <w:num w:numId="8" w16cid:durableId="30960527">
    <w:abstractNumId w:val="11"/>
  </w:num>
  <w:num w:numId="9" w16cid:durableId="584998055">
    <w:abstractNumId w:val="8"/>
  </w:num>
  <w:num w:numId="10" w16cid:durableId="1569920646">
    <w:abstractNumId w:val="41"/>
  </w:num>
  <w:num w:numId="11" w16cid:durableId="59258434">
    <w:abstractNumId w:val="25"/>
  </w:num>
  <w:num w:numId="12" w16cid:durableId="7752730">
    <w:abstractNumId w:val="32"/>
  </w:num>
  <w:num w:numId="13" w16cid:durableId="469909477">
    <w:abstractNumId w:val="34"/>
  </w:num>
  <w:num w:numId="14" w16cid:durableId="1711489883">
    <w:abstractNumId w:val="14"/>
  </w:num>
  <w:num w:numId="15" w16cid:durableId="446897895">
    <w:abstractNumId w:val="29"/>
  </w:num>
  <w:num w:numId="16" w16cid:durableId="274291490">
    <w:abstractNumId w:val="22"/>
  </w:num>
  <w:num w:numId="17" w16cid:durableId="1724525973">
    <w:abstractNumId w:val="6"/>
  </w:num>
  <w:num w:numId="18" w16cid:durableId="497623208">
    <w:abstractNumId w:val="42"/>
  </w:num>
  <w:num w:numId="19" w16cid:durableId="1577545956">
    <w:abstractNumId w:val="35"/>
  </w:num>
  <w:num w:numId="20" w16cid:durableId="1323005397">
    <w:abstractNumId w:val="43"/>
  </w:num>
  <w:num w:numId="21" w16cid:durableId="1207716348">
    <w:abstractNumId w:val="4"/>
  </w:num>
  <w:num w:numId="22" w16cid:durableId="155997368">
    <w:abstractNumId w:val="5"/>
  </w:num>
  <w:num w:numId="23" w16cid:durableId="1562207579">
    <w:abstractNumId w:val="13"/>
  </w:num>
  <w:num w:numId="24" w16cid:durableId="643895922">
    <w:abstractNumId w:val="21"/>
  </w:num>
  <w:num w:numId="25" w16cid:durableId="1130631290">
    <w:abstractNumId w:val="31"/>
  </w:num>
  <w:num w:numId="26" w16cid:durableId="1474055090">
    <w:abstractNumId w:val="30"/>
  </w:num>
  <w:num w:numId="27" w16cid:durableId="759370544">
    <w:abstractNumId w:val="38"/>
  </w:num>
  <w:num w:numId="28" w16cid:durableId="1556970312">
    <w:abstractNumId w:val="36"/>
  </w:num>
  <w:num w:numId="29" w16cid:durableId="1981886935">
    <w:abstractNumId w:val="20"/>
  </w:num>
  <w:num w:numId="30" w16cid:durableId="1160776474">
    <w:abstractNumId w:val="10"/>
  </w:num>
  <w:num w:numId="31" w16cid:durableId="348989191">
    <w:abstractNumId w:val="37"/>
  </w:num>
  <w:num w:numId="32" w16cid:durableId="1516649578">
    <w:abstractNumId w:val="33"/>
  </w:num>
  <w:num w:numId="33" w16cid:durableId="1415785211">
    <w:abstractNumId w:val="15"/>
  </w:num>
  <w:num w:numId="34" w16cid:durableId="358623678">
    <w:abstractNumId w:val="17"/>
  </w:num>
  <w:num w:numId="35" w16cid:durableId="86704901">
    <w:abstractNumId w:val="24"/>
  </w:num>
  <w:num w:numId="36" w16cid:durableId="1927955656">
    <w:abstractNumId w:val="16"/>
  </w:num>
  <w:num w:numId="37" w16cid:durableId="1378627614">
    <w:abstractNumId w:val="40"/>
  </w:num>
  <w:num w:numId="38" w16cid:durableId="1031490813">
    <w:abstractNumId w:val="39"/>
  </w:num>
  <w:num w:numId="39" w16cid:durableId="1708330496">
    <w:abstractNumId w:val="27"/>
  </w:num>
  <w:num w:numId="40" w16cid:durableId="458374414">
    <w:abstractNumId w:val="28"/>
  </w:num>
  <w:num w:numId="41" w16cid:durableId="269705304">
    <w:abstractNumId w:val="44"/>
  </w:num>
  <w:num w:numId="42" w16cid:durableId="247350934">
    <w:abstractNumId w:val="0"/>
  </w:num>
  <w:num w:numId="43" w16cid:durableId="1746150041">
    <w:abstractNumId w:val="1"/>
  </w:num>
  <w:num w:numId="44" w16cid:durableId="1525753662">
    <w:abstractNumId w:val="2"/>
  </w:num>
  <w:num w:numId="45" w16cid:durableId="1544906017">
    <w:abstractNumId w:val="3"/>
  </w:num>
  <w:num w:numId="46" w16cid:durableId="16719031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761"/>
    <w:rsid w:val="00000B51"/>
    <w:rsid w:val="0001100F"/>
    <w:rsid w:val="00013405"/>
    <w:rsid w:val="00073786"/>
    <w:rsid w:val="00081148"/>
    <w:rsid w:val="000B5323"/>
    <w:rsid w:val="000C0B13"/>
    <w:rsid w:val="000C41B9"/>
    <w:rsid w:val="000D0A06"/>
    <w:rsid w:val="00103DA1"/>
    <w:rsid w:val="00143D97"/>
    <w:rsid w:val="00197AD4"/>
    <w:rsid w:val="001B1302"/>
    <w:rsid w:val="001E1460"/>
    <w:rsid w:val="00205415"/>
    <w:rsid w:val="0024163E"/>
    <w:rsid w:val="00243A9D"/>
    <w:rsid w:val="002739DA"/>
    <w:rsid w:val="0027672F"/>
    <w:rsid w:val="00292D5F"/>
    <w:rsid w:val="002A2580"/>
    <w:rsid w:val="002F19BF"/>
    <w:rsid w:val="0037229F"/>
    <w:rsid w:val="003B0652"/>
    <w:rsid w:val="003B2305"/>
    <w:rsid w:val="003B4EFC"/>
    <w:rsid w:val="003C6270"/>
    <w:rsid w:val="003F1B4D"/>
    <w:rsid w:val="003F6D90"/>
    <w:rsid w:val="00435B33"/>
    <w:rsid w:val="00446FAC"/>
    <w:rsid w:val="00484CB7"/>
    <w:rsid w:val="0048552C"/>
    <w:rsid w:val="004E1E03"/>
    <w:rsid w:val="004E64BD"/>
    <w:rsid w:val="004E6EA9"/>
    <w:rsid w:val="004F2748"/>
    <w:rsid w:val="004F7D0A"/>
    <w:rsid w:val="00510C86"/>
    <w:rsid w:val="00522305"/>
    <w:rsid w:val="00530AEC"/>
    <w:rsid w:val="00566526"/>
    <w:rsid w:val="00572B08"/>
    <w:rsid w:val="005A37B0"/>
    <w:rsid w:val="005E0422"/>
    <w:rsid w:val="00617D40"/>
    <w:rsid w:val="00642FB3"/>
    <w:rsid w:val="00651B9A"/>
    <w:rsid w:val="006961D2"/>
    <w:rsid w:val="006A1876"/>
    <w:rsid w:val="006B483B"/>
    <w:rsid w:val="006D7C97"/>
    <w:rsid w:val="007039A4"/>
    <w:rsid w:val="007220C9"/>
    <w:rsid w:val="00774C09"/>
    <w:rsid w:val="007766DD"/>
    <w:rsid w:val="00782EFE"/>
    <w:rsid w:val="0079221C"/>
    <w:rsid w:val="00795E35"/>
    <w:rsid w:val="007966C5"/>
    <w:rsid w:val="007D7724"/>
    <w:rsid w:val="0081521A"/>
    <w:rsid w:val="00832383"/>
    <w:rsid w:val="00851983"/>
    <w:rsid w:val="0088138E"/>
    <w:rsid w:val="008849C9"/>
    <w:rsid w:val="00884A1B"/>
    <w:rsid w:val="008A72A0"/>
    <w:rsid w:val="008D1889"/>
    <w:rsid w:val="008F26AE"/>
    <w:rsid w:val="008F6323"/>
    <w:rsid w:val="00937BBF"/>
    <w:rsid w:val="00937D98"/>
    <w:rsid w:val="00964141"/>
    <w:rsid w:val="009A7096"/>
    <w:rsid w:val="009F2E83"/>
    <w:rsid w:val="009F5125"/>
    <w:rsid w:val="009F6E4A"/>
    <w:rsid w:val="00A23E9C"/>
    <w:rsid w:val="00A3233A"/>
    <w:rsid w:val="00A53F26"/>
    <w:rsid w:val="00A7181B"/>
    <w:rsid w:val="00A75058"/>
    <w:rsid w:val="00AC64DB"/>
    <w:rsid w:val="00AF7761"/>
    <w:rsid w:val="00B16487"/>
    <w:rsid w:val="00B3731F"/>
    <w:rsid w:val="00B64879"/>
    <w:rsid w:val="00B81D8F"/>
    <w:rsid w:val="00B85455"/>
    <w:rsid w:val="00BA7CA0"/>
    <w:rsid w:val="00BB16A8"/>
    <w:rsid w:val="00BC240B"/>
    <w:rsid w:val="00BD3E0F"/>
    <w:rsid w:val="00BE4493"/>
    <w:rsid w:val="00C1088D"/>
    <w:rsid w:val="00C2228C"/>
    <w:rsid w:val="00C56E48"/>
    <w:rsid w:val="00C70CDD"/>
    <w:rsid w:val="00C71EEF"/>
    <w:rsid w:val="00CA4924"/>
    <w:rsid w:val="00D255B4"/>
    <w:rsid w:val="00D4672C"/>
    <w:rsid w:val="00D53C25"/>
    <w:rsid w:val="00D612A9"/>
    <w:rsid w:val="00D8624A"/>
    <w:rsid w:val="00D864AD"/>
    <w:rsid w:val="00DA572E"/>
    <w:rsid w:val="00DB2146"/>
    <w:rsid w:val="00DC614A"/>
    <w:rsid w:val="00DD708B"/>
    <w:rsid w:val="00DE6CF7"/>
    <w:rsid w:val="00E11601"/>
    <w:rsid w:val="00E366AD"/>
    <w:rsid w:val="00E45726"/>
    <w:rsid w:val="00E64CFB"/>
    <w:rsid w:val="00E92762"/>
    <w:rsid w:val="00EE2CDF"/>
    <w:rsid w:val="00EF43A8"/>
    <w:rsid w:val="00F365D8"/>
    <w:rsid w:val="00F60B12"/>
    <w:rsid w:val="00FC3D3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FB0C22"/>
  <w15:chartTrackingRefBased/>
  <w15:docId w15:val="{CCC2908E-325A-4EF2-BBB4-83880BA3E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7761"/>
    <w:pPr>
      <w:spacing w:after="200" w:line="276" w:lineRule="auto"/>
    </w:pPr>
    <w:rPr>
      <w:rFonts w:ascii="Calibri" w:eastAsia="Calibri" w:hAnsi="Calibri" w:cs="Times New Roman"/>
    </w:rPr>
  </w:style>
  <w:style w:type="paragraph" w:styleId="Naslov1">
    <w:name w:val="heading 1"/>
    <w:aliases w:val="H1,H11,H12,H13"/>
    <w:basedOn w:val="Odstavekseznama"/>
    <w:next w:val="Navaden"/>
    <w:link w:val="Naslov1Znak"/>
    <w:autoRedefine/>
    <w:qFormat/>
    <w:rsid w:val="002739DA"/>
    <w:pPr>
      <w:spacing w:before="360" w:line="312" w:lineRule="auto"/>
      <w:ind w:left="0"/>
      <w:jc w:val="left"/>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AF7761"/>
    <w:pPr>
      <w:keepNext/>
      <w:keepLines/>
      <w:widowControl w:val="0"/>
      <w:spacing w:before="220" w:after="240" w:line="360" w:lineRule="auto"/>
      <w:jc w:val="both"/>
      <w:outlineLvl w:val="1"/>
    </w:pPr>
    <w:rPr>
      <w:rFonts w:asciiTheme="minorHAnsi" w:eastAsia="Arial Unicode MS" w:hAnsiTheme="minorHAnsi"/>
      <w:b/>
      <w:bCs/>
    </w:rPr>
  </w:style>
  <w:style w:type="paragraph" w:styleId="Naslov3">
    <w:name w:val="heading 3"/>
    <w:basedOn w:val="Navaden"/>
    <w:next w:val="Navaden"/>
    <w:link w:val="Naslov3Znak"/>
    <w:uiPriority w:val="9"/>
    <w:unhideWhenUsed/>
    <w:qFormat/>
    <w:rsid w:val="00AF776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AF7761"/>
    <w:pPr>
      <w:numPr>
        <w:ilvl w:val="3"/>
      </w:numPr>
      <w:outlineLvl w:val="3"/>
    </w:pPr>
    <w:rPr>
      <w:bCs w:val="0"/>
      <w:iCs/>
    </w:rPr>
  </w:style>
  <w:style w:type="paragraph" w:styleId="Naslov5">
    <w:name w:val="heading 5"/>
    <w:basedOn w:val="Naslov4"/>
    <w:next w:val="Navaden"/>
    <w:link w:val="Naslov5Znak"/>
    <w:uiPriority w:val="9"/>
    <w:unhideWhenUsed/>
    <w:qFormat/>
    <w:rsid w:val="00AF7761"/>
    <w:pPr>
      <w:numPr>
        <w:ilvl w:val="4"/>
      </w:numPr>
      <w:outlineLvl w:val="4"/>
    </w:pPr>
  </w:style>
  <w:style w:type="paragraph" w:styleId="Naslov6">
    <w:name w:val="heading 6"/>
    <w:basedOn w:val="Naslov5"/>
    <w:next w:val="Navaden"/>
    <w:link w:val="Naslov6Znak"/>
    <w:uiPriority w:val="9"/>
    <w:unhideWhenUsed/>
    <w:qFormat/>
    <w:rsid w:val="00AF7761"/>
    <w:pPr>
      <w:numPr>
        <w:ilvl w:val="5"/>
      </w:numPr>
      <w:outlineLvl w:val="5"/>
    </w:pPr>
    <w:rPr>
      <w:iCs w:val="0"/>
    </w:rPr>
  </w:style>
  <w:style w:type="paragraph" w:styleId="Naslov7">
    <w:name w:val="heading 7"/>
    <w:basedOn w:val="Naslov6"/>
    <w:next w:val="Navaden"/>
    <w:link w:val="Naslov7Znak"/>
    <w:uiPriority w:val="9"/>
    <w:unhideWhenUsed/>
    <w:qFormat/>
    <w:rsid w:val="00AF7761"/>
    <w:pPr>
      <w:numPr>
        <w:ilvl w:val="6"/>
      </w:numPr>
      <w:outlineLvl w:val="6"/>
    </w:pPr>
    <w:rPr>
      <w:iCs/>
    </w:rPr>
  </w:style>
  <w:style w:type="paragraph" w:styleId="Naslov8">
    <w:name w:val="heading 8"/>
    <w:basedOn w:val="Naslov7"/>
    <w:next w:val="Navaden"/>
    <w:link w:val="Naslov8Znak"/>
    <w:uiPriority w:val="9"/>
    <w:unhideWhenUsed/>
    <w:qFormat/>
    <w:rsid w:val="00AF7761"/>
    <w:pPr>
      <w:numPr>
        <w:ilvl w:val="7"/>
      </w:numPr>
      <w:outlineLvl w:val="7"/>
    </w:pPr>
    <w:rPr>
      <w:szCs w:val="20"/>
    </w:rPr>
  </w:style>
  <w:style w:type="paragraph" w:styleId="Naslov9">
    <w:name w:val="heading 9"/>
    <w:basedOn w:val="Naslov8"/>
    <w:next w:val="Navaden"/>
    <w:link w:val="Naslov9Znak"/>
    <w:uiPriority w:val="9"/>
    <w:unhideWhenUsed/>
    <w:qFormat/>
    <w:rsid w:val="00AF77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739DA"/>
    <w:rPr>
      <w:rFonts w:ascii="Garamond" w:eastAsia="Calibri" w:hAnsi="Garamond" w:cs="Times New Roman"/>
      <w:b/>
      <w:sz w:val="24"/>
      <w:szCs w:val="24"/>
    </w:rPr>
  </w:style>
  <w:style w:type="character" w:customStyle="1" w:styleId="Naslov2Znak">
    <w:name w:val="Naslov 2 Znak"/>
    <w:basedOn w:val="Privzetapisavaodstavka"/>
    <w:link w:val="Naslov2"/>
    <w:uiPriority w:val="9"/>
    <w:rsid w:val="00AF7761"/>
    <w:rPr>
      <w:rFonts w:eastAsia="Arial Unicode MS" w:cs="Times New Roman"/>
      <w:b/>
      <w:bCs/>
    </w:rPr>
  </w:style>
  <w:style w:type="character" w:customStyle="1" w:styleId="Naslov3Znak">
    <w:name w:val="Naslov 3 Znak"/>
    <w:basedOn w:val="Privzetapisavaodstavka"/>
    <w:link w:val="Naslov3"/>
    <w:uiPriority w:val="9"/>
    <w:rsid w:val="00AF7761"/>
    <w:rPr>
      <w:rFonts w:ascii="Myriad Pro" w:eastAsia="Calibri" w:hAnsi="Myriad Pro" w:cs="Times New Roman"/>
      <w:b/>
      <w:bCs/>
      <w:sz w:val="20"/>
      <w:lang w:eastAsia="sl-SI"/>
    </w:rPr>
  </w:style>
  <w:style w:type="character" w:customStyle="1" w:styleId="Naslov4Znak">
    <w:name w:val="Naslov 4 Znak"/>
    <w:basedOn w:val="Privzetapisavaodstavka"/>
    <w:link w:val="Naslov4"/>
    <w:uiPriority w:val="9"/>
    <w:rsid w:val="00AF7761"/>
    <w:rPr>
      <w:rFonts w:ascii="Myriad Pro" w:eastAsia="Calibri" w:hAnsi="Myriad Pro" w:cs="Times New Roman"/>
      <w:b/>
      <w:iCs/>
      <w:sz w:val="20"/>
      <w:lang w:eastAsia="sl-SI"/>
    </w:rPr>
  </w:style>
  <w:style w:type="character" w:customStyle="1" w:styleId="Naslov5Znak">
    <w:name w:val="Naslov 5 Znak"/>
    <w:basedOn w:val="Privzetapisavaodstavka"/>
    <w:link w:val="Naslov5"/>
    <w:uiPriority w:val="9"/>
    <w:rsid w:val="00AF7761"/>
    <w:rPr>
      <w:rFonts w:ascii="Myriad Pro" w:eastAsia="Calibri" w:hAnsi="Myriad Pro" w:cs="Times New Roman"/>
      <w:b/>
      <w:iCs/>
      <w:sz w:val="20"/>
      <w:lang w:eastAsia="sl-SI"/>
    </w:rPr>
  </w:style>
  <w:style w:type="character" w:customStyle="1" w:styleId="Naslov6Znak">
    <w:name w:val="Naslov 6 Znak"/>
    <w:basedOn w:val="Privzetapisavaodstavka"/>
    <w:link w:val="Naslov6"/>
    <w:uiPriority w:val="9"/>
    <w:rsid w:val="00AF7761"/>
    <w:rPr>
      <w:rFonts w:ascii="Myriad Pro" w:eastAsia="Calibri" w:hAnsi="Myriad Pro" w:cs="Times New Roman"/>
      <w:b/>
      <w:sz w:val="20"/>
      <w:lang w:eastAsia="sl-SI"/>
    </w:rPr>
  </w:style>
  <w:style w:type="character" w:customStyle="1" w:styleId="Naslov7Znak">
    <w:name w:val="Naslov 7 Znak"/>
    <w:basedOn w:val="Privzetapisavaodstavka"/>
    <w:link w:val="Naslov7"/>
    <w:uiPriority w:val="9"/>
    <w:rsid w:val="00AF7761"/>
    <w:rPr>
      <w:rFonts w:ascii="Myriad Pro" w:eastAsia="Calibri" w:hAnsi="Myriad Pro" w:cs="Times New Roman"/>
      <w:b/>
      <w:iCs/>
      <w:sz w:val="20"/>
      <w:lang w:eastAsia="sl-SI"/>
    </w:rPr>
  </w:style>
  <w:style w:type="character" w:customStyle="1" w:styleId="Naslov8Znak">
    <w:name w:val="Naslov 8 Znak"/>
    <w:basedOn w:val="Privzetapisavaodstavka"/>
    <w:link w:val="Naslov8"/>
    <w:uiPriority w:val="9"/>
    <w:rsid w:val="00AF7761"/>
    <w:rPr>
      <w:rFonts w:ascii="Myriad Pro" w:eastAsia="Calibri" w:hAnsi="Myriad Pro" w:cs="Times New Roman"/>
      <w:b/>
      <w:iCs/>
      <w:sz w:val="20"/>
      <w:szCs w:val="20"/>
      <w:lang w:eastAsia="sl-SI"/>
    </w:rPr>
  </w:style>
  <w:style w:type="character" w:customStyle="1" w:styleId="Naslov9Znak">
    <w:name w:val="Naslov 9 Znak"/>
    <w:basedOn w:val="Privzetapisavaodstavka"/>
    <w:link w:val="Naslov9"/>
    <w:uiPriority w:val="9"/>
    <w:rsid w:val="00AF7761"/>
    <w:rPr>
      <w:rFonts w:ascii="Myriad Pro" w:eastAsia="Calibri" w:hAnsi="Myriad Pro" w:cs="Times New Roman"/>
      <w:b/>
      <w:sz w:val="20"/>
      <w:szCs w:val="20"/>
      <w:lang w:eastAsia="sl-SI"/>
    </w:rPr>
  </w:style>
  <w:style w:type="character" w:customStyle="1" w:styleId="Heading1Char">
    <w:name w:val="Heading 1 Char"/>
    <w:uiPriority w:val="9"/>
    <w:rsid w:val="00AF7761"/>
    <w:rPr>
      <w:rFonts w:ascii="Cambria" w:eastAsia="Times New Roman" w:hAnsi="Cambria" w:cs="Times New Roman"/>
      <w:b/>
      <w:bCs/>
      <w:color w:val="365F91"/>
      <w:sz w:val="28"/>
      <w:szCs w:val="28"/>
    </w:rPr>
  </w:style>
  <w:style w:type="character" w:customStyle="1" w:styleId="Heading2Char">
    <w:name w:val="Heading 2 Char"/>
    <w:uiPriority w:val="9"/>
    <w:rsid w:val="00AF7761"/>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AF7761"/>
  </w:style>
  <w:style w:type="character" w:customStyle="1" w:styleId="BodyTextChar">
    <w:name w:val="Body Text Char"/>
    <w:uiPriority w:val="99"/>
    <w:rsid w:val="00AF7761"/>
    <w:rPr>
      <w:rFonts w:ascii="Myriad Pro" w:eastAsia="Arial Unicode MS" w:hAnsi="Myriad Pro"/>
      <w:sz w:val="20"/>
    </w:rPr>
  </w:style>
  <w:style w:type="paragraph" w:styleId="Zgradbadokumenta">
    <w:name w:val="Document Map"/>
    <w:basedOn w:val="Navaden"/>
    <w:link w:val="ZgradbadokumentaZnak"/>
    <w:uiPriority w:val="99"/>
    <w:semiHidden/>
    <w:unhideWhenUsed/>
    <w:rsid w:val="00AF776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AF7761"/>
    <w:rPr>
      <w:rFonts w:ascii="Tahoma" w:eastAsia="Calibri" w:hAnsi="Tahoma" w:cs="Tahoma"/>
      <w:sz w:val="16"/>
      <w:szCs w:val="16"/>
      <w:lang w:eastAsia="sl-SI"/>
    </w:rPr>
  </w:style>
  <w:style w:type="paragraph" w:styleId="Noga">
    <w:name w:val="footer"/>
    <w:basedOn w:val="Navaden"/>
    <w:link w:val="NogaZnak"/>
    <w:unhideWhenUsed/>
    <w:rsid w:val="00AF776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basedOn w:val="Privzetapisavaodstavka"/>
    <w:link w:val="Noga"/>
    <w:rsid w:val="00AF7761"/>
    <w:rPr>
      <w:rFonts w:ascii="Myriad Pro" w:eastAsia="Calibri" w:hAnsi="Myriad Pro" w:cs="Times New Roman"/>
      <w:sz w:val="16"/>
      <w:lang w:eastAsia="sl-SI"/>
    </w:rPr>
  </w:style>
  <w:style w:type="paragraph" w:styleId="Glava">
    <w:name w:val="header"/>
    <w:basedOn w:val="Navaden"/>
    <w:link w:val="GlavaZnak"/>
    <w:unhideWhenUsed/>
    <w:rsid w:val="00AF776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basedOn w:val="Privzetapisavaodstavka"/>
    <w:link w:val="Glava"/>
    <w:rsid w:val="00AF7761"/>
    <w:rPr>
      <w:rFonts w:ascii="Myriad Pro" w:eastAsia="Calibri" w:hAnsi="Myriad Pro" w:cs="Times New Roman"/>
      <w:sz w:val="20"/>
      <w:lang w:eastAsia="sl-SI"/>
    </w:rPr>
  </w:style>
  <w:style w:type="paragraph" w:styleId="Besedilooblaka">
    <w:name w:val="Balloon Text"/>
    <w:basedOn w:val="Navaden"/>
    <w:link w:val="BesedilooblakaZnak"/>
    <w:semiHidden/>
    <w:unhideWhenUsed/>
    <w:rsid w:val="00AF7761"/>
    <w:pPr>
      <w:spacing w:before="200" w:after="0" w:line="240" w:lineRule="auto"/>
      <w:jc w:val="both"/>
    </w:pPr>
    <w:rPr>
      <w:rFonts w:ascii="Arial" w:hAnsi="Arial" w:cs="Arial"/>
      <w:sz w:val="16"/>
      <w:szCs w:val="16"/>
      <w:lang w:eastAsia="sl-SI"/>
    </w:rPr>
  </w:style>
  <w:style w:type="character" w:customStyle="1" w:styleId="BesedilooblakaZnak">
    <w:name w:val="Besedilo oblačka Znak"/>
    <w:basedOn w:val="Privzetapisavaodstavka"/>
    <w:link w:val="Besedilooblaka"/>
    <w:semiHidden/>
    <w:rsid w:val="00AF7761"/>
    <w:rPr>
      <w:rFonts w:ascii="Arial" w:eastAsia="Calibri" w:hAnsi="Arial" w:cs="Arial"/>
      <w:sz w:val="16"/>
      <w:szCs w:val="16"/>
      <w:lang w:eastAsia="sl-SI"/>
    </w:rPr>
  </w:style>
  <w:style w:type="numbering" w:customStyle="1" w:styleId="Headings">
    <w:name w:val="Headings"/>
    <w:uiPriority w:val="99"/>
    <w:rsid w:val="00AF7761"/>
    <w:pPr>
      <w:numPr>
        <w:numId w:val="1"/>
      </w:numPr>
    </w:pPr>
  </w:style>
  <w:style w:type="paragraph" w:styleId="Seznam">
    <w:name w:val="List"/>
    <w:next w:val="Seznam2"/>
    <w:uiPriority w:val="99"/>
    <w:unhideWhenUsed/>
    <w:qFormat/>
    <w:rsid w:val="00AF7761"/>
    <w:pPr>
      <w:numPr>
        <w:numId w:val="3"/>
      </w:numPr>
      <w:spacing w:after="270" w:line="240" w:lineRule="auto"/>
      <w:contextualSpacing/>
      <w:outlineLvl w:val="0"/>
    </w:pPr>
    <w:rPr>
      <w:rFonts w:ascii="Myriad Pro" w:eastAsia="Times New Roman" w:hAnsi="Myriad Pro" w:cs="Times New Roman"/>
      <w:b/>
      <w:sz w:val="24"/>
      <w:szCs w:val="24"/>
      <w:lang w:val="en-US"/>
    </w:rPr>
  </w:style>
  <w:style w:type="paragraph" w:styleId="Seznam2">
    <w:name w:val="List 2"/>
    <w:basedOn w:val="Seznam"/>
    <w:uiPriority w:val="99"/>
    <w:unhideWhenUsed/>
    <w:qFormat/>
    <w:rsid w:val="00AF77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AF7761"/>
    <w:pPr>
      <w:numPr>
        <w:ilvl w:val="2"/>
      </w:numPr>
      <w:outlineLvl w:val="2"/>
    </w:pPr>
  </w:style>
  <w:style w:type="paragraph" w:styleId="Seznam4">
    <w:name w:val="List 4"/>
    <w:basedOn w:val="Seznam3"/>
    <w:uiPriority w:val="99"/>
    <w:unhideWhenUsed/>
    <w:qFormat/>
    <w:rsid w:val="00AF7761"/>
    <w:pPr>
      <w:numPr>
        <w:ilvl w:val="3"/>
      </w:numPr>
      <w:outlineLvl w:val="3"/>
    </w:pPr>
  </w:style>
  <w:style w:type="paragraph" w:styleId="Seznam5">
    <w:name w:val="List 5"/>
    <w:basedOn w:val="Seznam4"/>
    <w:uiPriority w:val="99"/>
    <w:unhideWhenUsed/>
    <w:qFormat/>
    <w:rsid w:val="00AF7761"/>
    <w:pPr>
      <w:numPr>
        <w:ilvl w:val="4"/>
      </w:numPr>
      <w:outlineLvl w:val="4"/>
    </w:pPr>
  </w:style>
  <w:style w:type="paragraph" w:styleId="Oznaenseznam2">
    <w:name w:val="List Bullet 2"/>
    <w:basedOn w:val="Navaden"/>
    <w:autoRedefine/>
    <w:uiPriority w:val="99"/>
    <w:unhideWhenUsed/>
    <w:rsid w:val="00AF776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AF776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AF776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AF776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AF7761"/>
    <w:pPr>
      <w:numPr>
        <w:numId w:val="2"/>
      </w:numPr>
    </w:pPr>
  </w:style>
  <w:style w:type="numbering" w:customStyle="1" w:styleId="Lists">
    <w:name w:val="Lists"/>
    <w:uiPriority w:val="99"/>
    <w:rsid w:val="00AF7761"/>
    <w:pPr>
      <w:numPr>
        <w:numId w:val="3"/>
      </w:numPr>
    </w:pPr>
  </w:style>
  <w:style w:type="table" w:customStyle="1" w:styleId="SIDblu">
    <w:name w:val="SID_blu"/>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AF776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AF776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AF776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basedOn w:val="Privzetapisavaodstavka"/>
    <w:link w:val="Podnaslov"/>
    <w:uiPriority w:val="11"/>
    <w:rsid w:val="00AF776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AF776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basedOn w:val="Privzetapisavaodstavka"/>
    <w:link w:val="Naslov"/>
    <w:uiPriority w:val="10"/>
    <w:rsid w:val="00AF776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AF776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AF776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AF776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AF776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AF7761"/>
    <w:rPr>
      <w:color w:val="0000FF"/>
      <w:u w:val="single"/>
    </w:rPr>
  </w:style>
  <w:style w:type="character" w:styleId="Naslovknjige">
    <w:name w:val="Book Title"/>
    <w:uiPriority w:val="33"/>
    <w:qFormat/>
    <w:rsid w:val="00AF7761"/>
    <w:rPr>
      <w:b/>
      <w:bCs/>
      <w:smallCaps/>
      <w:spacing w:val="5"/>
    </w:rPr>
  </w:style>
  <w:style w:type="paragraph" w:styleId="Pripombabesedilo">
    <w:name w:val="annotation text"/>
    <w:basedOn w:val="Navaden"/>
    <w:link w:val="PripombabesediloZnak"/>
    <w:uiPriority w:val="99"/>
    <w:unhideWhenUsed/>
    <w:rsid w:val="00AF7761"/>
    <w:pPr>
      <w:spacing w:before="200" w:after="0" w:line="240" w:lineRule="auto"/>
      <w:jc w:val="both"/>
    </w:pPr>
    <w:rPr>
      <w:rFonts w:ascii="Myriad Pro" w:hAnsi="Myriad Pro"/>
      <w:sz w:val="20"/>
      <w:szCs w:val="20"/>
      <w:lang w:eastAsia="sl-SI"/>
    </w:rPr>
  </w:style>
  <w:style w:type="character" w:customStyle="1" w:styleId="PripombabesediloZnak">
    <w:name w:val="Pripomba – besedilo Znak"/>
    <w:basedOn w:val="Privzetapisavaodstavka"/>
    <w:link w:val="Pripombabesedilo"/>
    <w:uiPriority w:val="99"/>
    <w:rsid w:val="00AF7761"/>
    <w:rPr>
      <w:rFonts w:ascii="Myriad Pro" w:eastAsia="Calibri" w:hAnsi="Myriad Pro" w:cs="Times New Roman"/>
      <w:sz w:val="20"/>
      <w:szCs w:val="20"/>
      <w:lang w:eastAsia="sl-SI"/>
    </w:rPr>
  </w:style>
  <w:style w:type="character" w:styleId="Pripombasklic">
    <w:name w:val="annotation reference"/>
    <w:uiPriority w:val="99"/>
    <w:semiHidden/>
    <w:unhideWhenUsed/>
    <w:rsid w:val="00AF7761"/>
    <w:rPr>
      <w:sz w:val="16"/>
      <w:szCs w:val="16"/>
    </w:rPr>
  </w:style>
  <w:style w:type="paragraph" w:styleId="Zadevapripombe">
    <w:name w:val="annotation subject"/>
    <w:basedOn w:val="Pripombabesedilo"/>
    <w:next w:val="Pripombabesedilo"/>
    <w:link w:val="ZadevapripombeZnak"/>
    <w:uiPriority w:val="99"/>
    <w:semiHidden/>
    <w:unhideWhenUsed/>
    <w:rsid w:val="00AF7761"/>
    <w:rPr>
      <w:b/>
      <w:bCs/>
    </w:rPr>
  </w:style>
  <w:style w:type="character" w:customStyle="1" w:styleId="ZadevapripombeZnak">
    <w:name w:val="Zadeva pripombe Znak"/>
    <w:basedOn w:val="PripombabesediloZnak"/>
    <w:link w:val="Zadevapripombe"/>
    <w:uiPriority w:val="99"/>
    <w:semiHidden/>
    <w:rsid w:val="00AF7761"/>
    <w:rPr>
      <w:rFonts w:ascii="Myriad Pro" w:eastAsia="Calibri" w:hAnsi="Myriad Pro" w:cs="Times New Roman"/>
      <w:b/>
      <w:bCs/>
      <w:sz w:val="20"/>
      <w:szCs w:val="20"/>
      <w:lang w:eastAsia="sl-SI"/>
    </w:rPr>
  </w:style>
  <w:style w:type="table" w:styleId="Tabelamrea">
    <w:name w:val="Table Grid"/>
    <w:basedOn w:val="Navadnatabela"/>
    <w:rsid w:val="00AF776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AF7761"/>
    <w:pPr>
      <w:spacing w:before="200" w:after="120" w:line="480" w:lineRule="auto"/>
      <w:jc w:val="both"/>
    </w:pPr>
    <w:rPr>
      <w:rFonts w:ascii="Myriad Pro" w:hAnsi="Myriad Pro"/>
      <w:sz w:val="20"/>
      <w:lang w:eastAsia="sl-SI"/>
    </w:rPr>
  </w:style>
  <w:style w:type="character" w:customStyle="1" w:styleId="Telobesedila2Znak">
    <w:name w:val="Telo besedila 2 Znak"/>
    <w:basedOn w:val="Privzetapisavaodstavka"/>
    <w:link w:val="Telobesedila2"/>
    <w:semiHidden/>
    <w:rsid w:val="00AF7761"/>
    <w:rPr>
      <w:rFonts w:ascii="Myriad Pro" w:eastAsia="Calibri" w:hAnsi="Myriad Pro" w:cs="Times New Roman"/>
      <w:sz w:val="20"/>
      <w:lang w:eastAsia="sl-SI"/>
    </w:rPr>
  </w:style>
  <w:style w:type="paragraph" w:styleId="Citat">
    <w:name w:val="Quote"/>
    <w:basedOn w:val="Navaden"/>
    <w:next w:val="Navaden"/>
    <w:link w:val="CitatZnak"/>
    <w:uiPriority w:val="29"/>
    <w:qFormat/>
    <w:rsid w:val="00AF7761"/>
    <w:pPr>
      <w:spacing w:before="200" w:after="0" w:line="240" w:lineRule="auto"/>
      <w:jc w:val="both"/>
    </w:pPr>
    <w:rPr>
      <w:rFonts w:ascii="Myriad Pro" w:hAnsi="Myriad Pro"/>
      <w:sz w:val="16"/>
      <w:szCs w:val="16"/>
      <w:lang w:eastAsia="sl-SI"/>
    </w:rPr>
  </w:style>
  <w:style w:type="character" w:customStyle="1" w:styleId="CitatZnak">
    <w:name w:val="Citat Znak"/>
    <w:basedOn w:val="Privzetapisavaodstavka"/>
    <w:link w:val="Citat"/>
    <w:uiPriority w:val="29"/>
    <w:rsid w:val="00AF7761"/>
    <w:rPr>
      <w:rFonts w:ascii="Myriad Pro" w:eastAsia="Calibri" w:hAnsi="Myriad Pro" w:cs="Times New Roman"/>
      <w:sz w:val="16"/>
      <w:szCs w:val="16"/>
      <w:lang w:eastAsia="sl-SI"/>
    </w:rPr>
  </w:style>
  <w:style w:type="paragraph" w:styleId="Sprotnaopomba-besedilo">
    <w:name w:val="footnote text"/>
    <w:basedOn w:val="Navaden"/>
    <w:link w:val="Sprotnaopomba-besediloZnak"/>
    <w:uiPriority w:val="99"/>
    <w:semiHidden/>
    <w:unhideWhenUsed/>
    <w:rsid w:val="00AF7761"/>
    <w:pPr>
      <w:spacing w:after="0" w:line="240" w:lineRule="auto"/>
      <w:jc w:val="both"/>
    </w:pPr>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semiHidden/>
    <w:rsid w:val="00AF7761"/>
    <w:rPr>
      <w:rFonts w:ascii="Myriad Pro" w:eastAsia="Calibri" w:hAnsi="Myriad Pro" w:cs="Times New Roman"/>
      <w:sz w:val="20"/>
      <w:szCs w:val="20"/>
      <w:lang w:eastAsia="sl-SI"/>
    </w:rPr>
  </w:style>
  <w:style w:type="character" w:styleId="Sprotnaopomba-sklic">
    <w:name w:val="footnote reference"/>
    <w:uiPriority w:val="99"/>
    <w:unhideWhenUsed/>
    <w:rsid w:val="00AF7761"/>
    <w:rPr>
      <w:vertAlign w:val="superscript"/>
    </w:rPr>
  </w:style>
  <w:style w:type="character" w:customStyle="1" w:styleId="st">
    <w:name w:val="st"/>
    <w:basedOn w:val="Privzetapisavaodstavka"/>
    <w:rsid w:val="00AF7761"/>
  </w:style>
  <w:style w:type="character" w:styleId="Krepko">
    <w:name w:val="Strong"/>
    <w:uiPriority w:val="22"/>
    <w:qFormat/>
    <w:rsid w:val="00AF7761"/>
    <w:rPr>
      <w:b/>
      <w:bCs/>
    </w:rPr>
  </w:style>
  <w:style w:type="paragraph" w:styleId="Navadensplet">
    <w:name w:val="Normal (Web)"/>
    <w:basedOn w:val="Navaden"/>
    <w:uiPriority w:val="99"/>
    <w:unhideWhenUsed/>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AF776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Golobesedilo">
    <w:name w:val="Plain Text"/>
    <w:aliases w:val="Char"/>
    <w:basedOn w:val="Navaden"/>
    <w:link w:val="GolobesediloZnak"/>
    <w:unhideWhenUsed/>
    <w:rsid w:val="00AF776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basedOn w:val="Privzetapisavaodstavka"/>
    <w:link w:val="Golobesedilo"/>
    <w:rsid w:val="00AF7761"/>
    <w:rPr>
      <w:rFonts w:ascii="Consolas" w:eastAsia="Calibri" w:hAnsi="Consolas" w:cs="Consolas"/>
      <w:sz w:val="21"/>
      <w:szCs w:val="21"/>
      <w:lang w:eastAsia="sl-SI"/>
    </w:rPr>
  </w:style>
  <w:style w:type="character" w:customStyle="1" w:styleId="OdstavekseznamaZnak">
    <w:name w:val="Odstavek seznama Znak"/>
    <w:link w:val="Odstavekseznama"/>
    <w:locked/>
    <w:rsid w:val="00AF7761"/>
    <w:rPr>
      <w:rFonts w:ascii="Myriad Pro" w:eastAsia="Calibri" w:hAnsi="Myriad Pro" w:cs="Times New Roman"/>
      <w:sz w:val="20"/>
      <w:lang w:eastAsia="sl-SI"/>
    </w:rPr>
  </w:style>
  <w:style w:type="paragraph" w:customStyle="1" w:styleId="Standard">
    <w:name w:val="Standard"/>
    <w:rsid w:val="00AF77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AF7761"/>
    <w:pPr>
      <w:tabs>
        <w:tab w:val="center" w:pos="4536"/>
        <w:tab w:val="right" w:pos="9072"/>
      </w:tabs>
    </w:pPr>
    <w:rPr>
      <w:rFonts w:ascii="Arial" w:hAnsi="Arial"/>
      <w:sz w:val="20"/>
      <w:szCs w:val="20"/>
    </w:rPr>
  </w:style>
  <w:style w:type="character" w:customStyle="1" w:styleId="Privzetapisavaodstavka1">
    <w:name w:val="Privzeta pisava odstavka1"/>
    <w:rsid w:val="00AF7761"/>
  </w:style>
  <w:style w:type="paragraph" w:styleId="Telobesedila">
    <w:name w:val="Body Text"/>
    <w:basedOn w:val="Navaden"/>
    <w:link w:val="TelobesedilaZnak"/>
    <w:unhideWhenUsed/>
    <w:rsid w:val="00AF7761"/>
    <w:pPr>
      <w:spacing w:after="120"/>
    </w:pPr>
  </w:style>
  <w:style w:type="character" w:customStyle="1" w:styleId="TelobesedilaZnak">
    <w:name w:val="Telo besedila Znak"/>
    <w:basedOn w:val="Privzetapisavaodstavka"/>
    <w:link w:val="Telobesedila"/>
    <w:rsid w:val="00AF7761"/>
    <w:rPr>
      <w:rFonts w:ascii="Calibri" w:eastAsia="Calibri" w:hAnsi="Calibri" w:cs="Times New Roman"/>
    </w:rPr>
  </w:style>
  <w:style w:type="numbering" w:customStyle="1" w:styleId="Brezseznama1">
    <w:name w:val="Brez seznama1"/>
    <w:next w:val="Brezseznama"/>
    <w:semiHidden/>
    <w:rsid w:val="00AF7761"/>
  </w:style>
  <w:style w:type="character" w:styleId="tevilkastrani">
    <w:name w:val="page number"/>
    <w:rsid w:val="00AF7761"/>
  </w:style>
  <w:style w:type="paragraph" w:customStyle="1" w:styleId="p">
    <w:name w:val="p"/>
    <w:basedOn w:val="Navaden"/>
    <w:rsid w:val="00AF7761"/>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AF7761"/>
  </w:style>
  <w:style w:type="paragraph" w:customStyle="1" w:styleId="odstavek1">
    <w:name w:val="odstavek1"/>
    <w:basedOn w:val="Navaden"/>
    <w:rsid w:val="00AF7761"/>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AF7761"/>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AF7761"/>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AF7761"/>
    <w:rPr>
      <w:color w:val="954F72"/>
      <w:u w:val="single"/>
    </w:rPr>
  </w:style>
  <w:style w:type="paragraph" w:customStyle="1" w:styleId="msonormal0">
    <w:name w:val="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AF776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AF7761"/>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AF7761"/>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AF7761"/>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AF7761"/>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AF7761"/>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AF7761"/>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AF7761"/>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AF7761"/>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AF7761"/>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AF7761"/>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AF7761"/>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AF7761"/>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AF7761"/>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AF7761"/>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AF7761"/>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AF776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AF7761"/>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AF7761"/>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AF7761"/>
    <w:rPr>
      <w:rFonts w:ascii="Calibri" w:eastAsia="Calibri" w:hAnsi="Calibri" w:cs="Times New Roman"/>
      <w:sz w:val="20"/>
      <w:szCs w:val="20"/>
    </w:rPr>
  </w:style>
  <w:style w:type="character" w:styleId="Konnaopomba-sklic">
    <w:name w:val="endnote reference"/>
    <w:basedOn w:val="Privzetapisavaodstavka"/>
    <w:uiPriority w:val="99"/>
    <w:semiHidden/>
    <w:unhideWhenUsed/>
    <w:rsid w:val="00AF7761"/>
    <w:rPr>
      <w:vertAlign w:val="superscript"/>
    </w:rPr>
  </w:style>
  <w:style w:type="character" w:customStyle="1" w:styleId="xbe">
    <w:name w:val="_xbe"/>
    <w:basedOn w:val="Privzetapisavaodstavka"/>
    <w:rsid w:val="00AF7761"/>
  </w:style>
  <w:style w:type="table" w:customStyle="1" w:styleId="TableGrid2">
    <w:name w:val="Table Grid2"/>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AF7761"/>
    <w:rPr>
      <w:i/>
      <w:iCs/>
      <w:color w:val="4472C4" w:themeColor="accent1"/>
    </w:rPr>
  </w:style>
  <w:style w:type="paragraph" w:styleId="NaslovTOC">
    <w:name w:val="TOC Heading"/>
    <w:basedOn w:val="Naslov1"/>
    <w:next w:val="Navaden"/>
    <w:uiPriority w:val="39"/>
    <w:unhideWhenUsed/>
    <w:qFormat/>
    <w:rsid w:val="00AF7761"/>
    <w:pPr>
      <w:keepNext/>
      <w:keepLines/>
      <w:spacing w:before="240" w:line="259" w:lineRule="auto"/>
      <w:contextualSpacing w:val="0"/>
      <w:outlineLvl w:val="9"/>
    </w:pPr>
    <w:rPr>
      <w:rFonts w:asciiTheme="majorHAnsi" w:eastAsiaTheme="majorEastAsia" w:hAnsiTheme="majorHAnsi" w:cstheme="majorBidi"/>
      <w:b w:val="0"/>
      <w:color w:val="2F5496" w:themeColor="accent1" w:themeShade="BF"/>
      <w:sz w:val="32"/>
      <w:szCs w:val="32"/>
      <w:lang w:eastAsia="sl-SI"/>
    </w:rPr>
  </w:style>
  <w:style w:type="paragraph" w:customStyle="1" w:styleId="xmsonormal">
    <w:name w:val="x_msonormal"/>
    <w:basedOn w:val="Navaden"/>
    <w:rsid w:val="00AF7761"/>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AF7761"/>
    <w:pPr>
      <w:numPr>
        <w:numId w:val="19"/>
      </w:numPr>
    </w:pPr>
  </w:style>
  <w:style w:type="numbering" w:customStyle="1" w:styleId="WWNum23">
    <w:name w:val="WWNum23"/>
    <w:basedOn w:val="Brezseznama"/>
    <w:rsid w:val="00AF7761"/>
    <w:pPr>
      <w:numPr>
        <w:numId w:val="20"/>
      </w:numPr>
    </w:pPr>
  </w:style>
  <w:style w:type="numbering" w:customStyle="1" w:styleId="WWNum24">
    <w:name w:val="WWNum24"/>
    <w:basedOn w:val="Brezseznama"/>
    <w:rsid w:val="00AF7761"/>
    <w:pPr>
      <w:numPr>
        <w:numId w:val="21"/>
      </w:numPr>
    </w:pPr>
  </w:style>
  <w:style w:type="numbering" w:customStyle="1" w:styleId="WWNum25">
    <w:name w:val="WWNum25"/>
    <w:basedOn w:val="Brezseznama"/>
    <w:rsid w:val="00AF7761"/>
    <w:pPr>
      <w:numPr>
        <w:numId w:val="22"/>
      </w:numPr>
    </w:pPr>
  </w:style>
  <w:style w:type="numbering" w:customStyle="1" w:styleId="WWNum33">
    <w:name w:val="WWNum33"/>
    <w:basedOn w:val="Brezseznama"/>
    <w:rsid w:val="00AF7761"/>
    <w:pPr>
      <w:numPr>
        <w:numId w:val="23"/>
      </w:numPr>
    </w:pPr>
  </w:style>
  <w:style w:type="numbering" w:customStyle="1" w:styleId="WWNum34">
    <w:name w:val="WWNum34"/>
    <w:basedOn w:val="Brezseznama"/>
    <w:rsid w:val="00AF7761"/>
    <w:pPr>
      <w:numPr>
        <w:numId w:val="24"/>
      </w:numPr>
    </w:pPr>
  </w:style>
  <w:style w:type="numbering" w:customStyle="1" w:styleId="WWNum35">
    <w:name w:val="WWNum35"/>
    <w:basedOn w:val="Brezseznama"/>
    <w:rsid w:val="00AF7761"/>
    <w:pPr>
      <w:numPr>
        <w:numId w:val="25"/>
      </w:numPr>
    </w:pPr>
  </w:style>
  <w:style w:type="numbering" w:customStyle="1" w:styleId="WWNum36">
    <w:name w:val="WWNum36"/>
    <w:basedOn w:val="Brezseznama"/>
    <w:rsid w:val="00AF7761"/>
    <w:pPr>
      <w:numPr>
        <w:numId w:val="26"/>
      </w:numPr>
    </w:pPr>
  </w:style>
  <w:style w:type="numbering" w:customStyle="1" w:styleId="WWNum37">
    <w:name w:val="WWNum37"/>
    <w:basedOn w:val="Brezseznama"/>
    <w:rsid w:val="00AF7761"/>
    <w:pPr>
      <w:numPr>
        <w:numId w:val="27"/>
      </w:numPr>
    </w:pPr>
  </w:style>
  <w:style w:type="paragraph" w:customStyle="1" w:styleId="CharChar">
    <w:name w:val="Char Char"/>
    <w:basedOn w:val="Navaden"/>
    <w:rsid w:val="00AF7761"/>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AF77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AF7761"/>
    <w:pPr>
      <w:spacing w:after="120"/>
    </w:pPr>
    <w:rPr>
      <w:sz w:val="16"/>
      <w:szCs w:val="16"/>
    </w:rPr>
  </w:style>
  <w:style w:type="character" w:customStyle="1" w:styleId="Telobesedila3Znak">
    <w:name w:val="Telo besedila 3 Znak"/>
    <w:basedOn w:val="Privzetapisavaodstavka"/>
    <w:link w:val="Telobesedila3"/>
    <w:rsid w:val="00AF7761"/>
    <w:rPr>
      <w:rFonts w:ascii="Calibri" w:eastAsia="Calibri" w:hAnsi="Calibri" w:cs="Times New Roman"/>
      <w:sz w:val="16"/>
      <w:szCs w:val="16"/>
    </w:rPr>
  </w:style>
  <w:style w:type="paragraph" w:customStyle="1" w:styleId="GlavaMORSFooter">
    <w:name w:val="Glava MORS + Footer"/>
    <w:basedOn w:val="Navaden"/>
    <w:rsid w:val="00AF7761"/>
    <w:pPr>
      <w:spacing w:after="0" w:line="240" w:lineRule="auto"/>
      <w:jc w:val="both"/>
    </w:pPr>
    <w:rPr>
      <w:rFonts w:ascii="Arial" w:eastAsia="Times New Roman" w:hAnsi="Arial"/>
      <w:szCs w:val="20"/>
      <w:lang w:val="en-GB"/>
    </w:rPr>
  </w:style>
  <w:style w:type="paragraph" w:customStyle="1" w:styleId="h4">
    <w:name w:val="h4"/>
    <w:basedOn w:val="Navaden"/>
    <w:rsid w:val="00AF7761"/>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AF7761"/>
    <w:rPr>
      <w:color w:val="605E5C"/>
      <w:shd w:val="clear" w:color="auto" w:fill="E1DFDD"/>
    </w:rPr>
  </w:style>
  <w:style w:type="character" w:styleId="Nerazreenaomemba">
    <w:name w:val="Unresolved Mention"/>
    <w:basedOn w:val="Privzetapisavaodstavka"/>
    <w:uiPriority w:val="99"/>
    <w:semiHidden/>
    <w:unhideWhenUsed/>
    <w:rsid w:val="00AF7761"/>
    <w:rPr>
      <w:color w:val="605E5C"/>
      <w:shd w:val="clear" w:color="auto" w:fill="E1DFDD"/>
    </w:rPr>
  </w:style>
  <w:style w:type="paragraph" w:styleId="Revizija">
    <w:name w:val="Revision"/>
    <w:hidden/>
    <w:uiPriority w:val="99"/>
    <w:semiHidden/>
    <w:rsid w:val="00C1088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www.pisrs.si/Pis.web/pregledPredpisa?id=PRAV11897" TargetMode="Externa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image" Target="media/image6.png"/><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hyperlink" Target="http://www.uradni-list.si/1/objava.jsp?sop=2004-01-001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image" Target="media/image13.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12.png"/><Relationship Id="rId28" Type="http://schemas.openxmlformats.org/officeDocument/2006/relationships/image" Target="media/image15.jpeg"/><Relationship Id="rId10" Type="http://schemas.openxmlformats.org/officeDocument/2006/relationships/hyperlink" Target="https://ejn.gov.si/mojejn" TargetMode="Externa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04-01-0011" TargetMode="Externa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hyperlink" Target="http://www.pisrs.si/Pis.web/pregledPredpisa?id=PRAV11897" TargetMode="External"/><Relationship Id="rId30" Type="http://schemas.openxmlformats.org/officeDocument/2006/relationships/hyperlink" Target="mailto:stane.mulej@sb-cel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58509E9-C5F1-4D19-9CEE-64D9B6A0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79</Pages>
  <Words>22840</Words>
  <Characters>130188</Characters>
  <Application>Microsoft Office Word</Application>
  <DocSecurity>0</DocSecurity>
  <Lines>1084</Lines>
  <Paragraphs>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Matjaz Stinek</cp:lastModifiedBy>
  <cp:revision>14</cp:revision>
  <cp:lastPrinted>2023-07-10T11:41:00Z</cp:lastPrinted>
  <dcterms:created xsi:type="dcterms:W3CDTF">2023-08-04T09:42:00Z</dcterms:created>
  <dcterms:modified xsi:type="dcterms:W3CDTF">2023-09-01T11:42:00Z</dcterms:modified>
</cp:coreProperties>
</file>